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C6B71" w14:textId="2C7423C4" w:rsidR="00C82A23" w:rsidRPr="002C506B" w:rsidRDefault="00C82A23" w:rsidP="00FF06C6">
      <w:pPr>
        <w:jc w:val="center"/>
        <w:rPr>
          <w:lang w:val="sr-Latn-RS"/>
        </w:rPr>
      </w:pPr>
      <w:r w:rsidRPr="002C506B">
        <w:rPr>
          <w:noProof/>
          <w:lang w:val="sr-Latn-RS"/>
        </w:rPr>
        <w:drawing>
          <wp:anchor distT="0" distB="0" distL="114300" distR="114300" simplePos="0" relativeHeight="251658240" behindDoc="1" locked="0" layoutInCell="1" allowOverlap="1" wp14:anchorId="50A3F66F" wp14:editId="68AA7462">
            <wp:simplePos x="0" y="0"/>
            <wp:positionH relativeFrom="column">
              <wp:posOffset>-887730</wp:posOffset>
            </wp:positionH>
            <wp:positionV relativeFrom="paragraph">
              <wp:posOffset>-882015</wp:posOffset>
            </wp:positionV>
            <wp:extent cx="7531693" cy="106394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3317816_407222886716163_3030935915158568960_n.jpg"/>
                    <pic:cNvPicPr/>
                  </pic:nvPicPr>
                  <pic:blipFill>
                    <a:blip r:embed="rId8">
                      <a:extLst>
                        <a:ext uri="{28A0092B-C50C-407E-A947-70E740481C1C}">
                          <a14:useLocalDpi xmlns:a14="http://schemas.microsoft.com/office/drawing/2010/main" val="0"/>
                        </a:ext>
                      </a:extLst>
                    </a:blip>
                    <a:stretch>
                      <a:fillRect/>
                    </a:stretch>
                  </pic:blipFill>
                  <pic:spPr>
                    <a:xfrm>
                      <a:off x="0" y="0"/>
                      <a:ext cx="7531693" cy="10639425"/>
                    </a:xfrm>
                    <a:prstGeom prst="rect">
                      <a:avLst/>
                    </a:prstGeom>
                  </pic:spPr>
                </pic:pic>
              </a:graphicData>
            </a:graphic>
            <wp14:sizeRelH relativeFrom="page">
              <wp14:pctWidth>0</wp14:pctWidth>
            </wp14:sizeRelH>
            <wp14:sizeRelV relativeFrom="page">
              <wp14:pctHeight>0</wp14:pctHeight>
            </wp14:sizeRelV>
          </wp:anchor>
        </w:drawing>
      </w:r>
    </w:p>
    <w:p w14:paraId="00F0953B" w14:textId="43A62BFE" w:rsidR="00C82A23" w:rsidRPr="002C506B" w:rsidRDefault="00C82A23" w:rsidP="00C82A23">
      <w:pPr>
        <w:rPr>
          <w:sz w:val="56"/>
          <w:szCs w:val="56"/>
          <w:lang w:val="sr-Latn-RS"/>
        </w:rPr>
      </w:pPr>
    </w:p>
    <w:p w14:paraId="28E96C64" w14:textId="77777777" w:rsidR="00C82A23" w:rsidRPr="002C506B" w:rsidRDefault="00C82A23" w:rsidP="00FF06C6">
      <w:pPr>
        <w:jc w:val="center"/>
        <w:rPr>
          <w:sz w:val="56"/>
          <w:szCs w:val="56"/>
          <w:lang w:val="sr-Latn-RS"/>
        </w:rPr>
      </w:pPr>
    </w:p>
    <w:p w14:paraId="1AE68089" w14:textId="77777777" w:rsidR="00C82A23" w:rsidRPr="002C506B" w:rsidRDefault="00C82A23" w:rsidP="00FF06C6">
      <w:pPr>
        <w:jc w:val="center"/>
        <w:rPr>
          <w:sz w:val="56"/>
          <w:szCs w:val="56"/>
          <w:lang w:val="sr-Latn-RS"/>
        </w:rPr>
      </w:pPr>
    </w:p>
    <w:p w14:paraId="155422D0" w14:textId="77777777" w:rsidR="00C82A23" w:rsidRPr="002C506B" w:rsidRDefault="00C82A23" w:rsidP="00FF06C6">
      <w:pPr>
        <w:jc w:val="center"/>
        <w:rPr>
          <w:sz w:val="28"/>
          <w:szCs w:val="24"/>
          <w:lang w:val="sr-Latn-RS"/>
        </w:rPr>
      </w:pPr>
    </w:p>
    <w:p w14:paraId="3C792CB3" w14:textId="77777777" w:rsidR="00991832" w:rsidRPr="002C506B" w:rsidRDefault="00991832" w:rsidP="00991832">
      <w:pPr>
        <w:jc w:val="center"/>
        <w:rPr>
          <w:b/>
          <w:color w:val="D0CECE" w:themeColor="background2" w:themeShade="E6"/>
          <w:sz w:val="36"/>
          <w:szCs w:val="36"/>
          <w:lang w:val="sr-Latn-RS"/>
        </w:rPr>
      </w:pPr>
    </w:p>
    <w:p w14:paraId="73C73ABE" w14:textId="0FB495FD" w:rsidR="00E80C9D" w:rsidRPr="002C506B" w:rsidRDefault="00991832" w:rsidP="00991832">
      <w:pPr>
        <w:jc w:val="center"/>
        <w:rPr>
          <w:b/>
          <w:color w:val="D0CECE" w:themeColor="background2" w:themeShade="E6"/>
          <w:sz w:val="64"/>
          <w:szCs w:val="64"/>
          <w:lang w:val="sr-Latn-RS"/>
        </w:rPr>
      </w:pPr>
      <w:r w:rsidRPr="002C506B">
        <w:rPr>
          <w:b/>
          <w:color w:val="D0CECE" w:themeColor="background2" w:themeShade="E6"/>
          <w:sz w:val="64"/>
          <w:szCs w:val="64"/>
          <w:lang w:val="sr-Latn-RS"/>
        </w:rPr>
        <w:t>MEHATRONSKI OBRAZOVNI SISTEM ZA PICK&amp;PLACE U PREHRAMBENOJ INDUSTIJI</w:t>
      </w:r>
    </w:p>
    <w:p w14:paraId="1DEAD5EA" w14:textId="77777777" w:rsidR="00991832" w:rsidRPr="002C506B" w:rsidRDefault="00991832" w:rsidP="00991832">
      <w:pPr>
        <w:jc w:val="center"/>
        <w:rPr>
          <w:b/>
          <w:color w:val="D0CECE" w:themeColor="background2" w:themeShade="E6"/>
          <w:sz w:val="64"/>
          <w:szCs w:val="64"/>
          <w:lang w:val="sr-Latn-RS"/>
        </w:rPr>
      </w:pPr>
    </w:p>
    <w:p w14:paraId="212D23E8" w14:textId="033C7E90" w:rsidR="009970E8" w:rsidRPr="002C506B" w:rsidRDefault="009970E8" w:rsidP="00535CC1">
      <w:pPr>
        <w:rPr>
          <w:lang w:val="sr-Latn-RS"/>
        </w:rPr>
      </w:pPr>
    </w:p>
    <w:p w14:paraId="42D00014" w14:textId="6966698D" w:rsidR="006B3C22" w:rsidRPr="002C506B" w:rsidRDefault="006B3C22" w:rsidP="00535CC1">
      <w:pPr>
        <w:rPr>
          <w:lang w:val="sr-Latn-RS"/>
        </w:rPr>
      </w:pPr>
    </w:p>
    <w:p w14:paraId="18EC39D7" w14:textId="3973AAFF" w:rsidR="00CA2EA8" w:rsidRPr="002C506B" w:rsidRDefault="00CA2EA8" w:rsidP="00535CC1">
      <w:pPr>
        <w:rPr>
          <w:lang w:val="sr-Latn-RS"/>
        </w:rPr>
      </w:pPr>
    </w:p>
    <w:p w14:paraId="2573D3D4" w14:textId="679221AA" w:rsidR="00CA2EA8" w:rsidRPr="002C506B" w:rsidRDefault="00CA2EA8" w:rsidP="00535CC1">
      <w:pPr>
        <w:rPr>
          <w:lang w:val="sr-Latn-RS"/>
        </w:rPr>
      </w:pPr>
    </w:p>
    <w:p w14:paraId="6C2252B1" w14:textId="7BCB4BA1" w:rsidR="00CA2EA8" w:rsidRPr="002C506B" w:rsidRDefault="00CA2EA8" w:rsidP="00535CC1">
      <w:pPr>
        <w:rPr>
          <w:lang w:val="sr-Latn-RS"/>
        </w:rPr>
      </w:pPr>
    </w:p>
    <w:p w14:paraId="41215F17" w14:textId="3849DC15" w:rsidR="00CA2EA8" w:rsidRPr="002C506B" w:rsidRDefault="00CA2EA8" w:rsidP="00535CC1">
      <w:pPr>
        <w:rPr>
          <w:lang w:val="sr-Latn-RS"/>
        </w:rPr>
      </w:pPr>
    </w:p>
    <w:p w14:paraId="048CEC99" w14:textId="2D5D4A54" w:rsidR="00CA2EA8" w:rsidRPr="002C506B" w:rsidRDefault="00CA2EA8" w:rsidP="00535CC1">
      <w:pPr>
        <w:rPr>
          <w:lang w:val="sr-Latn-RS"/>
        </w:rPr>
      </w:pPr>
    </w:p>
    <w:p w14:paraId="6EF93A73" w14:textId="6A4447FC" w:rsidR="00CA2EA8" w:rsidRPr="002C506B" w:rsidRDefault="00CA2EA8" w:rsidP="00535CC1">
      <w:pPr>
        <w:rPr>
          <w:lang w:val="sr-Latn-RS"/>
        </w:rPr>
      </w:pPr>
    </w:p>
    <w:p w14:paraId="588A7246" w14:textId="524EDE91" w:rsidR="00CA2EA8" w:rsidRPr="002C506B" w:rsidRDefault="00CA2EA8" w:rsidP="00535CC1">
      <w:pPr>
        <w:rPr>
          <w:lang w:val="sr-Latn-RS"/>
        </w:rPr>
      </w:pPr>
    </w:p>
    <w:p w14:paraId="36BD332C" w14:textId="1360F84D" w:rsidR="00CA2EA8" w:rsidRPr="002C506B" w:rsidRDefault="00CA2EA8" w:rsidP="00535CC1">
      <w:pPr>
        <w:rPr>
          <w:lang w:val="sr-Latn-RS"/>
        </w:rPr>
      </w:pPr>
    </w:p>
    <w:p w14:paraId="0A22693C" w14:textId="652BCC4E" w:rsidR="00CA2EA8" w:rsidRPr="002C506B" w:rsidRDefault="00CA2EA8" w:rsidP="00535CC1">
      <w:pPr>
        <w:rPr>
          <w:lang w:val="sr-Latn-RS"/>
        </w:rPr>
      </w:pPr>
    </w:p>
    <w:p w14:paraId="5C49BE4D" w14:textId="14167461" w:rsidR="00CA2EA8" w:rsidRPr="002C506B" w:rsidRDefault="00CA2EA8" w:rsidP="00535CC1">
      <w:pPr>
        <w:rPr>
          <w:lang w:val="sr-Latn-RS"/>
        </w:rPr>
      </w:pPr>
    </w:p>
    <w:p w14:paraId="3C7B7000" w14:textId="668483C5" w:rsidR="00CA2EA8" w:rsidRPr="002C506B" w:rsidRDefault="00CA2EA8" w:rsidP="00535CC1">
      <w:pPr>
        <w:rPr>
          <w:lang w:val="sr-Latn-RS"/>
        </w:rPr>
      </w:pPr>
    </w:p>
    <w:p w14:paraId="04BFF942" w14:textId="53CA008A" w:rsidR="00CA2EA8" w:rsidRPr="002C506B" w:rsidRDefault="00CA2EA8" w:rsidP="00535CC1">
      <w:pPr>
        <w:rPr>
          <w:lang w:val="sr-Latn-RS"/>
        </w:rPr>
      </w:pPr>
    </w:p>
    <w:p w14:paraId="07838461" w14:textId="5B7A3356" w:rsidR="00CA2EA8" w:rsidRPr="002C506B" w:rsidRDefault="00CA2EA8" w:rsidP="00535CC1">
      <w:pPr>
        <w:rPr>
          <w:lang w:val="sr-Latn-RS"/>
        </w:rPr>
      </w:pPr>
    </w:p>
    <w:p w14:paraId="7A10499F" w14:textId="5DE561BB" w:rsidR="00CA2EA8" w:rsidRPr="002C506B" w:rsidRDefault="00CA2EA8" w:rsidP="00535CC1">
      <w:pPr>
        <w:rPr>
          <w:lang w:val="sr-Latn-RS"/>
        </w:rPr>
      </w:pPr>
    </w:p>
    <w:p w14:paraId="43E31E45" w14:textId="7B0D2703" w:rsidR="00CA2EA8" w:rsidRPr="002C506B" w:rsidRDefault="00CA2EA8" w:rsidP="00535CC1">
      <w:pPr>
        <w:rPr>
          <w:lang w:val="sr-Latn-RS"/>
        </w:rPr>
      </w:pPr>
    </w:p>
    <w:p w14:paraId="429E9826" w14:textId="593FBF99" w:rsidR="00CA2EA8" w:rsidRPr="002C506B" w:rsidRDefault="00CA2EA8" w:rsidP="00535CC1">
      <w:pPr>
        <w:rPr>
          <w:lang w:val="sr-Latn-RS"/>
        </w:rPr>
      </w:pPr>
    </w:p>
    <w:p w14:paraId="7DA62998" w14:textId="6A96A454" w:rsidR="00CA2EA8" w:rsidRPr="002C506B" w:rsidRDefault="00CA2EA8" w:rsidP="00535CC1">
      <w:pPr>
        <w:rPr>
          <w:lang w:val="sr-Latn-RS"/>
        </w:rPr>
      </w:pPr>
    </w:p>
    <w:p w14:paraId="302B0AF3" w14:textId="7E4FDD59" w:rsidR="00CA2EA8" w:rsidRPr="002C506B" w:rsidRDefault="00CA2EA8" w:rsidP="00535CC1">
      <w:pPr>
        <w:rPr>
          <w:lang w:val="sr-Latn-RS"/>
        </w:rPr>
      </w:pPr>
    </w:p>
    <w:p w14:paraId="58EB8DB3" w14:textId="5FA7FB4B" w:rsidR="00CA2EA8" w:rsidRPr="002C506B" w:rsidRDefault="00CA2EA8" w:rsidP="00535CC1">
      <w:pPr>
        <w:rPr>
          <w:lang w:val="sr-Latn-RS"/>
        </w:rPr>
      </w:pPr>
    </w:p>
    <w:p w14:paraId="4A606255" w14:textId="28D44F67" w:rsidR="00CA2EA8" w:rsidRPr="002C506B" w:rsidRDefault="00CA2EA8" w:rsidP="00535CC1">
      <w:pPr>
        <w:rPr>
          <w:lang w:val="sr-Latn-RS"/>
        </w:rPr>
      </w:pPr>
    </w:p>
    <w:sdt>
      <w:sdtPr>
        <w:rPr>
          <w:lang w:val="sr-Latn-RS"/>
        </w:rPr>
        <w:id w:val="-177194357"/>
        <w:docPartObj>
          <w:docPartGallery w:val="Table of Contents"/>
          <w:docPartUnique/>
        </w:docPartObj>
      </w:sdtPr>
      <w:sdtEndPr>
        <w:rPr>
          <w:b/>
          <w:bCs/>
          <w:noProof/>
        </w:rPr>
      </w:sdtEndPr>
      <w:sdtContent>
        <w:p w14:paraId="1C06C8DC" w14:textId="3CDB2EF2" w:rsidR="00CA2EA8" w:rsidRPr="002C506B" w:rsidRDefault="00472491" w:rsidP="00D76E8C">
          <w:pPr>
            <w:rPr>
              <w:b/>
              <w:bCs/>
              <w:sz w:val="32"/>
              <w:szCs w:val="28"/>
              <w:lang w:val="sr-Latn-RS"/>
            </w:rPr>
          </w:pPr>
          <w:r w:rsidRPr="002C506B">
            <w:rPr>
              <w:b/>
              <w:bCs/>
              <w:sz w:val="32"/>
              <w:szCs w:val="28"/>
              <w:lang w:val="sr-Latn-RS"/>
            </w:rPr>
            <w:t>Sadr</w:t>
          </w:r>
          <w:bookmarkStart w:id="0" w:name="_GoBack"/>
          <w:bookmarkEnd w:id="0"/>
          <w:r w:rsidRPr="002C506B">
            <w:rPr>
              <w:b/>
              <w:bCs/>
              <w:sz w:val="32"/>
              <w:szCs w:val="28"/>
              <w:lang w:val="sr-Latn-RS"/>
            </w:rPr>
            <w:t>žaj</w:t>
          </w:r>
        </w:p>
        <w:p w14:paraId="246711F1" w14:textId="65FB2F03" w:rsidR="00E4571E" w:rsidRDefault="00CA2EA8">
          <w:pPr>
            <w:pStyle w:val="TOC1"/>
            <w:tabs>
              <w:tab w:val="left" w:pos="480"/>
              <w:tab w:val="right" w:leader="dot" w:pos="9062"/>
            </w:tabs>
            <w:rPr>
              <w:rFonts w:asciiTheme="minorHAnsi" w:eastAsiaTheme="minorEastAsia" w:hAnsiTheme="minorHAnsi"/>
              <w:noProof/>
              <w:sz w:val="22"/>
            </w:rPr>
          </w:pPr>
          <w:r w:rsidRPr="002C506B">
            <w:rPr>
              <w:b/>
              <w:bCs/>
              <w:noProof/>
              <w:lang w:val="sr-Latn-RS"/>
            </w:rPr>
            <w:fldChar w:fldCharType="begin"/>
          </w:r>
          <w:r w:rsidRPr="002C506B">
            <w:rPr>
              <w:b/>
              <w:bCs/>
              <w:noProof/>
              <w:lang w:val="sr-Latn-RS"/>
            </w:rPr>
            <w:instrText xml:space="preserve"> TOC \o "1-3" \h \z \u </w:instrText>
          </w:r>
          <w:r w:rsidRPr="002C506B">
            <w:rPr>
              <w:b/>
              <w:bCs/>
              <w:noProof/>
              <w:lang w:val="sr-Latn-RS"/>
            </w:rPr>
            <w:fldChar w:fldCharType="separate"/>
          </w:r>
          <w:hyperlink w:anchor="_Toc27124123" w:history="1">
            <w:r w:rsidR="00E4571E" w:rsidRPr="00CC6EF9">
              <w:rPr>
                <w:rStyle w:val="Hyperlink"/>
                <w:noProof/>
                <w:lang w:val="sr-Latn-RS"/>
              </w:rPr>
              <w:t>1</w:t>
            </w:r>
            <w:r w:rsidR="00E4571E">
              <w:rPr>
                <w:rFonts w:asciiTheme="minorHAnsi" w:eastAsiaTheme="minorEastAsia" w:hAnsiTheme="minorHAnsi"/>
                <w:noProof/>
                <w:sz w:val="22"/>
              </w:rPr>
              <w:tab/>
            </w:r>
            <w:r w:rsidR="00E4571E" w:rsidRPr="00CC6EF9">
              <w:rPr>
                <w:rStyle w:val="Hyperlink"/>
                <w:noProof/>
                <w:lang w:val="sr-Latn-RS"/>
              </w:rPr>
              <w:t>Elementi sistema za obrazovanje i njihove funkcije</w:t>
            </w:r>
            <w:r w:rsidR="00E4571E">
              <w:rPr>
                <w:noProof/>
                <w:webHidden/>
              </w:rPr>
              <w:tab/>
            </w:r>
            <w:r w:rsidR="00E4571E">
              <w:rPr>
                <w:noProof/>
                <w:webHidden/>
              </w:rPr>
              <w:fldChar w:fldCharType="begin"/>
            </w:r>
            <w:r w:rsidR="00E4571E">
              <w:rPr>
                <w:noProof/>
                <w:webHidden/>
              </w:rPr>
              <w:instrText xml:space="preserve"> PAGEREF _Toc27124123 \h </w:instrText>
            </w:r>
            <w:r w:rsidR="00E4571E">
              <w:rPr>
                <w:noProof/>
                <w:webHidden/>
              </w:rPr>
            </w:r>
            <w:r w:rsidR="00E4571E">
              <w:rPr>
                <w:noProof/>
                <w:webHidden/>
              </w:rPr>
              <w:fldChar w:fldCharType="separate"/>
            </w:r>
            <w:r w:rsidR="00AA0D8E">
              <w:rPr>
                <w:noProof/>
                <w:webHidden/>
              </w:rPr>
              <w:t>3</w:t>
            </w:r>
            <w:r w:rsidR="00E4571E">
              <w:rPr>
                <w:noProof/>
                <w:webHidden/>
              </w:rPr>
              <w:fldChar w:fldCharType="end"/>
            </w:r>
          </w:hyperlink>
        </w:p>
        <w:p w14:paraId="21280752" w14:textId="4904B5B5" w:rsidR="00E4571E" w:rsidRDefault="00E4571E">
          <w:pPr>
            <w:pStyle w:val="TOC2"/>
            <w:tabs>
              <w:tab w:val="left" w:pos="880"/>
              <w:tab w:val="right" w:leader="dot" w:pos="9062"/>
            </w:tabs>
            <w:rPr>
              <w:rFonts w:asciiTheme="minorHAnsi" w:eastAsiaTheme="minorEastAsia" w:hAnsiTheme="minorHAnsi"/>
              <w:noProof/>
              <w:sz w:val="22"/>
            </w:rPr>
          </w:pPr>
          <w:hyperlink w:anchor="_Toc27124124" w:history="1">
            <w:r w:rsidRPr="00CC6EF9">
              <w:rPr>
                <w:rStyle w:val="Hyperlink"/>
                <w:noProof/>
                <w:lang w:val="sr-Latn-RS"/>
              </w:rPr>
              <w:t>1.1</w:t>
            </w:r>
            <w:r>
              <w:rPr>
                <w:rFonts w:asciiTheme="minorHAnsi" w:eastAsiaTheme="minorEastAsia" w:hAnsiTheme="minorHAnsi"/>
                <w:noProof/>
                <w:sz w:val="22"/>
              </w:rPr>
              <w:tab/>
            </w:r>
            <w:r w:rsidRPr="00CC6EF9">
              <w:rPr>
                <w:rStyle w:val="Hyperlink"/>
                <w:noProof/>
                <w:lang w:val="sr-Latn-RS"/>
              </w:rPr>
              <w:t>Upravljanje</w:t>
            </w:r>
            <w:r>
              <w:rPr>
                <w:noProof/>
                <w:webHidden/>
              </w:rPr>
              <w:tab/>
            </w:r>
            <w:r>
              <w:rPr>
                <w:noProof/>
                <w:webHidden/>
              </w:rPr>
              <w:fldChar w:fldCharType="begin"/>
            </w:r>
            <w:r>
              <w:rPr>
                <w:noProof/>
                <w:webHidden/>
              </w:rPr>
              <w:instrText xml:space="preserve"> PAGEREF _Toc27124124 \h </w:instrText>
            </w:r>
            <w:r>
              <w:rPr>
                <w:noProof/>
                <w:webHidden/>
              </w:rPr>
            </w:r>
            <w:r>
              <w:rPr>
                <w:noProof/>
                <w:webHidden/>
              </w:rPr>
              <w:fldChar w:fldCharType="separate"/>
            </w:r>
            <w:r w:rsidR="00AA0D8E">
              <w:rPr>
                <w:noProof/>
                <w:webHidden/>
              </w:rPr>
              <w:t>3</w:t>
            </w:r>
            <w:r>
              <w:rPr>
                <w:noProof/>
                <w:webHidden/>
              </w:rPr>
              <w:fldChar w:fldCharType="end"/>
            </w:r>
          </w:hyperlink>
        </w:p>
        <w:p w14:paraId="17AD942E" w14:textId="40261413" w:rsidR="00E4571E" w:rsidRDefault="00E4571E">
          <w:pPr>
            <w:pStyle w:val="TOC2"/>
            <w:tabs>
              <w:tab w:val="left" w:pos="880"/>
              <w:tab w:val="right" w:leader="dot" w:pos="9062"/>
            </w:tabs>
            <w:rPr>
              <w:rFonts w:asciiTheme="minorHAnsi" w:eastAsiaTheme="minorEastAsia" w:hAnsiTheme="minorHAnsi"/>
              <w:noProof/>
              <w:sz w:val="22"/>
            </w:rPr>
          </w:pPr>
          <w:hyperlink w:anchor="_Toc27124125" w:history="1">
            <w:r w:rsidRPr="00CC6EF9">
              <w:rPr>
                <w:rStyle w:val="Hyperlink"/>
                <w:noProof/>
                <w:lang w:val="sr-Latn-RS"/>
              </w:rPr>
              <w:t>1.2</w:t>
            </w:r>
            <w:r>
              <w:rPr>
                <w:rFonts w:asciiTheme="minorHAnsi" w:eastAsiaTheme="minorEastAsia" w:hAnsiTheme="minorHAnsi"/>
                <w:noProof/>
                <w:sz w:val="22"/>
              </w:rPr>
              <w:tab/>
            </w:r>
            <w:r w:rsidRPr="00CC6EF9">
              <w:rPr>
                <w:rStyle w:val="Hyperlink"/>
                <w:noProof/>
                <w:lang w:val="sr-Latn-RS"/>
              </w:rPr>
              <w:t>Upravljački panel</w:t>
            </w:r>
            <w:r>
              <w:rPr>
                <w:noProof/>
                <w:webHidden/>
              </w:rPr>
              <w:tab/>
            </w:r>
            <w:r>
              <w:rPr>
                <w:noProof/>
                <w:webHidden/>
              </w:rPr>
              <w:fldChar w:fldCharType="begin"/>
            </w:r>
            <w:r>
              <w:rPr>
                <w:noProof/>
                <w:webHidden/>
              </w:rPr>
              <w:instrText xml:space="preserve"> PAGEREF _Toc27124125 \h </w:instrText>
            </w:r>
            <w:r>
              <w:rPr>
                <w:noProof/>
                <w:webHidden/>
              </w:rPr>
            </w:r>
            <w:r>
              <w:rPr>
                <w:noProof/>
                <w:webHidden/>
              </w:rPr>
              <w:fldChar w:fldCharType="separate"/>
            </w:r>
            <w:r w:rsidR="00AA0D8E">
              <w:rPr>
                <w:noProof/>
                <w:webHidden/>
              </w:rPr>
              <w:t>4</w:t>
            </w:r>
            <w:r>
              <w:rPr>
                <w:noProof/>
                <w:webHidden/>
              </w:rPr>
              <w:fldChar w:fldCharType="end"/>
            </w:r>
          </w:hyperlink>
        </w:p>
        <w:p w14:paraId="791A75CF" w14:textId="28BC622D" w:rsidR="00E4571E" w:rsidRDefault="00E4571E">
          <w:pPr>
            <w:pStyle w:val="TOC2"/>
            <w:tabs>
              <w:tab w:val="left" w:pos="880"/>
              <w:tab w:val="right" w:leader="dot" w:pos="9062"/>
            </w:tabs>
            <w:rPr>
              <w:rFonts w:asciiTheme="minorHAnsi" w:eastAsiaTheme="minorEastAsia" w:hAnsiTheme="minorHAnsi"/>
              <w:noProof/>
              <w:sz w:val="22"/>
            </w:rPr>
          </w:pPr>
          <w:hyperlink w:anchor="_Toc27124126" w:history="1">
            <w:r w:rsidRPr="00CC6EF9">
              <w:rPr>
                <w:rStyle w:val="Hyperlink"/>
                <w:noProof/>
                <w:lang w:val="sr-Latn-RS"/>
              </w:rPr>
              <w:t>1.3</w:t>
            </w:r>
            <w:r>
              <w:rPr>
                <w:rFonts w:asciiTheme="minorHAnsi" w:eastAsiaTheme="minorEastAsia" w:hAnsiTheme="minorHAnsi"/>
                <w:noProof/>
                <w:sz w:val="22"/>
              </w:rPr>
              <w:tab/>
            </w:r>
            <w:r w:rsidRPr="00CC6EF9">
              <w:rPr>
                <w:rStyle w:val="Hyperlink"/>
                <w:rFonts w:cs="Times New Roman"/>
                <w:noProof/>
                <w:lang w:val="sr-Latn-RS"/>
              </w:rPr>
              <w:t>Kolo za hitno zaustavljanje</w:t>
            </w:r>
            <w:r>
              <w:rPr>
                <w:noProof/>
                <w:webHidden/>
              </w:rPr>
              <w:tab/>
            </w:r>
            <w:r>
              <w:rPr>
                <w:noProof/>
                <w:webHidden/>
              </w:rPr>
              <w:fldChar w:fldCharType="begin"/>
            </w:r>
            <w:r>
              <w:rPr>
                <w:noProof/>
                <w:webHidden/>
              </w:rPr>
              <w:instrText xml:space="preserve"> PAGEREF _Toc27124126 \h </w:instrText>
            </w:r>
            <w:r>
              <w:rPr>
                <w:noProof/>
                <w:webHidden/>
              </w:rPr>
            </w:r>
            <w:r>
              <w:rPr>
                <w:noProof/>
                <w:webHidden/>
              </w:rPr>
              <w:fldChar w:fldCharType="separate"/>
            </w:r>
            <w:r w:rsidR="00AA0D8E">
              <w:rPr>
                <w:noProof/>
                <w:webHidden/>
              </w:rPr>
              <w:t>5</w:t>
            </w:r>
            <w:r>
              <w:rPr>
                <w:noProof/>
                <w:webHidden/>
              </w:rPr>
              <w:fldChar w:fldCharType="end"/>
            </w:r>
          </w:hyperlink>
        </w:p>
        <w:p w14:paraId="072682E2" w14:textId="0322C55F" w:rsidR="00E4571E" w:rsidRDefault="00E4571E">
          <w:pPr>
            <w:pStyle w:val="TOC2"/>
            <w:tabs>
              <w:tab w:val="left" w:pos="880"/>
              <w:tab w:val="right" w:leader="dot" w:pos="9062"/>
            </w:tabs>
            <w:rPr>
              <w:rFonts w:asciiTheme="minorHAnsi" w:eastAsiaTheme="minorEastAsia" w:hAnsiTheme="minorHAnsi"/>
              <w:noProof/>
              <w:sz w:val="22"/>
            </w:rPr>
          </w:pPr>
          <w:hyperlink w:anchor="_Toc27124127" w:history="1">
            <w:r w:rsidRPr="00CC6EF9">
              <w:rPr>
                <w:rStyle w:val="Hyperlink"/>
                <w:noProof/>
                <w:lang w:val="sr-Latn-RS"/>
              </w:rPr>
              <w:t>1.4</w:t>
            </w:r>
            <w:r>
              <w:rPr>
                <w:rFonts w:asciiTheme="minorHAnsi" w:eastAsiaTheme="minorEastAsia" w:hAnsiTheme="minorHAnsi"/>
                <w:noProof/>
                <w:sz w:val="22"/>
              </w:rPr>
              <w:tab/>
            </w:r>
            <w:r w:rsidRPr="00CC6EF9">
              <w:rPr>
                <w:rStyle w:val="Hyperlink"/>
                <w:noProof/>
                <w:lang w:val="sr-Latn-RS"/>
              </w:rPr>
              <w:t>Rad demo programa</w:t>
            </w:r>
            <w:r>
              <w:rPr>
                <w:noProof/>
                <w:webHidden/>
              </w:rPr>
              <w:tab/>
            </w:r>
            <w:r>
              <w:rPr>
                <w:noProof/>
                <w:webHidden/>
              </w:rPr>
              <w:fldChar w:fldCharType="begin"/>
            </w:r>
            <w:r>
              <w:rPr>
                <w:noProof/>
                <w:webHidden/>
              </w:rPr>
              <w:instrText xml:space="preserve"> PAGEREF _Toc27124127 \h </w:instrText>
            </w:r>
            <w:r>
              <w:rPr>
                <w:noProof/>
                <w:webHidden/>
              </w:rPr>
            </w:r>
            <w:r>
              <w:rPr>
                <w:noProof/>
                <w:webHidden/>
              </w:rPr>
              <w:fldChar w:fldCharType="separate"/>
            </w:r>
            <w:r w:rsidR="00AA0D8E">
              <w:rPr>
                <w:noProof/>
                <w:webHidden/>
              </w:rPr>
              <w:t>5</w:t>
            </w:r>
            <w:r>
              <w:rPr>
                <w:noProof/>
                <w:webHidden/>
              </w:rPr>
              <w:fldChar w:fldCharType="end"/>
            </w:r>
          </w:hyperlink>
        </w:p>
        <w:p w14:paraId="6B77D52A" w14:textId="0E926E57" w:rsidR="00E4571E" w:rsidRDefault="00E4571E">
          <w:pPr>
            <w:pStyle w:val="TOC2"/>
            <w:tabs>
              <w:tab w:val="left" w:pos="880"/>
              <w:tab w:val="right" w:leader="dot" w:pos="9062"/>
            </w:tabs>
            <w:rPr>
              <w:rFonts w:asciiTheme="minorHAnsi" w:eastAsiaTheme="minorEastAsia" w:hAnsiTheme="minorHAnsi"/>
              <w:noProof/>
              <w:sz w:val="22"/>
            </w:rPr>
          </w:pPr>
          <w:hyperlink w:anchor="_Toc27124128" w:history="1">
            <w:r w:rsidRPr="00CC6EF9">
              <w:rPr>
                <w:rStyle w:val="Hyperlink"/>
                <w:noProof/>
                <w:lang w:val="sr-Latn-RS"/>
              </w:rPr>
              <w:t>1.5</w:t>
            </w:r>
            <w:r>
              <w:rPr>
                <w:rFonts w:asciiTheme="minorHAnsi" w:eastAsiaTheme="minorEastAsia" w:hAnsiTheme="minorHAnsi"/>
                <w:noProof/>
                <w:sz w:val="22"/>
              </w:rPr>
              <w:tab/>
            </w:r>
            <w:r w:rsidRPr="00CC6EF9">
              <w:rPr>
                <w:rStyle w:val="Hyperlink"/>
                <w:noProof/>
                <w:lang w:val="sr-Latn-RS"/>
              </w:rPr>
              <w:t>Napajanje</w:t>
            </w:r>
            <w:r>
              <w:rPr>
                <w:noProof/>
                <w:webHidden/>
              </w:rPr>
              <w:tab/>
            </w:r>
            <w:r>
              <w:rPr>
                <w:noProof/>
                <w:webHidden/>
              </w:rPr>
              <w:fldChar w:fldCharType="begin"/>
            </w:r>
            <w:r>
              <w:rPr>
                <w:noProof/>
                <w:webHidden/>
              </w:rPr>
              <w:instrText xml:space="preserve"> PAGEREF _Toc27124128 \h </w:instrText>
            </w:r>
            <w:r>
              <w:rPr>
                <w:noProof/>
                <w:webHidden/>
              </w:rPr>
            </w:r>
            <w:r>
              <w:rPr>
                <w:noProof/>
                <w:webHidden/>
              </w:rPr>
              <w:fldChar w:fldCharType="separate"/>
            </w:r>
            <w:r w:rsidR="00AA0D8E">
              <w:rPr>
                <w:noProof/>
                <w:webHidden/>
              </w:rPr>
              <w:t>6</w:t>
            </w:r>
            <w:r>
              <w:rPr>
                <w:noProof/>
                <w:webHidden/>
              </w:rPr>
              <w:fldChar w:fldCharType="end"/>
            </w:r>
          </w:hyperlink>
        </w:p>
        <w:p w14:paraId="6F39ADE2" w14:textId="6497736F" w:rsidR="00E4571E" w:rsidRDefault="00E4571E">
          <w:pPr>
            <w:pStyle w:val="TOC1"/>
            <w:tabs>
              <w:tab w:val="left" w:pos="480"/>
              <w:tab w:val="right" w:leader="dot" w:pos="9062"/>
            </w:tabs>
            <w:rPr>
              <w:rFonts w:asciiTheme="minorHAnsi" w:eastAsiaTheme="minorEastAsia" w:hAnsiTheme="minorHAnsi"/>
              <w:noProof/>
              <w:sz w:val="22"/>
            </w:rPr>
          </w:pPr>
          <w:hyperlink w:anchor="_Toc27124129" w:history="1">
            <w:r w:rsidRPr="00CC6EF9">
              <w:rPr>
                <w:rStyle w:val="Hyperlink"/>
                <w:noProof/>
                <w:lang w:val="sr-Latn-RS"/>
              </w:rPr>
              <w:t>2</w:t>
            </w:r>
            <w:r>
              <w:rPr>
                <w:rFonts w:asciiTheme="minorHAnsi" w:eastAsiaTheme="minorEastAsia" w:hAnsiTheme="minorHAnsi"/>
                <w:noProof/>
                <w:sz w:val="22"/>
              </w:rPr>
              <w:tab/>
            </w:r>
            <w:r w:rsidRPr="00CC6EF9">
              <w:rPr>
                <w:rStyle w:val="Hyperlink"/>
                <w:noProof/>
                <w:lang w:val="sr-Latn-RS"/>
              </w:rPr>
              <w:t>Fanuc SCARA robot</w:t>
            </w:r>
            <w:r>
              <w:rPr>
                <w:noProof/>
                <w:webHidden/>
              </w:rPr>
              <w:tab/>
            </w:r>
            <w:r>
              <w:rPr>
                <w:noProof/>
                <w:webHidden/>
              </w:rPr>
              <w:fldChar w:fldCharType="begin"/>
            </w:r>
            <w:r>
              <w:rPr>
                <w:noProof/>
                <w:webHidden/>
              </w:rPr>
              <w:instrText xml:space="preserve"> PAGEREF _Toc27124129 \h </w:instrText>
            </w:r>
            <w:r>
              <w:rPr>
                <w:noProof/>
                <w:webHidden/>
              </w:rPr>
            </w:r>
            <w:r>
              <w:rPr>
                <w:noProof/>
                <w:webHidden/>
              </w:rPr>
              <w:fldChar w:fldCharType="separate"/>
            </w:r>
            <w:r w:rsidR="00AA0D8E">
              <w:rPr>
                <w:noProof/>
                <w:webHidden/>
              </w:rPr>
              <w:t>8</w:t>
            </w:r>
            <w:r>
              <w:rPr>
                <w:noProof/>
                <w:webHidden/>
              </w:rPr>
              <w:fldChar w:fldCharType="end"/>
            </w:r>
          </w:hyperlink>
        </w:p>
        <w:p w14:paraId="12D09A3C" w14:textId="728D740A" w:rsidR="00E4571E" w:rsidRDefault="00E4571E">
          <w:pPr>
            <w:pStyle w:val="TOC2"/>
            <w:tabs>
              <w:tab w:val="left" w:pos="880"/>
              <w:tab w:val="right" w:leader="dot" w:pos="9062"/>
            </w:tabs>
            <w:rPr>
              <w:rFonts w:asciiTheme="minorHAnsi" w:eastAsiaTheme="minorEastAsia" w:hAnsiTheme="minorHAnsi"/>
              <w:noProof/>
              <w:sz w:val="22"/>
            </w:rPr>
          </w:pPr>
          <w:hyperlink w:anchor="_Toc27124130" w:history="1">
            <w:r w:rsidRPr="00CC6EF9">
              <w:rPr>
                <w:rStyle w:val="Hyperlink"/>
                <w:noProof/>
                <w:lang w:val="sr-Latn-RS"/>
              </w:rPr>
              <w:t>2.1</w:t>
            </w:r>
            <w:r>
              <w:rPr>
                <w:rFonts w:asciiTheme="minorHAnsi" w:eastAsiaTheme="minorEastAsia" w:hAnsiTheme="minorHAnsi"/>
                <w:noProof/>
                <w:sz w:val="22"/>
              </w:rPr>
              <w:tab/>
            </w:r>
            <w:r w:rsidRPr="00CC6EF9">
              <w:rPr>
                <w:rStyle w:val="Hyperlink"/>
                <w:noProof/>
                <w:lang w:val="sr-Latn-RS"/>
              </w:rPr>
              <w:t>Podaci korišćenog SCARA robota i kontrolera</w:t>
            </w:r>
            <w:r>
              <w:rPr>
                <w:noProof/>
                <w:webHidden/>
              </w:rPr>
              <w:tab/>
            </w:r>
            <w:r>
              <w:rPr>
                <w:noProof/>
                <w:webHidden/>
              </w:rPr>
              <w:fldChar w:fldCharType="begin"/>
            </w:r>
            <w:r>
              <w:rPr>
                <w:noProof/>
                <w:webHidden/>
              </w:rPr>
              <w:instrText xml:space="preserve"> PAGEREF _Toc27124130 \h </w:instrText>
            </w:r>
            <w:r>
              <w:rPr>
                <w:noProof/>
                <w:webHidden/>
              </w:rPr>
            </w:r>
            <w:r>
              <w:rPr>
                <w:noProof/>
                <w:webHidden/>
              </w:rPr>
              <w:fldChar w:fldCharType="separate"/>
            </w:r>
            <w:r w:rsidR="00AA0D8E">
              <w:rPr>
                <w:noProof/>
                <w:webHidden/>
              </w:rPr>
              <w:t>9</w:t>
            </w:r>
            <w:r>
              <w:rPr>
                <w:noProof/>
                <w:webHidden/>
              </w:rPr>
              <w:fldChar w:fldCharType="end"/>
            </w:r>
          </w:hyperlink>
        </w:p>
        <w:p w14:paraId="67B9AF42" w14:textId="018C1FAB" w:rsidR="00E4571E" w:rsidRDefault="00E4571E">
          <w:pPr>
            <w:pStyle w:val="TOC3"/>
            <w:tabs>
              <w:tab w:val="left" w:pos="1320"/>
              <w:tab w:val="right" w:leader="dot" w:pos="9062"/>
            </w:tabs>
            <w:rPr>
              <w:rFonts w:asciiTheme="minorHAnsi" w:eastAsiaTheme="minorEastAsia" w:hAnsiTheme="minorHAnsi"/>
              <w:noProof/>
              <w:sz w:val="22"/>
            </w:rPr>
          </w:pPr>
          <w:hyperlink w:anchor="_Toc27124131" w:history="1">
            <w:r w:rsidRPr="00CC6EF9">
              <w:rPr>
                <w:rStyle w:val="Hyperlink"/>
                <w:noProof/>
                <w:lang w:val="sr-Latn-RS"/>
              </w:rPr>
              <w:t>2.1.1</w:t>
            </w:r>
            <w:r>
              <w:rPr>
                <w:rFonts w:asciiTheme="minorHAnsi" w:eastAsiaTheme="minorEastAsia" w:hAnsiTheme="minorHAnsi"/>
                <w:noProof/>
                <w:sz w:val="22"/>
              </w:rPr>
              <w:tab/>
            </w:r>
            <w:r w:rsidRPr="00CC6EF9">
              <w:rPr>
                <w:rStyle w:val="Hyperlink"/>
                <w:noProof/>
                <w:lang w:val="sr-Latn-RS"/>
              </w:rPr>
              <w:t>FANUC SR-3</w:t>
            </w:r>
            <w:r w:rsidRPr="00CC6EF9">
              <w:rPr>
                <w:rStyle w:val="Hyperlink"/>
                <w:i/>
                <w:iCs/>
                <w:noProof/>
                <w:lang w:val="sr-Latn-RS"/>
              </w:rPr>
              <w:t>i</w:t>
            </w:r>
            <w:r w:rsidRPr="00CC6EF9">
              <w:rPr>
                <w:rStyle w:val="Hyperlink"/>
                <w:noProof/>
                <w:lang w:val="sr-Latn-RS"/>
              </w:rPr>
              <w:t>A</w:t>
            </w:r>
            <w:r>
              <w:rPr>
                <w:noProof/>
                <w:webHidden/>
              </w:rPr>
              <w:tab/>
            </w:r>
            <w:r>
              <w:rPr>
                <w:noProof/>
                <w:webHidden/>
              </w:rPr>
              <w:fldChar w:fldCharType="begin"/>
            </w:r>
            <w:r>
              <w:rPr>
                <w:noProof/>
                <w:webHidden/>
              </w:rPr>
              <w:instrText xml:space="preserve"> PAGEREF _Toc27124131 \h </w:instrText>
            </w:r>
            <w:r>
              <w:rPr>
                <w:noProof/>
                <w:webHidden/>
              </w:rPr>
            </w:r>
            <w:r>
              <w:rPr>
                <w:noProof/>
                <w:webHidden/>
              </w:rPr>
              <w:fldChar w:fldCharType="separate"/>
            </w:r>
            <w:r w:rsidR="00AA0D8E">
              <w:rPr>
                <w:noProof/>
                <w:webHidden/>
              </w:rPr>
              <w:t>9</w:t>
            </w:r>
            <w:r>
              <w:rPr>
                <w:noProof/>
                <w:webHidden/>
              </w:rPr>
              <w:fldChar w:fldCharType="end"/>
            </w:r>
          </w:hyperlink>
        </w:p>
        <w:p w14:paraId="59857168" w14:textId="7038808F" w:rsidR="00E4571E" w:rsidRDefault="00E4571E">
          <w:pPr>
            <w:pStyle w:val="TOC3"/>
            <w:tabs>
              <w:tab w:val="left" w:pos="1320"/>
              <w:tab w:val="right" w:leader="dot" w:pos="9062"/>
            </w:tabs>
            <w:rPr>
              <w:rFonts w:asciiTheme="minorHAnsi" w:eastAsiaTheme="minorEastAsia" w:hAnsiTheme="minorHAnsi"/>
              <w:noProof/>
              <w:sz w:val="22"/>
            </w:rPr>
          </w:pPr>
          <w:hyperlink w:anchor="_Toc27124132" w:history="1">
            <w:r w:rsidRPr="00CC6EF9">
              <w:rPr>
                <w:rStyle w:val="Hyperlink"/>
                <w:noProof/>
                <w:lang w:val="sr-Latn-RS"/>
              </w:rPr>
              <w:t>2.1.2</w:t>
            </w:r>
            <w:r>
              <w:rPr>
                <w:rFonts w:asciiTheme="minorHAnsi" w:eastAsiaTheme="minorEastAsia" w:hAnsiTheme="minorHAnsi"/>
                <w:noProof/>
                <w:sz w:val="22"/>
              </w:rPr>
              <w:tab/>
            </w:r>
            <w:r w:rsidRPr="00CC6EF9">
              <w:rPr>
                <w:rStyle w:val="Hyperlink"/>
                <w:noProof/>
                <w:lang w:val="sr-Latn-RS"/>
              </w:rPr>
              <w:t>R-30</w:t>
            </w:r>
            <w:r w:rsidRPr="00CC6EF9">
              <w:rPr>
                <w:rStyle w:val="Hyperlink"/>
                <w:i/>
                <w:iCs/>
                <w:noProof/>
                <w:lang w:val="sr-Latn-RS"/>
              </w:rPr>
              <w:t>i</w:t>
            </w:r>
            <w:r w:rsidRPr="00CC6EF9">
              <w:rPr>
                <w:rStyle w:val="Hyperlink"/>
                <w:noProof/>
                <w:lang w:val="sr-Latn-RS"/>
              </w:rPr>
              <w:t>B Compact Plus</w:t>
            </w:r>
            <w:r>
              <w:rPr>
                <w:noProof/>
                <w:webHidden/>
              </w:rPr>
              <w:tab/>
            </w:r>
            <w:r>
              <w:rPr>
                <w:noProof/>
                <w:webHidden/>
              </w:rPr>
              <w:fldChar w:fldCharType="begin"/>
            </w:r>
            <w:r>
              <w:rPr>
                <w:noProof/>
                <w:webHidden/>
              </w:rPr>
              <w:instrText xml:space="preserve"> PAGEREF _Toc27124132 \h </w:instrText>
            </w:r>
            <w:r>
              <w:rPr>
                <w:noProof/>
                <w:webHidden/>
              </w:rPr>
            </w:r>
            <w:r>
              <w:rPr>
                <w:noProof/>
                <w:webHidden/>
              </w:rPr>
              <w:fldChar w:fldCharType="separate"/>
            </w:r>
            <w:r w:rsidR="00AA0D8E">
              <w:rPr>
                <w:noProof/>
                <w:webHidden/>
              </w:rPr>
              <w:t>10</w:t>
            </w:r>
            <w:r>
              <w:rPr>
                <w:noProof/>
                <w:webHidden/>
              </w:rPr>
              <w:fldChar w:fldCharType="end"/>
            </w:r>
          </w:hyperlink>
        </w:p>
        <w:p w14:paraId="6F5C9B57" w14:textId="6391B943" w:rsidR="00E4571E" w:rsidRDefault="00E4571E">
          <w:pPr>
            <w:pStyle w:val="TOC2"/>
            <w:tabs>
              <w:tab w:val="left" w:pos="880"/>
              <w:tab w:val="right" w:leader="dot" w:pos="9062"/>
            </w:tabs>
            <w:rPr>
              <w:rFonts w:asciiTheme="minorHAnsi" w:eastAsiaTheme="minorEastAsia" w:hAnsiTheme="minorHAnsi"/>
              <w:noProof/>
              <w:sz w:val="22"/>
            </w:rPr>
          </w:pPr>
          <w:hyperlink w:anchor="_Toc27124133" w:history="1">
            <w:r w:rsidRPr="00CC6EF9">
              <w:rPr>
                <w:rStyle w:val="Hyperlink"/>
                <w:noProof/>
                <w:lang w:val="sr-Latn-RS"/>
              </w:rPr>
              <w:t>2.2</w:t>
            </w:r>
            <w:r>
              <w:rPr>
                <w:rFonts w:asciiTheme="minorHAnsi" w:eastAsiaTheme="minorEastAsia" w:hAnsiTheme="minorHAnsi"/>
                <w:noProof/>
                <w:sz w:val="22"/>
              </w:rPr>
              <w:tab/>
            </w:r>
            <w:r w:rsidRPr="00CC6EF9">
              <w:rPr>
                <w:rStyle w:val="Hyperlink"/>
                <w:noProof/>
                <w:lang w:val="sr-Latn-RS"/>
              </w:rPr>
              <w:t>Opcije programiranja</w:t>
            </w:r>
            <w:r>
              <w:rPr>
                <w:noProof/>
                <w:webHidden/>
              </w:rPr>
              <w:tab/>
            </w:r>
            <w:r>
              <w:rPr>
                <w:noProof/>
                <w:webHidden/>
              </w:rPr>
              <w:fldChar w:fldCharType="begin"/>
            </w:r>
            <w:r>
              <w:rPr>
                <w:noProof/>
                <w:webHidden/>
              </w:rPr>
              <w:instrText xml:space="preserve"> PAGEREF _Toc27124133 \h </w:instrText>
            </w:r>
            <w:r>
              <w:rPr>
                <w:noProof/>
                <w:webHidden/>
              </w:rPr>
            </w:r>
            <w:r>
              <w:rPr>
                <w:noProof/>
                <w:webHidden/>
              </w:rPr>
              <w:fldChar w:fldCharType="separate"/>
            </w:r>
            <w:r w:rsidR="00AA0D8E">
              <w:rPr>
                <w:noProof/>
                <w:webHidden/>
              </w:rPr>
              <w:t>11</w:t>
            </w:r>
            <w:r>
              <w:rPr>
                <w:noProof/>
                <w:webHidden/>
              </w:rPr>
              <w:fldChar w:fldCharType="end"/>
            </w:r>
          </w:hyperlink>
        </w:p>
        <w:p w14:paraId="4EC03C69" w14:textId="23865C83" w:rsidR="00E4571E" w:rsidRDefault="00E4571E">
          <w:pPr>
            <w:pStyle w:val="TOC3"/>
            <w:tabs>
              <w:tab w:val="left" w:pos="1320"/>
              <w:tab w:val="right" w:leader="dot" w:pos="9062"/>
            </w:tabs>
            <w:rPr>
              <w:rFonts w:asciiTheme="minorHAnsi" w:eastAsiaTheme="minorEastAsia" w:hAnsiTheme="minorHAnsi"/>
              <w:noProof/>
              <w:sz w:val="22"/>
            </w:rPr>
          </w:pPr>
          <w:hyperlink w:anchor="_Toc27124134" w:history="1">
            <w:r w:rsidRPr="00CC6EF9">
              <w:rPr>
                <w:rStyle w:val="Hyperlink"/>
                <w:noProof/>
                <w:lang w:val="sr-Latn-RS"/>
              </w:rPr>
              <w:t>2.2.1</w:t>
            </w:r>
            <w:r>
              <w:rPr>
                <w:rFonts w:asciiTheme="minorHAnsi" w:eastAsiaTheme="minorEastAsia" w:hAnsiTheme="minorHAnsi"/>
                <w:noProof/>
                <w:sz w:val="22"/>
              </w:rPr>
              <w:tab/>
            </w:r>
            <w:r w:rsidRPr="00CC6EF9">
              <w:rPr>
                <w:rStyle w:val="Hyperlink"/>
                <w:noProof/>
                <w:lang w:val="sr-Latn-RS"/>
              </w:rPr>
              <w:t>Programiranje na bazi veb interfejsa</w:t>
            </w:r>
            <w:r>
              <w:rPr>
                <w:noProof/>
                <w:webHidden/>
              </w:rPr>
              <w:tab/>
            </w:r>
            <w:r>
              <w:rPr>
                <w:noProof/>
                <w:webHidden/>
              </w:rPr>
              <w:fldChar w:fldCharType="begin"/>
            </w:r>
            <w:r>
              <w:rPr>
                <w:noProof/>
                <w:webHidden/>
              </w:rPr>
              <w:instrText xml:space="preserve"> PAGEREF _Toc27124134 \h </w:instrText>
            </w:r>
            <w:r>
              <w:rPr>
                <w:noProof/>
                <w:webHidden/>
              </w:rPr>
            </w:r>
            <w:r>
              <w:rPr>
                <w:noProof/>
                <w:webHidden/>
              </w:rPr>
              <w:fldChar w:fldCharType="separate"/>
            </w:r>
            <w:r w:rsidR="00AA0D8E">
              <w:rPr>
                <w:noProof/>
                <w:webHidden/>
              </w:rPr>
              <w:t>11</w:t>
            </w:r>
            <w:r>
              <w:rPr>
                <w:noProof/>
                <w:webHidden/>
              </w:rPr>
              <w:fldChar w:fldCharType="end"/>
            </w:r>
          </w:hyperlink>
        </w:p>
        <w:p w14:paraId="3FDA5FE3" w14:textId="007CB0D2" w:rsidR="00E4571E" w:rsidRDefault="00E4571E">
          <w:pPr>
            <w:pStyle w:val="TOC1"/>
            <w:tabs>
              <w:tab w:val="left" w:pos="480"/>
              <w:tab w:val="right" w:leader="dot" w:pos="9062"/>
            </w:tabs>
            <w:rPr>
              <w:rFonts w:asciiTheme="minorHAnsi" w:eastAsiaTheme="minorEastAsia" w:hAnsiTheme="minorHAnsi"/>
              <w:noProof/>
              <w:sz w:val="22"/>
            </w:rPr>
          </w:pPr>
          <w:hyperlink w:anchor="_Toc27124135" w:history="1">
            <w:r w:rsidRPr="00CC6EF9">
              <w:rPr>
                <w:rStyle w:val="Hyperlink"/>
                <w:noProof/>
                <w:lang w:val="sr-Latn-RS"/>
              </w:rPr>
              <w:t>3</w:t>
            </w:r>
            <w:r>
              <w:rPr>
                <w:rFonts w:asciiTheme="minorHAnsi" w:eastAsiaTheme="minorEastAsia" w:hAnsiTheme="minorHAnsi"/>
                <w:noProof/>
                <w:sz w:val="22"/>
              </w:rPr>
              <w:tab/>
            </w:r>
            <w:r w:rsidRPr="00CC6EF9">
              <w:rPr>
                <w:rStyle w:val="Hyperlink"/>
                <w:noProof/>
                <w:lang w:val="sr-Latn-RS"/>
              </w:rPr>
              <w:t>PLC upravljanje</w:t>
            </w:r>
            <w:r>
              <w:rPr>
                <w:noProof/>
                <w:webHidden/>
              </w:rPr>
              <w:tab/>
            </w:r>
            <w:r>
              <w:rPr>
                <w:noProof/>
                <w:webHidden/>
              </w:rPr>
              <w:fldChar w:fldCharType="begin"/>
            </w:r>
            <w:r>
              <w:rPr>
                <w:noProof/>
                <w:webHidden/>
              </w:rPr>
              <w:instrText xml:space="preserve"> PAGEREF _Toc27124135 \h </w:instrText>
            </w:r>
            <w:r>
              <w:rPr>
                <w:noProof/>
                <w:webHidden/>
              </w:rPr>
            </w:r>
            <w:r>
              <w:rPr>
                <w:noProof/>
                <w:webHidden/>
              </w:rPr>
              <w:fldChar w:fldCharType="separate"/>
            </w:r>
            <w:r w:rsidR="00AA0D8E">
              <w:rPr>
                <w:noProof/>
                <w:webHidden/>
              </w:rPr>
              <w:t>16</w:t>
            </w:r>
            <w:r>
              <w:rPr>
                <w:noProof/>
                <w:webHidden/>
              </w:rPr>
              <w:fldChar w:fldCharType="end"/>
            </w:r>
          </w:hyperlink>
        </w:p>
        <w:p w14:paraId="379D55D7" w14:textId="48E0FAB4" w:rsidR="00E4571E" w:rsidRDefault="00E4571E">
          <w:pPr>
            <w:pStyle w:val="TOC2"/>
            <w:tabs>
              <w:tab w:val="left" w:pos="880"/>
              <w:tab w:val="right" w:leader="dot" w:pos="9062"/>
            </w:tabs>
            <w:rPr>
              <w:rFonts w:asciiTheme="minorHAnsi" w:eastAsiaTheme="minorEastAsia" w:hAnsiTheme="minorHAnsi"/>
              <w:noProof/>
              <w:sz w:val="22"/>
            </w:rPr>
          </w:pPr>
          <w:hyperlink w:anchor="_Toc27124136" w:history="1">
            <w:r w:rsidRPr="00CC6EF9">
              <w:rPr>
                <w:rStyle w:val="Hyperlink"/>
                <w:noProof/>
                <w:lang w:val="sr-Latn-RS"/>
              </w:rPr>
              <w:t>3.1</w:t>
            </w:r>
            <w:r>
              <w:rPr>
                <w:rFonts w:asciiTheme="minorHAnsi" w:eastAsiaTheme="minorEastAsia" w:hAnsiTheme="minorHAnsi"/>
                <w:noProof/>
                <w:sz w:val="22"/>
              </w:rPr>
              <w:tab/>
            </w:r>
            <w:r w:rsidRPr="00CC6EF9">
              <w:rPr>
                <w:rStyle w:val="Hyperlink"/>
                <w:noProof/>
                <w:lang w:val="sr-Latn-RS"/>
              </w:rPr>
              <w:t>Podaci korišćenog PLC-a</w:t>
            </w:r>
            <w:r>
              <w:rPr>
                <w:noProof/>
                <w:webHidden/>
              </w:rPr>
              <w:tab/>
            </w:r>
            <w:r>
              <w:rPr>
                <w:noProof/>
                <w:webHidden/>
              </w:rPr>
              <w:fldChar w:fldCharType="begin"/>
            </w:r>
            <w:r>
              <w:rPr>
                <w:noProof/>
                <w:webHidden/>
              </w:rPr>
              <w:instrText xml:space="preserve"> PAGEREF _Toc27124136 \h </w:instrText>
            </w:r>
            <w:r>
              <w:rPr>
                <w:noProof/>
                <w:webHidden/>
              </w:rPr>
            </w:r>
            <w:r>
              <w:rPr>
                <w:noProof/>
                <w:webHidden/>
              </w:rPr>
              <w:fldChar w:fldCharType="separate"/>
            </w:r>
            <w:r w:rsidR="00AA0D8E">
              <w:rPr>
                <w:noProof/>
                <w:webHidden/>
              </w:rPr>
              <w:t>16</w:t>
            </w:r>
            <w:r>
              <w:rPr>
                <w:noProof/>
                <w:webHidden/>
              </w:rPr>
              <w:fldChar w:fldCharType="end"/>
            </w:r>
          </w:hyperlink>
        </w:p>
        <w:p w14:paraId="29F2F2CC" w14:textId="39073AC1" w:rsidR="00E4571E" w:rsidRDefault="00E4571E">
          <w:pPr>
            <w:pStyle w:val="TOC3"/>
            <w:tabs>
              <w:tab w:val="left" w:pos="1320"/>
              <w:tab w:val="right" w:leader="dot" w:pos="9062"/>
            </w:tabs>
            <w:rPr>
              <w:rFonts w:asciiTheme="minorHAnsi" w:eastAsiaTheme="minorEastAsia" w:hAnsiTheme="minorHAnsi"/>
              <w:noProof/>
              <w:sz w:val="22"/>
            </w:rPr>
          </w:pPr>
          <w:hyperlink w:anchor="_Toc27124137" w:history="1">
            <w:r w:rsidRPr="00CC6EF9">
              <w:rPr>
                <w:rStyle w:val="Hyperlink"/>
                <w:noProof/>
                <w:lang w:val="sr-Latn-RS"/>
              </w:rPr>
              <w:t>3.1.1</w:t>
            </w:r>
            <w:r>
              <w:rPr>
                <w:rFonts w:asciiTheme="minorHAnsi" w:eastAsiaTheme="minorEastAsia" w:hAnsiTheme="minorHAnsi"/>
                <w:noProof/>
                <w:sz w:val="22"/>
              </w:rPr>
              <w:tab/>
            </w:r>
            <w:r w:rsidRPr="00CC6EF9">
              <w:rPr>
                <w:rStyle w:val="Hyperlink"/>
                <w:noProof/>
                <w:lang w:val="sr-Latn-RS"/>
              </w:rPr>
              <w:t>Siemens S7-1214C</w:t>
            </w:r>
            <w:r>
              <w:rPr>
                <w:noProof/>
                <w:webHidden/>
              </w:rPr>
              <w:tab/>
            </w:r>
            <w:r>
              <w:rPr>
                <w:noProof/>
                <w:webHidden/>
              </w:rPr>
              <w:fldChar w:fldCharType="begin"/>
            </w:r>
            <w:r>
              <w:rPr>
                <w:noProof/>
                <w:webHidden/>
              </w:rPr>
              <w:instrText xml:space="preserve"> PAGEREF _Toc27124137 \h </w:instrText>
            </w:r>
            <w:r>
              <w:rPr>
                <w:noProof/>
                <w:webHidden/>
              </w:rPr>
            </w:r>
            <w:r>
              <w:rPr>
                <w:noProof/>
                <w:webHidden/>
              </w:rPr>
              <w:fldChar w:fldCharType="separate"/>
            </w:r>
            <w:r w:rsidR="00AA0D8E">
              <w:rPr>
                <w:noProof/>
                <w:webHidden/>
              </w:rPr>
              <w:t>16</w:t>
            </w:r>
            <w:r>
              <w:rPr>
                <w:noProof/>
                <w:webHidden/>
              </w:rPr>
              <w:fldChar w:fldCharType="end"/>
            </w:r>
          </w:hyperlink>
        </w:p>
        <w:p w14:paraId="68593FD8" w14:textId="0C62DC9D" w:rsidR="00E4571E" w:rsidRDefault="00E4571E">
          <w:pPr>
            <w:pStyle w:val="TOC3"/>
            <w:tabs>
              <w:tab w:val="left" w:pos="1320"/>
              <w:tab w:val="right" w:leader="dot" w:pos="9062"/>
            </w:tabs>
            <w:rPr>
              <w:rFonts w:asciiTheme="minorHAnsi" w:eastAsiaTheme="minorEastAsia" w:hAnsiTheme="minorHAnsi"/>
              <w:noProof/>
              <w:sz w:val="22"/>
            </w:rPr>
          </w:pPr>
          <w:hyperlink w:anchor="_Toc27124138" w:history="1">
            <w:r w:rsidRPr="00CC6EF9">
              <w:rPr>
                <w:rStyle w:val="Hyperlink"/>
                <w:noProof/>
                <w:lang w:val="sr-Latn-RS"/>
              </w:rPr>
              <w:t>3.1.2</w:t>
            </w:r>
            <w:r>
              <w:rPr>
                <w:rFonts w:asciiTheme="minorHAnsi" w:eastAsiaTheme="minorEastAsia" w:hAnsiTheme="minorHAnsi"/>
                <w:noProof/>
                <w:sz w:val="22"/>
              </w:rPr>
              <w:tab/>
            </w:r>
            <w:r w:rsidRPr="00CC6EF9">
              <w:rPr>
                <w:rStyle w:val="Hyperlink"/>
                <w:noProof/>
                <w:lang w:val="sr-Latn-RS"/>
              </w:rPr>
              <w:t>Moduli za proširenje</w:t>
            </w:r>
            <w:r>
              <w:rPr>
                <w:noProof/>
                <w:webHidden/>
              </w:rPr>
              <w:tab/>
            </w:r>
            <w:r>
              <w:rPr>
                <w:noProof/>
                <w:webHidden/>
              </w:rPr>
              <w:fldChar w:fldCharType="begin"/>
            </w:r>
            <w:r>
              <w:rPr>
                <w:noProof/>
                <w:webHidden/>
              </w:rPr>
              <w:instrText xml:space="preserve"> PAGEREF _Toc27124138 \h </w:instrText>
            </w:r>
            <w:r>
              <w:rPr>
                <w:noProof/>
                <w:webHidden/>
              </w:rPr>
            </w:r>
            <w:r>
              <w:rPr>
                <w:noProof/>
                <w:webHidden/>
              </w:rPr>
              <w:fldChar w:fldCharType="separate"/>
            </w:r>
            <w:r w:rsidR="00AA0D8E">
              <w:rPr>
                <w:noProof/>
                <w:webHidden/>
              </w:rPr>
              <w:t>19</w:t>
            </w:r>
            <w:r>
              <w:rPr>
                <w:noProof/>
                <w:webHidden/>
              </w:rPr>
              <w:fldChar w:fldCharType="end"/>
            </w:r>
          </w:hyperlink>
        </w:p>
        <w:p w14:paraId="42F3231A" w14:textId="31D9424C" w:rsidR="00E4571E" w:rsidRDefault="00E4571E">
          <w:pPr>
            <w:pStyle w:val="TOC1"/>
            <w:tabs>
              <w:tab w:val="left" w:pos="480"/>
              <w:tab w:val="right" w:leader="dot" w:pos="9062"/>
            </w:tabs>
            <w:rPr>
              <w:rFonts w:asciiTheme="minorHAnsi" w:eastAsiaTheme="minorEastAsia" w:hAnsiTheme="minorHAnsi"/>
              <w:noProof/>
              <w:sz w:val="22"/>
            </w:rPr>
          </w:pPr>
          <w:hyperlink w:anchor="_Toc27124139" w:history="1">
            <w:r w:rsidRPr="00CC6EF9">
              <w:rPr>
                <w:rStyle w:val="Hyperlink"/>
                <w:noProof/>
                <w:lang w:val="sr-Latn-RS"/>
              </w:rPr>
              <w:t>4</w:t>
            </w:r>
            <w:r>
              <w:rPr>
                <w:rFonts w:asciiTheme="minorHAnsi" w:eastAsiaTheme="minorEastAsia" w:hAnsiTheme="minorHAnsi"/>
                <w:noProof/>
                <w:sz w:val="22"/>
              </w:rPr>
              <w:tab/>
            </w:r>
            <w:r w:rsidRPr="00CC6EF9">
              <w:rPr>
                <w:rStyle w:val="Hyperlink"/>
                <w:noProof/>
                <w:lang w:val="sr-Latn-RS"/>
              </w:rPr>
              <w:t>Elementi senzorske tehnike</w:t>
            </w:r>
            <w:r>
              <w:rPr>
                <w:noProof/>
                <w:webHidden/>
              </w:rPr>
              <w:tab/>
            </w:r>
            <w:r>
              <w:rPr>
                <w:noProof/>
                <w:webHidden/>
              </w:rPr>
              <w:fldChar w:fldCharType="begin"/>
            </w:r>
            <w:r>
              <w:rPr>
                <w:noProof/>
                <w:webHidden/>
              </w:rPr>
              <w:instrText xml:space="preserve"> PAGEREF _Toc27124139 \h </w:instrText>
            </w:r>
            <w:r>
              <w:rPr>
                <w:noProof/>
                <w:webHidden/>
              </w:rPr>
            </w:r>
            <w:r>
              <w:rPr>
                <w:noProof/>
                <w:webHidden/>
              </w:rPr>
              <w:fldChar w:fldCharType="separate"/>
            </w:r>
            <w:r w:rsidR="00AA0D8E">
              <w:rPr>
                <w:noProof/>
                <w:webHidden/>
              </w:rPr>
              <w:t>22</w:t>
            </w:r>
            <w:r>
              <w:rPr>
                <w:noProof/>
                <w:webHidden/>
              </w:rPr>
              <w:fldChar w:fldCharType="end"/>
            </w:r>
          </w:hyperlink>
        </w:p>
        <w:p w14:paraId="049669ED" w14:textId="5268D289" w:rsidR="00E4571E" w:rsidRDefault="00E4571E">
          <w:pPr>
            <w:pStyle w:val="TOC2"/>
            <w:tabs>
              <w:tab w:val="left" w:pos="880"/>
              <w:tab w:val="right" w:leader="dot" w:pos="9062"/>
            </w:tabs>
            <w:rPr>
              <w:rFonts w:asciiTheme="minorHAnsi" w:eastAsiaTheme="minorEastAsia" w:hAnsiTheme="minorHAnsi"/>
              <w:noProof/>
              <w:sz w:val="22"/>
            </w:rPr>
          </w:pPr>
          <w:hyperlink w:anchor="_Toc27124140" w:history="1">
            <w:r w:rsidRPr="00CC6EF9">
              <w:rPr>
                <w:rStyle w:val="Hyperlink"/>
                <w:noProof/>
                <w:lang w:val="sr-Latn-RS"/>
              </w:rPr>
              <w:t>4.1</w:t>
            </w:r>
            <w:r>
              <w:rPr>
                <w:rFonts w:asciiTheme="minorHAnsi" w:eastAsiaTheme="minorEastAsia" w:hAnsiTheme="minorHAnsi"/>
                <w:noProof/>
                <w:sz w:val="22"/>
              </w:rPr>
              <w:tab/>
            </w:r>
            <w:r w:rsidRPr="00CC6EF9">
              <w:rPr>
                <w:rStyle w:val="Hyperlink"/>
                <w:noProof/>
                <w:lang w:val="sr-Latn-RS"/>
              </w:rPr>
              <w:t>Senzori</w:t>
            </w:r>
            <w:r>
              <w:rPr>
                <w:noProof/>
                <w:webHidden/>
              </w:rPr>
              <w:tab/>
            </w:r>
            <w:r>
              <w:rPr>
                <w:noProof/>
                <w:webHidden/>
              </w:rPr>
              <w:fldChar w:fldCharType="begin"/>
            </w:r>
            <w:r>
              <w:rPr>
                <w:noProof/>
                <w:webHidden/>
              </w:rPr>
              <w:instrText xml:space="preserve"> PAGEREF _Toc27124140 \h </w:instrText>
            </w:r>
            <w:r>
              <w:rPr>
                <w:noProof/>
                <w:webHidden/>
              </w:rPr>
            </w:r>
            <w:r>
              <w:rPr>
                <w:noProof/>
                <w:webHidden/>
              </w:rPr>
              <w:fldChar w:fldCharType="separate"/>
            </w:r>
            <w:r w:rsidR="00AA0D8E">
              <w:rPr>
                <w:noProof/>
                <w:webHidden/>
              </w:rPr>
              <w:t>22</w:t>
            </w:r>
            <w:r>
              <w:rPr>
                <w:noProof/>
                <w:webHidden/>
              </w:rPr>
              <w:fldChar w:fldCharType="end"/>
            </w:r>
          </w:hyperlink>
        </w:p>
        <w:p w14:paraId="196A5588" w14:textId="321DB908" w:rsidR="00E4571E" w:rsidRDefault="00E4571E">
          <w:pPr>
            <w:pStyle w:val="TOC3"/>
            <w:tabs>
              <w:tab w:val="left" w:pos="1320"/>
              <w:tab w:val="right" w:leader="dot" w:pos="9062"/>
            </w:tabs>
            <w:rPr>
              <w:rFonts w:asciiTheme="minorHAnsi" w:eastAsiaTheme="minorEastAsia" w:hAnsiTheme="minorHAnsi"/>
              <w:noProof/>
              <w:sz w:val="22"/>
            </w:rPr>
          </w:pPr>
          <w:hyperlink w:anchor="_Toc27124141" w:history="1">
            <w:r w:rsidRPr="00CC6EF9">
              <w:rPr>
                <w:rStyle w:val="Hyperlink"/>
                <w:rFonts w:eastAsia="Times New Roman"/>
                <w:smallCaps/>
                <w:noProof/>
                <w:lang w:val="sr-Latn-RS" w:eastAsia="hu-HU"/>
              </w:rPr>
              <w:t>4.1.1</w:t>
            </w:r>
            <w:r>
              <w:rPr>
                <w:rFonts w:asciiTheme="minorHAnsi" w:eastAsiaTheme="minorEastAsia" w:hAnsiTheme="minorHAnsi"/>
                <w:noProof/>
                <w:sz w:val="22"/>
              </w:rPr>
              <w:tab/>
            </w:r>
            <w:r w:rsidRPr="00CC6EF9">
              <w:rPr>
                <w:rStyle w:val="Hyperlink"/>
                <w:noProof/>
                <w:lang w:val="sr-Latn-RS" w:eastAsia="hu-HU"/>
              </w:rPr>
              <w:t>Koncept senzora</w:t>
            </w:r>
            <w:r>
              <w:rPr>
                <w:noProof/>
                <w:webHidden/>
              </w:rPr>
              <w:tab/>
            </w:r>
            <w:r>
              <w:rPr>
                <w:noProof/>
                <w:webHidden/>
              </w:rPr>
              <w:fldChar w:fldCharType="begin"/>
            </w:r>
            <w:r>
              <w:rPr>
                <w:noProof/>
                <w:webHidden/>
              </w:rPr>
              <w:instrText xml:space="preserve"> PAGEREF _Toc27124141 \h </w:instrText>
            </w:r>
            <w:r>
              <w:rPr>
                <w:noProof/>
                <w:webHidden/>
              </w:rPr>
            </w:r>
            <w:r>
              <w:rPr>
                <w:noProof/>
                <w:webHidden/>
              </w:rPr>
              <w:fldChar w:fldCharType="separate"/>
            </w:r>
            <w:r w:rsidR="00AA0D8E">
              <w:rPr>
                <w:noProof/>
                <w:webHidden/>
              </w:rPr>
              <w:t>22</w:t>
            </w:r>
            <w:r>
              <w:rPr>
                <w:noProof/>
                <w:webHidden/>
              </w:rPr>
              <w:fldChar w:fldCharType="end"/>
            </w:r>
          </w:hyperlink>
        </w:p>
        <w:p w14:paraId="1F60113C" w14:textId="55C65BC4" w:rsidR="00E4571E" w:rsidRDefault="00E4571E">
          <w:pPr>
            <w:pStyle w:val="TOC3"/>
            <w:tabs>
              <w:tab w:val="left" w:pos="1320"/>
              <w:tab w:val="right" w:leader="dot" w:pos="9062"/>
            </w:tabs>
            <w:rPr>
              <w:rFonts w:asciiTheme="minorHAnsi" w:eastAsiaTheme="minorEastAsia" w:hAnsiTheme="minorHAnsi"/>
              <w:noProof/>
              <w:sz w:val="22"/>
            </w:rPr>
          </w:pPr>
          <w:hyperlink w:anchor="_Toc27124142" w:history="1">
            <w:r w:rsidRPr="00CC6EF9">
              <w:rPr>
                <w:rStyle w:val="Hyperlink"/>
                <w:rFonts w:eastAsia="Times New Roman"/>
                <w:noProof/>
                <w:lang w:val="sr-Latn-RS" w:eastAsia="hu-HU"/>
              </w:rPr>
              <w:t>4.1.2</w:t>
            </w:r>
            <w:r>
              <w:rPr>
                <w:rFonts w:asciiTheme="minorHAnsi" w:eastAsiaTheme="minorEastAsia" w:hAnsiTheme="minorHAnsi"/>
                <w:noProof/>
                <w:sz w:val="22"/>
              </w:rPr>
              <w:tab/>
            </w:r>
            <w:r w:rsidRPr="00CC6EF9">
              <w:rPr>
                <w:rStyle w:val="Hyperlink"/>
                <w:rFonts w:eastAsia="Times New Roman"/>
                <w:noProof/>
                <w:lang w:val="sr-Latn-RS" w:eastAsia="hu-HU"/>
              </w:rPr>
              <w:t>Važnije tehničke karakteristike</w:t>
            </w:r>
            <w:r>
              <w:rPr>
                <w:noProof/>
                <w:webHidden/>
              </w:rPr>
              <w:tab/>
            </w:r>
            <w:r>
              <w:rPr>
                <w:noProof/>
                <w:webHidden/>
              </w:rPr>
              <w:fldChar w:fldCharType="begin"/>
            </w:r>
            <w:r>
              <w:rPr>
                <w:noProof/>
                <w:webHidden/>
              </w:rPr>
              <w:instrText xml:space="preserve"> PAGEREF _Toc27124142 \h </w:instrText>
            </w:r>
            <w:r>
              <w:rPr>
                <w:noProof/>
                <w:webHidden/>
              </w:rPr>
            </w:r>
            <w:r>
              <w:rPr>
                <w:noProof/>
                <w:webHidden/>
              </w:rPr>
              <w:fldChar w:fldCharType="separate"/>
            </w:r>
            <w:r w:rsidR="00AA0D8E">
              <w:rPr>
                <w:noProof/>
                <w:webHidden/>
              </w:rPr>
              <w:t>23</w:t>
            </w:r>
            <w:r>
              <w:rPr>
                <w:noProof/>
                <w:webHidden/>
              </w:rPr>
              <w:fldChar w:fldCharType="end"/>
            </w:r>
          </w:hyperlink>
        </w:p>
        <w:p w14:paraId="4381E192" w14:textId="6EEF86D6" w:rsidR="00E4571E" w:rsidRDefault="00E4571E">
          <w:pPr>
            <w:pStyle w:val="TOC2"/>
            <w:tabs>
              <w:tab w:val="left" w:pos="880"/>
              <w:tab w:val="right" w:leader="dot" w:pos="9062"/>
            </w:tabs>
            <w:rPr>
              <w:rFonts w:asciiTheme="minorHAnsi" w:eastAsiaTheme="minorEastAsia" w:hAnsiTheme="minorHAnsi"/>
              <w:noProof/>
              <w:sz w:val="22"/>
            </w:rPr>
          </w:pPr>
          <w:hyperlink w:anchor="_Toc27124143" w:history="1">
            <w:r w:rsidRPr="00CC6EF9">
              <w:rPr>
                <w:rStyle w:val="Hyperlink"/>
                <w:noProof/>
                <w:lang w:val="sr-Latn-RS" w:eastAsia="hu-HU"/>
              </w:rPr>
              <w:t>4.2</w:t>
            </w:r>
            <w:r>
              <w:rPr>
                <w:rFonts w:asciiTheme="minorHAnsi" w:eastAsiaTheme="minorEastAsia" w:hAnsiTheme="minorHAnsi"/>
                <w:noProof/>
                <w:sz w:val="22"/>
              </w:rPr>
              <w:tab/>
            </w:r>
            <w:r w:rsidRPr="00CC6EF9">
              <w:rPr>
                <w:rStyle w:val="Hyperlink"/>
                <w:noProof/>
                <w:lang w:val="sr-Latn-RS" w:eastAsia="hu-HU"/>
              </w:rPr>
              <w:t>Pneumatski blizinski prekidač sa magnetnim prekidačem</w:t>
            </w:r>
            <w:r>
              <w:rPr>
                <w:noProof/>
                <w:webHidden/>
              </w:rPr>
              <w:tab/>
            </w:r>
            <w:r>
              <w:rPr>
                <w:noProof/>
                <w:webHidden/>
              </w:rPr>
              <w:fldChar w:fldCharType="begin"/>
            </w:r>
            <w:r>
              <w:rPr>
                <w:noProof/>
                <w:webHidden/>
              </w:rPr>
              <w:instrText xml:space="preserve"> PAGEREF _Toc27124143 \h </w:instrText>
            </w:r>
            <w:r>
              <w:rPr>
                <w:noProof/>
                <w:webHidden/>
              </w:rPr>
            </w:r>
            <w:r>
              <w:rPr>
                <w:noProof/>
                <w:webHidden/>
              </w:rPr>
              <w:fldChar w:fldCharType="separate"/>
            </w:r>
            <w:r w:rsidR="00AA0D8E">
              <w:rPr>
                <w:noProof/>
                <w:webHidden/>
              </w:rPr>
              <w:t>26</w:t>
            </w:r>
            <w:r>
              <w:rPr>
                <w:noProof/>
                <w:webHidden/>
              </w:rPr>
              <w:fldChar w:fldCharType="end"/>
            </w:r>
          </w:hyperlink>
        </w:p>
        <w:p w14:paraId="68B76F69" w14:textId="116B62D3" w:rsidR="00E4571E" w:rsidRDefault="00E4571E">
          <w:pPr>
            <w:pStyle w:val="TOC2"/>
            <w:tabs>
              <w:tab w:val="left" w:pos="880"/>
              <w:tab w:val="right" w:leader="dot" w:pos="9062"/>
            </w:tabs>
            <w:rPr>
              <w:rFonts w:asciiTheme="minorHAnsi" w:eastAsiaTheme="minorEastAsia" w:hAnsiTheme="minorHAnsi"/>
              <w:noProof/>
              <w:sz w:val="22"/>
            </w:rPr>
          </w:pPr>
          <w:hyperlink w:anchor="_Toc27124144" w:history="1">
            <w:r w:rsidRPr="00CC6EF9">
              <w:rPr>
                <w:rStyle w:val="Hyperlink"/>
                <w:noProof/>
                <w:lang w:val="sr-Latn-RS" w:eastAsia="hu-HU"/>
              </w:rPr>
              <w:t>4.3</w:t>
            </w:r>
            <w:r>
              <w:rPr>
                <w:rFonts w:asciiTheme="minorHAnsi" w:eastAsiaTheme="minorEastAsia" w:hAnsiTheme="minorHAnsi"/>
                <w:noProof/>
                <w:sz w:val="22"/>
              </w:rPr>
              <w:tab/>
            </w:r>
            <w:r w:rsidRPr="00CC6EF9">
              <w:rPr>
                <w:rStyle w:val="Hyperlink"/>
                <w:noProof/>
                <w:lang w:val="sr-Latn-RS" w:eastAsia="hu-HU"/>
              </w:rPr>
              <w:t>Induktivni blizinski prekidači</w:t>
            </w:r>
            <w:r>
              <w:rPr>
                <w:noProof/>
                <w:webHidden/>
              </w:rPr>
              <w:tab/>
            </w:r>
            <w:r>
              <w:rPr>
                <w:noProof/>
                <w:webHidden/>
              </w:rPr>
              <w:fldChar w:fldCharType="begin"/>
            </w:r>
            <w:r>
              <w:rPr>
                <w:noProof/>
                <w:webHidden/>
              </w:rPr>
              <w:instrText xml:space="preserve"> PAGEREF _Toc27124144 \h </w:instrText>
            </w:r>
            <w:r>
              <w:rPr>
                <w:noProof/>
                <w:webHidden/>
              </w:rPr>
            </w:r>
            <w:r>
              <w:rPr>
                <w:noProof/>
                <w:webHidden/>
              </w:rPr>
              <w:fldChar w:fldCharType="separate"/>
            </w:r>
            <w:r w:rsidR="00AA0D8E">
              <w:rPr>
                <w:noProof/>
                <w:webHidden/>
              </w:rPr>
              <w:t>27</w:t>
            </w:r>
            <w:r>
              <w:rPr>
                <w:noProof/>
                <w:webHidden/>
              </w:rPr>
              <w:fldChar w:fldCharType="end"/>
            </w:r>
          </w:hyperlink>
        </w:p>
        <w:p w14:paraId="6039F306" w14:textId="221B32FD" w:rsidR="00E4571E" w:rsidRDefault="00E4571E">
          <w:pPr>
            <w:pStyle w:val="TOC3"/>
            <w:tabs>
              <w:tab w:val="left" w:pos="1320"/>
              <w:tab w:val="right" w:leader="dot" w:pos="9062"/>
            </w:tabs>
            <w:rPr>
              <w:rFonts w:asciiTheme="minorHAnsi" w:eastAsiaTheme="minorEastAsia" w:hAnsiTheme="minorHAnsi"/>
              <w:noProof/>
              <w:sz w:val="22"/>
            </w:rPr>
          </w:pPr>
          <w:hyperlink w:anchor="_Toc27124145" w:history="1">
            <w:r w:rsidRPr="00CC6EF9">
              <w:rPr>
                <w:rStyle w:val="Hyperlink"/>
                <w:noProof/>
                <w:lang w:val="sr-Latn-RS" w:eastAsia="hu-HU"/>
              </w:rPr>
              <w:t>4.3.1</w:t>
            </w:r>
            <w:r>
              <w:rPr>
                <w:rFonts w:asciiTheme="minorHAnsi" w:eastAsiaTheme="minorEastAsia" w:hAnsiTheme="minorHAnsi"/>
                <w:noProof/>
                <w:sz w:val="22"/>
              </w:rPr>
              <w:tab/>
            </w:r>
            <w:r w:rsidRPr="00CC6EF9">
              <w:rPr>
                <w:rStyle w:val="Hyperlink"/>
                <w:noProof/>
                <w:lang w:val="sr-Latn-RS" w:eastAsia="hu-HU"/>
              </w:rPr>
              <w:t>Vrste industrijskih induktivnih senzora</w:t>
            </w:r>
            <w:r>
              <w:rPr>
                <w:noProof/>
                <w:webHidden/>
              </w:rPr>
              <w:tab/>
            </w:r>
            <w:r>
              <w:rPr>
                <w:noProof/>
                <w:webHidden/>
              </w:rPr>
              <w:fldChar w:fldCharType="begin"/>
            </w:r>
            <w:r>
              <w:rPr>
                <w:noProof/>
                <w:webHidden/>
              </w:rPr>
              <w:instrText xml:space="preserve"> PAGEREF _Toc27124145 \h </w:instrText>
            </w:r>
            <w:r>
              <w:rPr>
                <w:noProof/>
                <w:webHidden/>
              </w:rPr>
            </w:r>
            <w:r>
              <w:rPr>
                <w:noProof/>
                <w:webHidden/>
              </w:rPr>
              <w:fldChar w:fldCharType="separate"/>
            </w:r>
            <w:r w:rsidR="00AA0D8E">
              <w:rPr>
                <w:noProof/>
                <w:webHidden/>
              </w:rPr>
              <w:t>29</w:t>
            </w:r>
            <w:r>
              <w:rPr>
                <w:noProof/>
                <w:webHidden/>
              </w:rPr>
              <w:fldChar w:fldCharType="end"/>
            </w:r>
          </w:hyperlink>
        </w:p>
        <w:p w14:paraId="2A2D0BE4" w14:textId="2BB7541E" w:rsidR="00E4571E" w:rsidRDefault="00E4571E">
          <w:pPr>
            <w:pStyle w:val="TOC3"/>
            <w:tabs>
              <w:tab w:val="left" w:pos="1320"/>
              <w:tab w:val="right" w:leader="dot" w:pos="9062"/>
            </w:tabs>
            <w:rPr>
              <w:rFonts w:asciiTheme="minorHAnsi" w:eastAsiaTheme="minorEastAsia" w:hAnsiTheme="minorHAnsi"/>
              <w:noProof/>
              <w:sz w:val="22"/>
            </w:rPr>
          </w:pPr>
          <w:hyperlink w:anchor="_Toc27124146" w:history="1">
            <w:r w:rsidRPr="00CC6EF9">
              <w:rPr>
                <w:rStyle w:val="Hyperlink"/>
                <w:noProof/>
                <w:lang w:val="sr-Latn-RS" w:eastAsia="hu-HU"/>
              </w:rPr>
              <w:t>4.3.2</w:t>
            </w:r>
            <w:r>
              <w:rPr>
                <w:rFonts w:asciiTheme="minorHAnsi" w:eastAsiaTheme="minorEastAsia" w:hAnsiTheme="minorHAnsi"/>
                <w:noProof/>
                <w:sz w:val="22"/>
              </w:rPr>
              <w:tab/>
            </w:r>
            <w:r w:rsidRPr="00CC6EF9">
              <w:rPr>
                <w:rStyle w:val="Hyperlink"/>
                <w:noProof/>
                <w:lang w:val="sr-Latn-RS" w:eastAsia="hu-HU"/>
              </w:rPr>
              <w:t>Primeri primene</w:t>
            </w:r>
            <w:r>
              <w:rPr>
                <w:noProof/>
                <w:webHidden/>
              </w:rPr>
              <w:tab/>
            </w:r>
            <w:r>
              <w:rPr>
                <w:noProof/>
                <w:webHidden/>
              </w:rPr>
              <w:fldChar w:fldCharType="begin"/>
            </w:r>
            <w:r>
              <w:rPr>
                <w:noProof/>
                <w:webHidden/>
              </w:rPr>
              <w:instrText xml:space="preserve"> PAGEREF _Toc27124146 \h </w:instrText>
            </w:r>
            <w:r>
              <w:rPr>
                <w:noProof/>
                <w:webHidden/>
              </w:rPr>
            </w:r>
            <w:r>
              <w:rPr>
                <w:noProof/>
                <w:webHidden/>
              </w:rPr>
              <w:fldChar w:fldCharType="separate"/>
            </w:r>
            <w:r w:rsidR="00AA0D8E">
              <w:rPr>
                <w:noProof/>
                <w:webHidden/>
              </w:rPr>
              <w:t>30</w:t>
            </w:r>
            <w:r>
              <w:rPr>
                <w:noProof/>
                <w:webHidden/>
              </w:rPr>
              <w:fldChar w:fldCharType="end"/>
            </w:r>
          </w:hyperlink>
        </w:p>
        <w:p w14:paraId="1D2DF416" w14:textId="59646863" w:rsidR="00E4571E" w:rsidRDefault="00E4571E">
          <w:pPr>
            <w:pStyle w:val="TOC2"/>
            <w:tabs>
              <w:tab w:val="left" w:pos="880"/>
              <w:tab w:val="right" w:leader="dot" w:pos="9062"/>
            </w:tabs>
            <w:rPr>
              <w:rFonts w:asciiTheme="minorHAnsi" w:eastAsiaTheme="minorEastAsia" w:hAnsiTheme="minorHAnsi"/>
              <w:noProof/>
              <w:sz w:val="22"/>
            </w:rPr>
          </w:pPr>
          <w:hyperlink w:anchor="_Toc27124147" w:history="1">
            <w:r w:rsidRPr="00CC6EF9">
              <w:rPr>
                <w:rStyle w:val="Hyperlink"/>
                <w:rFonts w:eastAsia="Times New Roman"/>
                <w:noProof/>
                <w:lang w:val="sr-Latn-RS" w:eastAsia="hu-HU"/>
              </w:rPr>
              <w:t>4.4</w:t>
            </w:r>
            <w:r>
              <w:rPr>
                <w:rFonts w:asciiTheme="minorHAnsi" w:eastAsiaTheme="minorEastAsia" w:hAnsiTheme="minorHAnsi"/>
                <w:noProof/>
                <w:sz w:val="22"/>
              </w:rPr>
              <w:tab/>
            </w:r>
            <w:r w:rsidRPr="00CC6EF9">
              <w:rPr>
                <w:rStyle w:val="Hyperlink"/>
                <w:rFonts w:eastAsia="Times New Roman"/>
                <w:noProof/>
                <w:lang w:val="sr-Latn-RS" w:eastAsia="hu-HU"/>
              </w:rPr>
              <w:t>Magnetni Reed senzor</w:t>
            </w:r>
            <w:r>
              <w:rPr>
                <w:noProof/>
                <w:webHidden/>
              </w:rPr>
              <w:tab/>
            </w:r>
            <w:r>
              <w:rPr>
                <w:noProof/>
                <w:webHidden/>
              </w:rPr>
              <w:fldChar w:fldCharType="begin"/>
            </w:r>
            <w:r>
              <w:rPr>
                <w:noProof/>
                <w:webHidden/>
              </w:rPr>
              <w:instrText xml:space="preserve"> PAGEREF _Toc27124147 \h </w:instrText>
            </w:r>
            <w:r>
              <w:rPr>
                <w:noProof/>
                <w:webHidden/>
              </w:rPr>
            </w:r>
            <w:r>
              <w:rPr>
                <w:noProof/>
                <w:webHidden/>
              </w:rPr>
              <w:fldChar w:fldCharType="separate"/>
            </w:r>
            <w:r w:rsidR="00AA0D8E">
              <w:rPr>
                <w:noProof/>
                <w:webHidden/>
              </w:rPr>
              <w:t>31</w:t>
            </w:r>
            <w:r>
              <w:rPr>
                <w:noProof/>
                <w:webHidden/>
              </w:rPr>
              <w:fldChar w:fldCharType="end"/>
            </w:r>
          </w:hyperlink>
        </w:p>
        <w:p w14:paraId="06F9A3B2" w14:textId="78A3ED93" w:rsidR="00E4571E" w:rsidRDefault="00E4571E">
          <w:pPr>
            <w:pStyle w:val="TOC2"/>
            <w:tabs>
              <w:tab w:val="left" w:pos="880"/>
              <w:tab w:val="right" w:leader="dot" w:pos="9062"/>
            </w:tabs>
            <w:rPr>
              <w:rFonts w:asciiTheme="minorHAnsi" w:eastAsiaTheme="minorEastAsia" w:hAnsiTheme="minorHAnsi"/>
              <w:noProof/>
              <w:sz w:val="22"/>
            </w:rPr>
          </w:pPr>
          <w:hyperlink w:anchor="_Toc27124148" w:history="1">
            <w:r w:rsidRPr="00CC6EF9">
              <w:rPr>
                <w:rStyle w:val="Hyperlink"/>
                <w:noProof/>
                <w:lang w:val="sr-Latn-RS" w:eastAsia="hu-HU"/>
              </w:rPr>
              <w:t>4.5</w:t>
            </w:r>
            <w:r>
              <w:rPr>
                <w:rFonts w:asciiTheme="minorHAnsi" w:eastAsiaTheme="minorEastAsia" w:hAnsiTheme="minorHAnsi"/>
                <w:noProof/>
                <w:sz w:val="22"/>
              </w:rPr>
              <w:tab/>
            </w:r>
            <w:r w:rsidRPr="00CC6EF9">
              <w:rPr>
                <w:rStyle w:val="Hyperlink"/>
                <w:noProof/>
                <w:lang w:val="sr-Latn-RS" w:eastAsia="hu-HU"/>
              </w:rPr>
              <w:t>Kapacitivni blizinski prekidači</w:t>
            </w:r>
            <w:r>
              <w:rPr>
                <w:noProof/>
                <w:webHidden/>
              </w:rPr>
              <w:tab/>
            </w:r>
            <w:r>
              <w:rPr>
                <w:noProof/>
                <w:webHidden/>
              </w:rPr>
              <w:fldChar w:fldCharType="begin"/>
            </w:r>
            <w:r>
              <w:rPr>
                <w:noProof/>
                <w:webHidden/>
              </w:rPr>
              <w:instrText xml:space="preserve"> PAGEREF _Toc27124148 \h </w:instrText>
            </w:r>
            <w:r>
              <w:rPr>
                <w:noProof/>
                <w:webHidden/>
              </w:rPr>
            </w:r>
            <w:r>
              <w:rPr>
                <w:noProof/>
                <w:webHidden/>
              </w:rPr>
              <w:fldChar w:fldCharType="separate"/>
            </w:r>
            <w:r w:rsidR="00AA0D8E">
              <w:rPr>
                <w:noProof/>
                <w:webHidden/>
              </w:rPr>
              <w:t>31</w:t>
            </w:r>
            <w:r>
              <w:rPr>
                <w:noProof/>
                <w:webHidden/>
              </w:rPr>
              <w:fldChar w:fldCharType="end"/>
            </w:r>
          </w:hyperlink>
        </w:p>
        <w:p w14:paraId="3209A3E1" w14:textId="39EC3F32" w:rsidR="00E4571E" w:rsidRDefault="00E4571E">
          <w:pPr>
            <w:pStyle w:val="TOC3"/>
            <w:tabs>
              <w:tab w:val="left" w:pos="1320"/>
              <w:tab w:val="right" w:leader="dot" w:pos="9062"/>
            </w:tabs>
            <w:rPr>
              <w:rFonts w:asciiTheme="minorHAnsi" w:eastAsiaTheme="minorEastAsia" w:hAnsiTheme="minorHAnsi"/>
              <w:noProof/>
              <w:sz w:val="22"/>
            </w:rPr>
          </w:pPr>
          <w:hyperlink w:anchor="_Toc27124149" w:history="1">
            <w:r w:rsidRPr="00CC6EF9">
              <w:rPr>
                <w:rStyle w:val="Hyperlink"/>
                <w:noProof/>
                <w:lang w:val="sr-Latn-RS" w:eastAsia="hu-HU"/>
              </w:rPr>
              <w:t>4.5.1</w:t>
            </w:r>
            <w:r>
              <w:rPr>
                <w:rFonts w:asciiTheme="minorHAnsi" w:eastAsiaTheme="minorEastAsia" w:hAnsiTheme="minorHAnsi"/>
                <w:noProof/>
                <w:sz w:val="22"/>
              </w:rPr>
              <w:tab/>
            </w:r>
            <w:r w:rsidRPr="00CC6EF9">
              <w:rPr>
                <w:rStyle w:val="Hyperlink"/>
                <w:noProof/>
                <w:lang w:val="sr-Latn-RS" w:eastAsia="hu-HU"/>
              </w:rPr>
              <w:t>Vrste industrijskih kapacitivnih senzora</w:t>
            </w:r>
            <w:r>
              <w:rPr>
                <w:noProof/>
                <w:webHidden/>
              </w:rPr>
              <w:tab/>
            </w:r>
            <w:r>
              <w:rPr>
                <w:noProof/>
                <w:webHidden/>
              </w:rPr>
              <w:fldChar w:fldCharType="begin"/>
            </w:r>
            <w:r>
              <w:rPr>
                <w:noProof/>
                <w:webHidden/>
              </w:rPr>
              <w:instrText xml:space="preserve"> PAGEREF _Toc27124149 \h </w:instrText>
            </w:r>
            <w:r>
              <w:rPr>
                <w:noProof/>
                <w:webHidden/>
              </w:rPr>
            </w:r>
            <w:r>
              <w:rPr>
                <w:noProof/>
                <w:webHidden/>
              </w:rPr>
              <w:fldChar w:fldCharType="separate"/>
            </w:r>
            <w:r w:rsidR="00AA0D8E">
              <w:rPr>
                <w:noProof/>
                <w:webHidden/>
              </w:rPr>
              <w:t>33</w:t>
            </w:r>
            <w:r>
              <w:rPr>
                <w:noProof/>
                <w:webHidden/>
              </w:rPr>
              <w:fldChar w:fldCharType="end"/>
            </w:r>
          </w:hyperlink>
        </w:p>
        <w:p w14:paraId="36E0BBC4" w14:textId="5CE60282" w:rsidR="00E4571E" w:rsidRDefault="00E4571E">
          <w:pPr>
            <w:pStyle w:val="TOC3"/>
            <w:tabs>
              <w:tab w:val="left" w:pos="1320"/>
              <w:tab w:val="right" w:leader="dot" w:pos="9062"/>
            </w:tabs>
            <w:rPr>
              <w:rFonts w:asciiTheme="minorHAnsi" w:eastAsiaTheme="minorEastAsia" w:hAnsiTheme="minorHAnsi"/>
              <w:noProof/>
              <w:sz w:val="22"/>
            </w:rPr>
          </w:pPr>
          <w:hyperlink w:anchor="_Toc27124150" w:history="1">
            <w:r w:rsidRPr="00CC6EF9">
              <w:rPr>
                <w:rStyle w:val="Hyperlink"/>
                <w:noProof/>
                <w:lang w:val="sr-Latn-RS" w:eastAsia="hu-HU"/>
              </w:rPr>
              <w:t>4.5.2</w:t>
            </w:r>
            <w:r>
              <w:rPr>
                <w:rFonts w:asciiTheme="minorHAnsi" w:eastAsiaTheme="minorEastAsia" w:hAnsiTheme="minorHAnsi"/>
                <w:noProof/>
                <w:sz w:val="22"/>
              </w:rPr>
              <w:tab/>
            </w:r>
            <w:r w:rsidRPr="00CC6EF9">
              <w:rPr>
                <w:rStyle w:val="Hyperlink"/>
                <w:noProof/>
                <w:lang w:val="sr-Latn-RS" w:eastAsia="hu-HU"/>
              </w:rPr>
              <w:t>Primeri primene</w:t>
            </w:r>
            <w:r>
              <w:rPr>
                <w:noProof/>
                <w:webHidden/>
              </w:rPr>
              <w:tab/>
            </w:r>
            <w:r>
              <w:rPr>
                <w:noProof/>
                <w:webHidden/>
              </w:rPr>
              <w:fldChar w:fldCharType="begin"/>
            </w:r>
            <w:r>
              <w:rPr>
                <w:noProof/>
                <w:webHidden/>
              </w:rPr>
              <w:instrText xml:space="preserve"> PAGEREF _Toc27124150 \h </w:instrText>
            </w:r>
            <w:r>
              <w:rPr>
                <w:noProof/>
                <w:webHidden/>
              </w:rPr>
            </w:r>
            <w:r>
              <w:rPr>
                <w:noProof/>
                <w:webHidden/>
              </w:rPr>
              <w:fldChar w:fldCharType="separate"/>
            </w:r>
            <w:r w:rsidR="00AA0D8E">
              <w:rPr>
                <w:noProof/>
                <w:webHidden/>
              </w:rPr>
              <w:t>33</w:t>
            </w:r>
            <w:r>
              <w:rPr>
                <w:noProof/>
                <w:webHidden/>
              </w:rPr>
              <w:fldChar w:fldCharType="end"/>
            </w:r>
          </w:hyperlink>
        </w:p>
        <w:p w14:paraId="66901D8D" w14:textId="01CE21B8" w:rsidR="00E4571E" w:rsidRDefault="00E4571E">
          <w:pPr>
            <w:pStyle w:val="TOC2"/>
            <w:tabs>
              <w:tab w:val="left" w:pos="880"/>
              <w:tab w:val="right" w:leader="dot" w:pos="9062"/>
            </w:tabs>
            <w:rPr>
              <w:rFonts w:asciiTheme="minorHAnsi" w:eastAsiaTheme="minorEastAsia" w:hAnsiTheme="minorHAnsi"/>
              <w:noProof/>
              <w:sz w:val="22"/>
            </w:rPr>
          </w:pPr>
          <w:hyperlink w:anchor="_Toc27124151" w:history="1">
            <w:r w:rsidRPr="00CC6EF9">
              <w:rPr>
                <w:rStyle w:val="Hyperlink"/>
                <w:rFonts w:eastAsia="Times New Roman"/>
                <w:noProof/>
                <w:lang w:val="sr-Latn-RS" w:eastAsia="hu-HU"/>
              </w:rPr>
              <w:t>4.6</w:t>
            </w:r>
            <w:r>
              <w:rPr>
                <w:rFonts w:asciiTheme="minorHAnsi" w:eastAsiaTheme="minorEastAsia" w:hAnsiTheme="minorHAnsi"/>
                <w:noProof/>
                <w:sz w:val="22"/>
              </w:rPr>
              <w:tab/>
            </w:r>
            <w:r w:rsidRPr="00CC6EF9">
              <w:rPr>
                <w:rStyle w:val="Hyperlink"/>
                <w:rFonts w:eastAsia="Times New Roman"/>
                <w:noProof/>
                <w:lang w:val="sr-Latn-RS" w:eastAsia="hu-HU"/>
              </w:rPr>
              <w:t>Optički senzori</w:t>
            </w:r>
            <w:r>
              <w:rPr>
                <w:noProof/>
                <w:webHidden/>
              </w:rPr>
              <w:tab/>
            </w:r>
            <w:r>
              <w:rPr>
                <w:noProof/>
                <w:webHidden/>
              </w:rPr>
              <w:fldChar w:fldCharType="begin"/>
            </w:r>
            <w:r>
              <w:rPr>
                <w:noProof/>
                <w:webHidden/>
              </w:rPr>
              <w:instrText xml:space="preserve"> PAGEREF _Toc27124151 \h </w:instrText>
            </w:r>
            <w:r>
              <w:rPr>
                <w:noProof/>
                <w:webHidden/>
              </w:rPr>
            </w:r>
            <w:r>
              <w:rPr>
                <w:noProof/>
                <w:webHidden/>
              </w:rPr>
              <w:fldChar w:fldCharType="separate"/>
            </w:r>
            <w:r w:rsidR="00AA0D8E">
              <w:rPr>
                <w:noProof/>
                <w:webHidden/>
              </w:rPr>
              <w:t>34</w:t>
            </w:r>
            <w:r>
              <w:rPr>
                <w:noProof/>
                <w:webHidden/>
              </w:rPr>
              <w:fldChar w:fldCharType="end"/>
            </w:r>
          </w:hyperlink>
        </w:p>
        <w:p w14:paraId="41CA91C6" w14:textId="2DC05688" w:rsidR="00E4571E" w:rsidRDefault="00E4571E">
          <w:pPr>
            <w:pStyle w:val="TOC3"/>
            <w:tabs>
              <w:tab w:val="left" w:pos="1320"/>
              <w:tab w:val="right" w:leader="dot" w:pos="9062"/>
            </w:tabs>
            <w:rPr>
              <w:rFonts w:asciiTheme="minorHAnsi" w:eastAsiaTheme="minorEastAsia" w:hAnsiTheme="minorHAnsi"/>
              <w:noProof/>
              <w:sz w:val="22"/>
            </w:rPr>
          </w:pPr>
          <w:hyperlink w:anchor="_Toc27124152" w:history="1">
            <w:r w:rsidRPr="00CC6EF9">
              <w:rPr>
                <w:rStyle w:val="Hyperlink"/>
                <w:noProof/>
                <w:lang w:val="sr-Latn-RS" w:eastAsia="hu-HU"/>
              </w:rPr>
              <w:t>4.6.1</w:t>
            </w:r>
            <w:r>
              <w:rPr>
                <w:rFonts w:asciiTheme="minorHAnsi" w:eastAsiaTheme="minorEastAsia" w:hAnsiTheme="minorHAnsi"/>
                <w:noProof/>
                <w:sz w:val="22"/>
              </w:rPr>
              <w:tab/>
            </w:r>
            <w:r w:rsidRPr="00CC6EF9">
              <w:rPr>
                <w:rStyle w:val="Hyperlink"/>
                <w:noProof/>
                <w:lang w:val="sr-Latn-RS" w:eastAsia="hu-HU"/>
              </w:rPr>
              <w:t>Primeri primene</w:t>
            </w:r>
            <w:r>
              <w:rPr>
                <w:noProof/>
                <w:webHidden/>
              </w:rPr>
              <w:tab/>
            </w:r>
            <w:r>
              <w:rPr>
                <w:noProof/>
                <w:webHidden/>
              </w:rPr>
              <w:fldChar w:fldCharType="begin"/>
            </w:r>
            <w:r>
              <w:rPr>
                <w:noProof/>
                <w:webHidden/>
              </w:rPr>
              <w:instrText xml:space="preserve"> PAGEREF _Toc27124152 \h </w:instrText>
            </w:r>
            <w:r>
              <w:rPr>
                <w:noProof/>
                <w:webHidden/>
              </w:rPr>
            </w:r>
            <w:r>
              <w:rPr>
                <w:noProof/>
                <w:webHidden/>
              </w:rPr>
              <w:fldChar w:fldCharType="separate"/>
            </w:r>
            <w:r w:rsidR="00AA0D8E">
              <w:rPr>
                <w:noProof/>
                <w:webHidden/>
              </w:rPr>
              <w:t>37</w:t>
            </w:r>
            <w:r>
              <w:rPr>
                <w:noProof/>
                <w:webHidden/>
              </w:rPr>
              <w:fldChar w:fldCharType="end"/>
            </w:r>
          </w:hyperlink>
        </w:p>
        <w:p w14:paraId="134733D2" w14:textId="76E2C04B" w:rsidR="00E4571E" w:rsidRDefault="00E4571E">
          <w:pPr>
            <w:pStyle w:val="TOC3"/>
            <w:tabs>
              <w:tab w:val="left" w:pos="1320"/>
              <w:tab w:val="right" w:leader="dot" w:pos="9062"/>
            </w:tabs>
            <w:rPr>
              <w:rFonts w:asciiTheme="minorHAnsi" w:eastAsiaTheme="minorEastAsia" w:hAnsiTheme="minorHAnsi"/>
              <w:noProof/>
              <w:sz w:val="22"/>
            </w:rPr>
          </w:pPr>
          <w:hyperlink w:anchor="_Toc27124153" w:history="1">
            <w:r w:rsidRPr="00CC6EF9">
              <w:rPr>
                <w:rStyle w:val="Hyperlink"/>
                <w:noProof/>
                <w:lang w:val="sr-Latn-RS" w:eastAsia="hu-HU"/>
              </w:rPr>
              <w:t>4.6.2</w:t>
            </w:r>
            <w:r>
              <w:rPr>
                <w:rFonts w:asciiTheme="minorHAnsi" w:eastAsiaTheme="minorEastAsia" w:hAnsiTheme="minorHAnsi"/>
                <w:noProof/>
                <w:sz w:val="22"/>
              </w:rPr>
              <w:tab/>
            </w:r>
            <w:r w:rsidRPr="00CC6EF9">
              <w:rPr>
                <w:rStyle w:val="Hyperlink"/>
                <w:noProof/>
                <w:lang w:val="sr-Latn-RS" w:eastAsia="hu-HU"/>
              </w:rPr>
              <w:t>Vrste industrijskih optičkih senzora</w:t>
            </w:r>
            <w:r>
              <w:rPr>
                <w:noProof/>
                <w:webHidden/>
              </w:rPr>
              <w:tab/>
            </w:r>
            <w:r>
              <w:rPr>
                <w:noProof/>
                <w:webHidden/>
              </w:rPr>
              <w:fldChar w:fldCharType="begin"/>
            </w:r>
            <w:r>
              <w:rPr>
                <w:noProof/>
                <w:webHidden/>
              </w:rPr>
              <w:instrText xml:space="preserve"> PAGEREF _Toc27124153 \h </w:instrText>
            </w:r>
            <w:r>
              <w:rPr>
                <w:noProof/>
                <w:webHidden/>
              </w:rPr>
            </w:r>
            <w:r>
              <w:rPr>
                <w:noProof/>
                <w:webHidden/>
              </w:rPr>
              <w:fldChar w:fldCharType="separate"/>
            </w:r>
            <w:r w:rsidR="00AA0D8E">
              <w:rPr>
                <w:noProof/>
                <w:webHidden/>
              </w:rPr>
              <w:t>39</w:t>
            </w:r>
            <w:r>
              <w:rPr>
                <w:noProof/>
                <w:webHidden/>
              </w:rPr>
              <w:fldChar w:fldCharType="end"/>
            </w:r>
          </w:hyperlink>
        </w:p>
        <w:p w14:paraId="2D9BBF6E" w14:textId="0AC3221D" w:rsidR="00E4571E" w:rsidRDefault="00E4571E">
          <w:pPr>
            <w:pStyle w:val="TOC1"/>
            <w:tabs>
              <w:tab w:val="left" w:pos="480"/>
              <w:tab w:val="right" w:leader="dot" w:pos="9062"/>
            </w:tabs>
            <w:rPr>
              <w:rFonts w:asciiTheme="minorHAnsi" w:eastAsiaTheme="minorEastAsia" w:hAnsiTheme="minorHAnsi"/>
              <w:noProof/>
              <w:sz w:val="22"/>
            </w:rPr>
          </w:pPr>
          <w:hyperlink w:anchor="_Toc27124154" w:history="1">
            <w:r w:rsidRPr="00CC6EF9">
              <w:rPr>
                <w:rStyle w:val="Hyperlink"/>
                <w:noProof/>
                <w:lang w:val="sr-Latn-RS"/>
              </w:rPr>
              <w:t>5</w:t>
            </w:r>
            <w:r>
              <w:rPr>
                <w:rFonts w:asciiTheme="minorHAnsi" w:eastAsiaTheme="minorEastAsia" w:hAnsiTheme="minorHAnsi"/>
                <w:noProof/>
                <w:sz w:val="22"/>
              </w:rPr>
              <w:tab/>
            </w:r>
            <w:r w:rsidRPr="00CC6EF9">
              <w:rPr>
                <w:rStyle w:val="Hyperlink"/>
                <w:noProof/>
                <w:lang w:val="sr-Latn-RS"/>
              </w:rPr>
              <w:t>Elementi pogonske tehnike</w:t>
            </w:r>
            <w:r>
              <w:rPr>
                <w:noProof/>
                <w:webHidden/>
              </w:rPr>
              <w:tab/>
            </w:r>
            <w:r>
              <w:rPr>
                <w:noProof/>
                <w:webHidden/>
              </w:rPr>
              <w:fldChar w:fldCharType="begin"/>
            </w:r>
            <w:r>
              <w:rPr>
                <w:noProof/>
                <w:webHidden/>
              </w:rPr>
              <w:instrText xml:space="preserve"> PAGEREF _Toc27124154 \h </w:instrText>
            </w:r>
            <w:r>
              <w:rPr>
                <w:noProof/>
                <w:webHidden/>
              </w:rPr>
            </w:r>
            <w:r>
              <w:rPr>
                <w:noProof/>
                <w:webHidden/>
              </w:rPr>
              <w:fldChar w:fldCharType="separate"/>
            </w:r>
            <w:r w:rsidR="00AA0D8E">
              <w:rPr>
                <w:noProof/>
                <w:webHidden/>
              </w:rPr>
              <w:t>40</w:t>
            </w:r>
            <w:r>
              <w:rPr>
                <w:noProof/>
                <w:webHidden/>
              </w:rPr>
              <w:fldChar w:fldCharType="end"/>
            </w:r>
          </w:hyperlink>
        </w:p>
        <w:p w14:paraId="4B0BA505" w14:textId="58D7D873" w:rsidR="00E4571E" w:rsidRDefault="00E4571E">
          <w:pPr>
            <w:pStyle w:val="TOC2"/>
            <w:tabs>
              <w:tab w:val="left" w:pos="880"/>
              <w:tab w:val="right" w:leader="dot" w:pos="9062"/>
            </w:tabs>
            <w:rPr>
              <w:rFonts w:asciiTheme="minorHAnsi" w:eastAsiaTheme="minorEastAsia" w:hAnsiTheme="minorHAnsi"/>
              <w:noProof/>
              <w:sz w:val="22"/>
            </w:rPr>
          </w:pPr>
          <w:hyperlink w:anchor="_Toc27124155" w:history="1">
            <w:r w:rsidRPr="00CC6EF9">
              <w:rPr>
                <w:rStyle w:val="Hyperlink"/>
                <w:noProof/>
                <w:lang w:val="sr-Latn-RS" w:eastAsia="hu-HU"/>
              </w:rPr>
              <w:t>5.1</w:t>
            </w:r>
            <w:r>
              <w:rPr>
                <w:rFonts w:asciiTheme="minorHAnsi" w:eastAsiaTheme="minorEastAsia" w:hAnsiTheme="minorHAnsi"/>
                <w:noProof/>
                <w:sz w:val="22"/>
              </w:rPr>
              <w:tab/>
            </w:r>
            <w:r w:rsidRPr="00CC6EF9">
              <w:rPr>
                <w:rStyle w:val="Hyperlink"/>
                <w:noProof/>
                <w:lang w:val="sr-Latn-RS" w:eastAsia="hu-HU"/>
              </w:rPr>
              <w:t>Savremeni pneumatski pogoni</w:t>
            </w:r>
            <w:r>
              <w:rPr>
                <w:noProof/>
                <w:webHidden/>
              </w:rPr>
              <w:tab/>
            </w:r>
            <w:r>
              <w:rPr>
                <w:noProof/>
                <w:webHidden/>
              </w:rPr>
              <w:fldChar w:fldCharType="begin"/>
            </w:r>
            <w:r>
              <w:rPr>
                <w:noProof/>
                <w:webHidden/>
              </w:rPr>
              <w:instrText xml:space="preserve"> PAGEREF _Toc27124155 \h </w:instrText>
            </w:r>
            <w:r>
              <w:rPr>
                <w:noProof/>
                <w:webHidden/>
              </w:rPr>
            </w:r>
            <w:r>
              <w:rPr>
                <w:noProof/>
                <w:webHidden/>
              </w:rPr>
              <w:fldChar w:fldCharType="separate"/>
            </w:r>
            <w:r w:rsidR="00AA0D8E">
              <w:rPr>
                <w:noProof/>
                <w:webHidden/>
              </w:rPr>
              <w:t>41</w:t>
            </w:r>
            <w:r>
              <w:rPr>
                <w:noProof/>
                <w:webHidden/>
              </w:rPr>
              <w:fldChar w:fldCharType="end"/>
            </w:r>
          </w:hyperlink>
        </w:p>
        <w:p w14:paraId="18C6844A" w14:textId="3442887B" w:rsidR="00E4571E" w:rsidRDefault="00E4571E">
          <w:pPr>
            <w:pStyle w:val="TOC3"/>
            <w:tabs>
              <w:tab w:val="left" w:pos="1320"/>
              <w:tab w:val="right" w:leader="dot" w:pos="9062"/>
            </w:tabs>
            <w:rPr>
              <w:rFonts w:asciiTheme="minorHAnsi" w:eastAsiaTheme="minorEastAsia" w:hAnsiTheme="minorHAnsi"/>
              <w:noProof/>
              <w:sz w:val="22"/>
            </w:rPr>
          </w:pPr>
          <w:hyperlink w:anchor="_Toc27124156" w:history="1">
            <w:r w:rsidRPr="00CC6EF9">
              <w:rPr>
                <w:rStyle w:val="Hyperlink"/>
                <w:noProof/>
                <w:lang w:val="sr-Latn-RS" w:eastAsia="hu-HU"/>
              </w:rPr>
              <w:t>5.1.1</w:t>
            </w:r>
            <w:r>
              <w:rPr>
                <w:rFonts w:asciiTheme="minorHAnsi" w:eastAsiaTheme="minorEastAsia" w:hAnsiTheme="minorHAnsi"/>
                <w:noProof/>
                <w:sz w:val="22"/>
              </w:rPr>
              <w:tab/>
            </w:r>
            <w:r w:rsidRPr="00CC6EF9">
              <w:rPr>
                <w:rStyle w:val="Hyperlink"/>
                <w:noProof/>
                <w:lang w:val="sr-Latn-RS" w:eastAsia="hu-HU"/>
              </w:rPr>
              <w:t>Cilindar sa više položaja</w:t>
            </w:r>
            <w:r>
              <w:rPr>
                <w:noProof/>
                <w:webHidden/>
              </w:rPr>
              <w:tab/>
            </w:r>
            <w:r>
              <w:rPr>
                <w:noProof/>
                <w:webHidden/>
              </w:rPr>
              <w:fldChar w:fldCharType="begin"/>
            </w:r>
            <w:r>
              <w:rPr>
                <w:noProof/>
                <w:webHidden/>
              </w:rPr>
              <w:instrText xml:space="preserve"> PAGEREF _Toc27124156 \h </w:instrText>
            </w:r>
            <w:r>
              <w:rPr>
                <w:noProof/>
                <w:webHidden/>
              </w:rPr>
            </w:r>
            <w:r>
              <w:rPr>
                <w:noProof/>
                <w:webHidden/>
              </w:rPr>
              <w:fldChar w:fldCharType="separate"/>
            </w:r>
            <w:r w:rsidR="00AA0D8E">
              <w:rPr>
                <w:noProof/>
                <w:webHidden/>
              </w:rPr>
              <w:t>41</w:t>
            </w:r>
            <w:r>
              <w:rPr>
                <w:noProof/>
                <w:webHidden/>
              </w:rPr>
              <w:fldChar w:fldCharType="end"/>
            </w:r>
          </w:hyperlink>
        </w:p>
        <w:p w14:paraId="12CDCBB3" w14:textId="35B97A0C" w:rsidR="00E4571E" w:rsidRDefault="00E4571E">
          <w:pPr>
            <w:pStyle w:val="TOC3"/>
            <w:tabs>
              <w:tab w:val="left" w:pos="1320"/>
              <w:tab w:val="right" w:leader="dot" w:pos="9062"/>
            </w:tabs>
            <w:rPr>
              <w:rFonts w:asciiTheme="minorHAnsi" w:eastAsiaTheme="minorEastAsia" w:hAnsiTheme="minorHAnsi"/>
              <w:noProof/>
              <w:sz w:val="22"/>
            </w:rPr>
          </w:pPr>
          <w:hyperlink w:anchor="_Toc27124157" w:history="1">
            <w:r w:rsidRPr="00CC6EF9">
              <w:rPr>
                <w:rStyle w:val="Hyperlink"/>
                <w:noProof/>
                <w:lang w:val="sr-Latn-RS" w:eastAsia="hu-HU"/>
              </w:rPr>
              <w:t>5.1.2</w:t>
            </w:r>
            <w:r>
              <w:rPr>
                <w:rFonts w:asciiTheme="minorHAnsi" w:eastAsiaTheme="minorEastAsia" w:hAnsiTheme="minorHAnsi"/>
                <w:noProof/>
                <w:sz w:val="22"/>
              </w:rPr>
              <w:tab/>
            </w:r>
            <w:r w:rsidRPr="00CC6EF9">
              <w:rPr>
                <w:rStyle w:val="Hyperlink"/>
                <w:noProof/>
                <w:lang w:val="sr-Latn-RS" w:eastAsia="hu-HU"/>
              </w:rPr>
              <w:t>Rotaciono-linearna jedinica</w:t>
            </w:r>
            <w:r>
              <w:rPr>
                <w:noProof/>
                <w:webHidden/>
              </w:rPr>
              <w:tab/>
            </w:r>
            <w:r>
              <w:rPr>
                <w:noProof/>
                <w:webHidden/>
              </w:rPr>
              <w:fldChar w:fldCharType="begin"/>
            </w:r>
            <w:r>
              <w:rPr>
                <w:noProof/>
                <w:webHidden/>
              </w:rPr>
              <w:instrText xml:space="preserve"> PAGEREF _Toc27124157 \h </w:instrText>
            </w:r>
            <w:r>
              <w:rPr>
                <w:noProof/>
                <w:webHidden/>
              </w:rPr>
            </w:r>
            <w:r>
              <w:rPr>
                <w:noProof/>
                <w:webHidden/>
              </w:rPr>
              <w:fldChar w:fldCharType="separate"/>
            </w:r>
            <w:r w:rsidR="00AA0D8E">
              <w:rPr>
                <w:noProof/>
                <w:webHidden/>
              </w:rPr>
              <w:t>42</w:t>
            </w:r>
            <w:r>
              <w:rPr>
                <w:noProof/>
                <w:webHidden/>
              </w:rPr>
              <w:fldChar w:fldCharType="end"/>
            </w:r>
          </w:hyperlink>
        </w:p>
        <w:p w14:paraId="7C0C4A12" w14:textId="3DACA5FF" w:rsidR="00E4571E" w:rsidRDefault="00E4571E">
          <w:pPr>
            <w:pStyle w:val="TOC3"/>
            <w:tabs>
              <w:tab w:val="left" w:pos="1320"/>
              <w:tab w:val="right" w:leader="dot" w:pos="9062"/>
            </w:tabs>
            <w:rPr>
              <w:rFonts w:asciiTheme="minorHAnsi" w:eastAsiaTheme="minorEastAsia" w:hAnsiTheme="minorHAnsi"/>
              <w:noProof/>
              <w:sz w:val="22"/>
            </w:rPr>
          </w:pPr>
          <w:hyperlink w:anchor="_Toc27124158" w:history="1">
            <w:r w:rsidRPr="00CC6EF9">
              <w:rPr>
                <w:rStyle w:val="Hyperlink"/>
                <w:noProof/>
                <w:lang w:val="sr-Latn-RS" w:eastAsia="hu-HU"/>
              </w:rPr>
              <w:t>5.1.3</w:t>
            </w:r>
            <w:r>
              <w:rPr>
                <w:rFonts w:asciiTheme="minorHAnsi" w:eastAsiaTheme="minorEastAsia" w:hAnsiTheme="minorHAnsi"/>
                <w:noProof/>
                <w:sz w:val="22"/>
              </w:rPr>
              <w:tab/>
            </w:r>
            <w:r w:rsidRPr="00CC6EF9">
              <w:rPr>
                <w:rStyle w:val="Hyperlink"/>
                <w:noProof/>
                <w:lang w:val="sr-Latn-RS" w:eastAsia="hu-HU"/>
              </w:rPr>
              <w:t>Kontrakcioni cilindar</w:t>
            </w:r>
            <w:r>
              <w:rPr>
                <w:noProof/>
                <w:webHidden/>
              </w:rPr>
              <w:tab/>
            </w:r>
            <w:r>
              <w:rPr>
                <w:noProof/>
                <w:webHidden/>
              </w:rPr>
              <w:fldChar w:fldCharType="begin"/>
            </w:r>
            <w:r>
              <w:rPr>
                <w:noProof/>
                <w:webHidden/>
              </w:rPr>
              <w:instrText xml:space="preserve"> PAGEREF _Toc27124158 \h </w:instrText>
            </w:r>
            <w:r>
              <w:rPr>
                <w:noProof/>
                <w:webHidden/>
              </w:rPr>
            </w:r>
            <w:r>
              <w:rPr>
                <w:noProof/>
                <w:webHidden/>
              </w:rPr>
              <w:fldChar w:fldCharType="separate"/>
            </w:r>
            <w:r w:rsidR="00AA0D8E">
              <w:rPr>
                <w:noProof/>
                <w:webHidden/>
              </w:rPr>
              <w:t>42</w:t>
            </w:r>
            <w:r>
              <w:rPr>
                <w:noProof/>
                <w:webHidden/>
              </w:rPr>
              <w:fldChar w:fldCharType="end"/>
            </w:r>
          </w:hyperlink>
        </w:p>
        <w:p w14:paraId="7E828FA5" w14:textId="0D00474A" w:rsidR="00E4571E" w:rsidRDefault="00E4571E">
          <w:pPr>
            <w:pStyle w:val="TOC3"/>
            <w:tabs>
              <w:tab w:val="left" w:pos="1320"/>
              <w:tab w:val="right" w:leader="dot" w:pos="9062"/>
            </w:tabs>
            <w:rPr>
              <w:rFonts w:asciiTheme="minorHAnsi" w:eastAsiaTheme="minorEastAsia" w:hAnsiTheme="minorHAnsi"/>
              <w:noProof/>
              <w:sz w:val="22"/>
            </w:rPr>
          </w:pPr>
          <w:hyperlink w:anchor="_Toc27124159" w:history="1">
            <w:r w:rsidRPr="00CC6EF9">
              <w:rPr>
                <w:rStyle w:val="Hyperlink"/>
                <w:noProof/>
                <w:lang w:val="sr-Latn-RS" w:eastAsia="hu-HU"/>
              </w:rPr>
              <w:t>5.1.4</w:t>
            </w:r>
            <w:r>
              <w:rPr>
                <w:rFonts w:asciiTheme="minorHAnsi" w:eastAsiaTheme="minorEastAsia" w:hAnsiTheme="minorHAnsi"/>
                <w:noProof/>
                <w:sz w:val="22"/>
              </w:rPr>
              <w:tab/>
            </w:r>
            <w:r w:rsidRPr="00CC6EF9">
              <w:rPr>
                <w:rStyle w:val="Hyperlink"/>
                <w:noProof/>
                <w:lang w:val="sr-Latn-RS" w:eastAsia="hu-HU"/>
              </w:rPr>
              <w:t>Jedinica za premeštavanje</w:t>
            </w:r>
            <w:r>
              <w:rPr>
                <w:noProof/>
                <w:webHidden/>
              </w:rPr>
              <w:tab/>
            </w:r>
            <w:r>
              <w:rPr>
                <w:noProof/>
                <w:webHidden/>
              </w:rPr>
              <w:fldChar w:fldCharType="begin"/>
            </w:r>
            <w:r>
              <w:rPr>
                <w:noProof/>
                <w:webHidden/>
              </w:rPr>
              <w:instrText xml:space="preserve"> PAGEREF _Toc27124159 \h </w:instrText>
            </w:r>
            <w:r>
              <w:rPr>
                <w:noProof/>
                <w:webHidden/>
              </w:rPr>
            </w:r>
            <w:r>
              <w:rPr>
                <w:noProof/>
                <w:webHidden/>
              </w:rPr>
              <w:fldChar w:fldCharType="separate"/>
            </w:r>
            <w:r w:rsidR="00AA0D8E">
              <w:rPr>
                <w:noProof/>
                <w:webHidden/>
              </w:rPr>
              <w:t>43</w:t>
            </w:r>
            <w:r>
              <w:rPr>
                <w:noProof/>
                <w:webHidden/>
              </w:rPr>
              <w:fldChar w:fldCharType="end"/>
            </w:r>
          </w:hyperlink>
        </w:p>
        <w:p w14:paraId="71CD9790" w14:textId="6060196F" w:rsidR="00E4571E" w:rsidRDefault="00E4571E">
          <w:pPr>
            <w:pStyle w:val="TOC3"/>
            <w:tabs>
              <w:tab w:val="left" w:pos="1320"/>
              <w:tab w:val="right" w:leader="dot" w:pos="9062"/>
            </w:tabs>
            <w:rPr>
              <w:rFonts w:asciiTheme="minorHAnsi" w:eastAsiaTheme="minorEastAsia" w:hAnsiTheme="minorHAnsi"/>
              <w:noProof/>
              <w:sz w:val="22"/>
            </w:rPr>
          </w:pPr>
          <w:hyperlink w:anchor="_Toc27124160" w:history="1">
            <w:r w:rsidRPr="00CC6EF9">
              <w:rPr>
                <w:rStyle w:val="Hyperlink"/>
                <w:noProof/>
                <w:lang w:val="sr-Latn-RS" w:eastAsia="hu-HU"/>
              </w:rPr>
              <w:t>5.1.5</w:t>
            </w:r>
            <w:r>
              <w:rPr>
                <w:rFonts w:asciiTheme="minorHAnsi" w:eastAsiaTheme="minorEastAsia" w:hAnsiTheme="minorHAnsi"/>
                <w:noProof/>
                <w:sz w:val="22"/>
              </w:rPr>
              <w:tab/>
            </w:r>
            <w:r w:rsidRPr="00CC6EF9">
              <w:rPr>
                <w:rStyle w:val="Hyperlink"/>
                <w:noProof/>
                <w:lang w:val="sr-Latn-RS" w:eastAsia="hu-HU"/>
              </w:rPr>
              <w:t>Aktuator sa enkoderom</w:t>
            </w:r>
            <w:r>
              <w:rPr>
                <w:noProof/>
                <w:webHidden/>
              </w:rPr>
              <w:tab/>
            </w:r>
            <w:r>
              <w:rPr>
                <w:noProof/>
                <w:webHidden/>
              </w:rPr>
              <w:fldChar w:fldCharType="begin"/>
            </w:r>
            <w:r>
              <w:rPr>
                <w:noProof/>
                <w:webHidden/>
              </w:rPr>
              <w:instrText xml:space="preserve"> PAGEREF _Toc27124160 \h </w:instrText>
            </w:r>
            <w:r>
              <w:rPr>
                <w:noProof/>
                <w:webHidden/>
              </w:rPr>
            </w:r>
            <w:r>
              <w:rPr>
                <w:noProof/>
                <w:webHidden/>
              </w:rPr>
              <w:fldChar w:fldCharType="separate"/>
            </w:r>
            <w:r w:rsidR="00AA0D8E">
              <w:rPr>
                <w:noProof/>
                <w:webHidden/>
              </w:rPr>
              <w:t>43</w:t>
            </w:r>
            <w:r>
              <w:rPr>
                <w:noProof/>
                <w:webHidden/>
              </w:rPr>
              <w:fldChar w:fldCharType="end"/>
            </w:r>
          </w:hyperlink>
        </w:p>
        <w:p w14:paraId="773C5B6E" w14:textId="1B3EFCBE" w:rsidR="00E4571E" w:rsidRDefault="00E4571E">
          <w:pPr>
            <w:pStyle w:val="TOC2"/>
            <w:tabs>
              <w:tab w:val="left" w:pos="880"/>
              <w:tab w:val="right" w:leader="dot" w:pos="9062"/>
            </w:tabs>
            <w:rPr>
              <w:rFonts w:asciiTheme="minorHAnsi" w:eastAsiaTheme="minorEastAsia" w:hAnsiTheme="minorHAnsi"/>
              <w:noProof/>
              <w:sz w:val="22"/>
            </w:rPr>
          </w:pPr>
          <w:hyperlink w:anchor="_Toc27124161" w:history="1">
            <w:r w:rsidRPr="00CC6EF9">
              <w:rPr>
                <w:rStyle w:val="Hyperlink"/>
                <w:noProof/>
                <w:lang w:val="sr-Latn-RS" w:eastAsia="hu-HU"/>
              </w:rPr>
              <w:t>5.2</w:t>
            </w:r>
            <w:r>
              <w:rPr>
                <w:rFonts w:asciiTheme="minorHAnsi" w:eastAsiaTheme="minorEastAsia" w:hAnsiTheme="minorHAnsi"/>
                <w:noProof/>
                <w:sz w:val="22"/>
              </w:rPr>
              <w:tab/>
            </w:r>
            <w:r w:rsidRPr="00CC6EF9">
              <w:rPr>
                <w:rStyle w:val="Hyperlink"/>
                <w:noProof/>
                <w:lang w:val="sr-Latn-RS" w:eastAsia="hu-HU"/>
              </w:rPr>
              <w:t>Savremeni električni pogoni</w:t>
            </w:r>
            <w:r>
              <w:rPr>
                <w:noProof/>
                <w:webHidden/>
              </w:rPr>
              <w:tab/>
            </w:r>
            <w:r>
              <w:rPr>
                <w:noProof/>
                <w:webHidden/>
              </w:rPr>
              <w:fldChar w:fldCharType="begin"/>
            </w:r>
            <w:r>
              <w:rPr>
                <w:noProof/>
                <w:webHidden/>
              </w:rPr>
              <w:instrText xml:space="preserve"> PAGEREF _Toc27124161 \h </w:instrText>
            </w:r>
            <w:r>
              <w:rPr>
                <w:noProof/>
                <w:webHidden/>
              </w:rPr>
            </w:r>
            <w:r>
              <w:rPr>
                <w:noProof/>
                <w:webHidden/>
              </w:rPr>
              <w:fldChar w:fldCharType="separate"/>
            </w:r>
            <w:r w:rsidR="00AA0D8E">
              <w:rPr>
                <w:noProof/>
                <w:webHidden/>
              </w:rPr>
              <w:t>44</w:t>
            </w:r>
            <w:r>
              <w:rPr>
                <w:noProof/>
                <w:webHidden/>
              </w:rPr>
              <w:fldChar w:fldCharType="end"/>
            </w:r>
          </w:hyperlink>
        </w:p>
        <w:p w14:paraId="618C8F5C" w14:textId="7E4AD619" w:rsidR="00E4571E" w:rsidRDefault="00E4571E">
          <w:pPr>
            <w:pStyle w:val="TOC3"/>
            <w:tabs>
              <w:tab w:val="left" w:pos="1320"/>
              <w:tab w:val="right" w:leader="dot" w:pos="9062"/>
            </w:tabs>
            <w:rPr>
              <w:rFonts w:asciiTheme="minorHAnsi" w:eastAsiaTheme="minorEastAsia" w:hAnsiTheme="minorHAnsi"/>
              <w:noProof/>
              <w:sz w:val="22"/>
            </w:rPr>
          </w:pPr>
          <w:hyperlink w:anchor="_Toc27124162" w:history="1">
            <w:r w:rsidRPr="00CC6EF9">
              <w:rPr>
                <w:rStyle w:val="Hyperlink"/>
                <w:noProof/>
                <w:lang w:val="sr-Latn-RS" w:eastAsia="hu-HU"/>
              </w:rPr>
              <w:t>5.2.1</w:t>
            </w:r>
            <w:r>
              <w:rPr>
                <w:rFonts w:asciiTheme="minorHAnsi" w:eastAsiaTheme="minorEastAsia" w:hAnsiTheme="minorHAnsi"/>
                <w:noProof/>
                <w:sz w:val="22"/>
              </w:rPr>
              <w:tab/>
            </w:r>
            <w:r w:rsidRPr="00CC6EF9">
              <w:rPr>
                <w:rStyle w:val="Hyperlink"/>
                <w:noProof/>
                <w:lang w:val="sr-Latn-RS" w:eastAsia="hu-HU"/>
              </w:rPr>
              <w:t>Pogoni sa servo i koračnim motorima</w:t>
            </w:r>
            <w:r>
              <w:rPr>
                <w:noProof/>
                <w:webHidden/>
              </w:rPr>
              <w:tab/>
            </w:r>
            <w:r>
              <w:rPr>
                <w:noProof/>
                <w:webHidden/>
              </w:rPr>
              <w:fldChar w:fldCharType="begin"/>
            </w:r>
            <w:r>
              <w:rPr>
                <w:noProof/>
                <w:webHidden/>
              </w:rPr>
              <w:instrText xml:space="preserve"> PAGEREF _Toc27124162 \h </w:instrText>
            </w:r>
            <w:r>
              <w:rPr>
                <w:noProof/>
                <w:webHidden/>
              </w:rPr>
            </w:r>
            <w:r>
              <w:rPr>
                <w:noProof/>
                <w:webHidden/>
              </w:rPr>
              <w:fldChar w:fldCharType="separate"/>
            </w:r>
            <w:r w:rsidR="00AA0D8E">
              <w:rPr>
                <w:noProof/>
                <w:webHidden/>
              </w:rPr>
              <w:t>44</w:t>
            </w:r>
            <w:r>
              <w:rPr>
                <w:noProof/>
                <w:webHidden/>
              </w:rPr>
              <w:fldChar w:fldCharType="end"/>
            </w:r>
          </w:hyperlink>
        </w:p>
        <w:p w14:paraId="686494C3" w14:textId="00D3D96C" w:rsidR="00E4571E" w:rsidRDefault="00E4571E">
          <w:pPr>
            <w:pStyle w:val="TOC3"/>
            <w:tabs>
              <w:tab w:val="left" w:pos="1320"/>
              <w:tab w:val="right" w:leader="dot" w:pos="9062"/>
            </w:tabs>
            <w:rPr>
              <w:rFonts w:asciiTheme="minorHAnsi" w:eastAsiaTheme="minorEastAsia" w:hAnsiTheme="minorHAnsi"/>
              <w:noProof/>
              <w:sz w:val="22"/>
            </w:rPr>
          </w:pPr>
          <w:hyperlink w:anchor="_Toc27124163" w:history="1">
            <w:r w:rsidRPr="00CC6EF9">
              <w:rPr>
                <w:rStyle w:val="Hyperlink"/>
                <w:noProof/>
                <w:lang w:val="sr-Latn-RS" w:eastAsia="hu-HU"/>
              </w:rPr>
              <w:t>5.2.2</w:t>
            </w:r>
            <w:r>
              <w:rPr>
                <w:rFonts w:asciiTheme="minorHAnsi" w:eastAsiaTheme="minorEastAsia" w:hAnsiTheme="minorHAnsi"/>
                <w:noProof/>
                <w:sz w:val="22"/>
              </w:rPr>
              <w:tab/>
            </w:r>
            <w:r w:rsidRPr="00CC6EF9">
              <w:rPr>
                <w:rStyle w:val="Hyperlink"/>
                <w:noProof/>
                <w:lang w:val="sr-Latn-RS" w:eastAsia="hu-HU"/>
              </w:rPr>
              <w:t>Elektromehanički linearni pogoni</w:t>
            </w:r>
            <w:r>
              <w:rPr>
                <w:noProof/>
                <w:webHidden/>
              </w:rPr>
              <w:tab/>
            </w:r>
            <w:r>
              <w:rPr>
                <w:noProof/>
                <w:webHidden/>
              </w:rPr>
              <w:fldChar w:fldCharType="begin"/>
            </w:r>
            <w:r>
              <w:rPr>
                <w:noProof/>
                <w:webHidden/>
              </w:rPr>
              <w:instrText xml:space="preserve"> PAGEREF _Toc27124163 \h </w:instrText>
            </w:r>
            <w:r>
              <w:rPr>
                <w:noProof/>
                <w:webHidden/>
              </w:rPr>
            </w:r>
            <w:r>
              <w:rPr>
                <w:noProof/>
                <w:webHidden/>
              </w:rPr>
              <w:fldChar w:fldCharType="separate"/>
            </w:r>
            <w:r w:rsidR="00AA0D8E">
              <w:rPr>
                <w:noProof/>
                <w:webHidden/>
              </w:rPr>
              <w:t>44</w:t>
            </w:r>
            <w:r>
              <w:rPr>
                <w:noProof/>
                <w:webHidden/>
              </w:rPr>
              <w:fldChar w:fldCharType="end"/>
            </w:r>
          </w:hyperlink>
        </w:p>
        <w:p w14:paraId="75ABDC98" w14:textId="34B95BE7" w:rsidR="00E4571E" w:rsidRDefault="00E4571E">
          <w:pPr>
            <w:pStyle w:val="TOC3"/>
            <w:tabs>
              <w:tab w:val="left" w:pos="1320"/>
              <w:tab w:val="right" w:leader="dot" w:pos="9062"/>
            </w:tabs>
            <w:rPr>
              <w:rFonts w:asciiTheme="minorHAnsi" w:eastAsiaTheme="minorEastAsia" w:hAnsiTheme="minorHAnsi"/>
              <w:noProof/>
              <w:sz w:val="22"/>
            </w:rPr>
          </w:pPr>
          <w:hyperlink w:anchor="_Toc27124164" w:history="1">
            <w:r w:rsidRPr="00CC6EF9">
              <w:rPr>
                <w:rStyle w:val="Hyperlink"/>
                <w:noProof/>
                <w:lang w:val="sr-Latn-RS" w:eastAsia="hu-HU"/>
              </w:rPr>
              <w:t>5.2.3</w:t>
            </w:r>
            <w:r>
              <w:rPr>
                <w:rFonts w:asciiTheme="minorHAnsi" w:eastAsiaTheme="minorEastAsia" w:hAnsiTheme="minorHAnsi"/>
                <w:noProof/>
                <w:sz w:val="22"/>
              </w:rPr>
              <w:tab/>
            </w:r>
            <w:r w:rsidRPr="00CC6EF9">
              <w:rPr>
                <w:rStyle w:val="Hyperlink"/>
                <w:noProof/>
                <w:lang w:val="sr-Latn-RS" w:eastAsia="hu-HU"/>
              </w:rPr>
              <w:t>Električna linearna jedinica</w:t>
            </w:r>
            <w:r>
              <w:rPr>
                <w:noProof/>
                <w:webHidden/>
              </w:rPr>
              <w:tab/>
            </w:r>
            <w:r>
              <w:rPr>
                <w:noProof/>
                <w:webHidden/>
              </w:rPr>
              <w:fldChar w:fldCharType="begin"/>
            </w:r>
            <w:r>
              <w:rPr>
                <w:noProof/>
                <w:webHidden/>
              </w:rPr>
              <w:instrText xml:space="preserve"> PAGEREF _Toc27124164 \h </w:instrText>
            </w:r>
            <w:r>
              <w:rPr>
                <w:noProof/>
                <w:webHidden/>
              </w:rPr>
            </w:r>
            <w:r>
              <w:rPr>
                <w:noProof/>
                <w:webHidden/>
              </w:rPr>
              <w:fldChar w:fldCharType="separate"/>
            </w:r>
            <w:r w:rsidR="00AA0D8E">
              <w:rPr>
                <w:noProof/>
                <w:webHidden/>
              </w:rPr>
              <w:t>45</w:t>
            </w:r>
            <w:r>
              <w:rPr>
                <w:noProof/>
                <w:webHidden/>
              </w:rPr>
              <w:fldChar w:fldCharType="end"/>
            </w:r>
          </w:hyperlink>
        </w:p>
        <w:p w14:paraId="5D3AB8AA" w14:textId="259C4242" w:rsidR="00E4571E" w:rsidRDefault="00E4571E">
          <w:pPr>
            <w:pStyle w:val="TOC3"/>
            <w:tabs>
              <w:tab w:val="left" w:pos="1320"/>
              <w:tab w:val="right" w:leader="dot" w:pos="9062"/>
            </w:tabs>
            <w:rPr>
              <w:rFonts w:asciiTheme="minorHAnsi" w:eastAsiaTheme="minorEastAsia" w:hAnsiTheme="minorHAnsi"/>
              <w:noProof/>
              <w:sz w:val="22"/>
            </w:rPr>
          </w:pPr>
          <w:hyperlink w:anchor="_Toc27124165" w:history="1">
            <w:r w:rsidRPr="00CC6EF9">
              <w:rPr>
                <w:rStyle w:val="Hyperlink"/>
                <w:noProof/>
                <w:lang w:val="sr-Latn-RS" w:eastAsia="hu-HU"/>
              </w:rPr>
              <w:t>5.2.4</w:t>
            </w:r>
            <w:r>
              <w:rPr>
                <w:rFonts w:asciiTheme="minorHAnsi" w:eastAsiaTheme="minorEastAsia" w:hAnsiTheme="minorHAnsi"/>
                <w:noProof/>
                <w:sz w:val="22"/>
              </w:rPr>
              <w:tab/>
            </w:r>
            <w:r w:rsidRPr="00CC6EF9">
              <w:rPr>
                <w:rStyle w:val="Hyperlink"/>
                <w:noProof/>
                <w:lang w:val="sr-Latn-RS" w:eastAsia="hu-HU"/>
              </w:rPr>
              <w:t>Vretenasti pogoni</w:t>
            </w:r>
            <w:r>
              <w:rPr>
                <w:noProof/>
                <w:webHidden/>
              </w:rPr>
              <w:tab/>
            </w:r>
            <w:r>
              <w:rPr>
                <w:noProof/>
                <w:webHidden/>
              </w:rPr>
              <w:fldChar w:fldCharType="begin"/>
            </w:r>
            <w:r>
              <w:rPr>
                <w:noProof/>
                <w:webHidden/>
              </w:rPr>
              <w:instrText xml:space="preserve"> PAGEREF _Toc27124165 \h </w:instrText>
            </w:r>
            <w:r>
              <w:rPr>
                <w:noProof/>
                <w:webHidden/>
              </w:rPr>
            </w:r>
            <w:r>
              <w:rPr>
                <w:noProof/>
                <w:webHidden/>
              </w:rPr>
              <w:fldChar w:fldCharType="separate"/>
            </w:r>
            <w:r w:rsidR="00AA0D8E">
              <w:rPr>
                <w:noProof/>
                <w:webHidden/>
              </w:rPr>
              <w:t>46</w:t>
            </w:r>
            <w:r>
              <w:rPr>
                <w:noProof/>
                <w:webHidden/>
              </w:rPr>
              <w:fldChar w:fldCharType="end"/>
            </w:r>
          </w:hyperlink>
        </w:p>
        <w:p w14:paraId="30CB3EEE" w14:textId="749BE1F5" w:rsidR="00E4571E" w:rsidRDefault="00E4571E">
          <w:pPr>
            <w:pStyle w:val="TOC2"/>
            <w:tabs>
              <w:tab w:val="left" w:pos="880"/>
              <w:tab w:val="right" w:leader="dot" w:pos="9062"/>
            </w:tabs>
            <w:rPr>
              <w:rFonts w:asciiTheme="minorHAnsi" w:eastAsiaTheme="minorEastAsia" w:hAnsiTheme="minorHAnsi"/>
              <w:noProof/>
              <w:sz w:val="22"/>
            </w:rPr>
          </w:pPr>
          <w:hyperlink w:anchor="_Toc27124166" w:history="1">
            <w:r w:rsidRPr="00CC6EF9">
              <w:rPr>
                <w:rStyle w:val="Hyperlink"/>
                <w:noProof/>
                <w:lang w:val="sr-Latn-RS" w:eastAsia="hu-HU"/>
              </w:rPr>
              <w:t>5.3</w:t>
            </w:r>
            <w:r>
              <w:rPr>
                <w:rFonts w:asciiTheme="minorHAnsi" w:eastAsiaTheme="minorEastAsia" w:hAnsiTheme="minorHAnsi"/>
                <w:noProof/>
                <w:sz w:val="22"/>
              </w:rPr>
              <w:tab/>
            </w:r>
            <w:r w:rsidRPr="00CC6EF9">
              <w:rPr>
                <w:rStyle w:val="Hyperlink"/>
                <w:noProof/>
                <w:lang w:val="sr-Latn-RS" w:eastAsia="hu-HU"/>
              </w:rPr>
              <w:t>Industrijsko ispitivanje slučaja sa koračnim motornim pogonom</w:t>
            </w:r>
            <w:r>
              <w:rPr>
                <w:noProof/>
                <w:webHidden/>
              </w:rPr>
              <w:tab/>
            </w:r>
            <w:r>
              <w:rPr>
                <w:noProof/>
                <w:webHidden/>
              </w:rPr>
              <w:fldChar w:fldCharType="begin"/>
            </w:r>
            <w:r>
              <w:rPr>
                <w:noProof/>
                <w:webHidden/>
              </w:rPr>
              <w:instrText xml:space="preserve"> PAGEREF _Toc27124166 \h </w:instrText>
            </w:r>
            <w:r>
              <w:rPr>
                <w:noProof/>
                <w:webHidden/>
              </w:rPr>
            </w:r>
            <w:r>
              <w:rPr>
                <w:noProof/>
                <w:webHidden/>
              </w:rPr>
              <w:fldChar w:fldCharType="separate"/>
            </w:r>
            <w:r w:rsidR="00AA0D8E">
              <w:rPr>
                <w:noProof/>
                <w:webHidden/>
              </w:rPr>
              <w:t>46</w:t>
            </w:r>
            <w:r>
              <w:rPr>
                <w:noProof/>
                <w:webHidden/>
              </w:rPr>
              <w:fldChar w:fldCharType="end"/>
            </w:r>
          </w:hyperlink>
        </w:p>
        <w:p w14:paraId="0039FCE4" w14:textId="5E8CF57C" w:rsidR="00E4571E" w:rsidRDefault="00E4571E">
          <w:pPr>
            <w:pStyle w:val="TOC1"/>
            <w:tabs>
              <w:tab w:val="left" w:pos="480"/>
              <w:tab w:val="right" w:leader="dot" w:pos="9062"/>
            </w:tabs>
            <w:rPr>
              <w:rFonts w:asciiTheme="minorHAnsi" w:eastAsiaTheme="minorEastAsia" w:hAnsiTheme="minorHAnsi"/>
              <w:noProof/>
              <w:sz w:val="22"/>
            </w:rPr>
          </w:pPr>
          <w:hyperlink w:anchor="_Toc27124167" w:history="1">
            <w:r w:rsidRPr="00CC6EF9">
              <w:rPr>
                <w:rStyle w:val="Hyperlink"/>
                <w:noProof/>
                <w:lang w:val="sr-Latn-RS"/>
              </w:rPr>
              <w:t>6</w:t>
            </w:r>
            <w:r>
              <w:rPr>
                <w:rFonts w:asciiTheme="minorHAnsi" w:eastAsiaTheme="minorEastAsia" w:hAnsiTheme="minorHAnsi"/>
                <w:noProof/>
                <w:sz w:val="22"/>
              </w:rPr>
              <w:tab/>
            </w:r>
            <w:r w:rsidRPr="00CC6EF9">
              <w:rPr>
                <w:rStyle w:val="Hyperlink"/>
                <w:noProof/>
                <w:lang w:val="sr-Latn-RS"/>
              </w:rPr>
              <w:t>Hvatanje i vakum tehnologija</w:t>
            </w:r>
            <w:r>
              <w:rPr>
                <w:noProof/>
                <w:webHidden/>
              </w:rPr>
              <w:tab/>
            </w:r>
            <w:r>
              <w:rPr>
                <w:noProof/>
                <w:webHidden/>
              </w:rPr>
              <w:fldChar w:fldCharType="begin"/>
            </w:r>
            <w:r>
              <w:rPr>
                <w:noProof/>
                <w:webHidden/>
              </w:rPr>
              <w:instrText xml:space="preserve"> PAGEREF _Toc27124167 \h </w:instrText>
            </w:r>
            <w:r>
              <w:rPr>
                <w:noProof/>
                <w:webHidden/>
              </w:rPr>
            </w:r>
            <w:r>
              <w:rPr>
                <w:noProof/>
                <w:webHidden/>
              </w:rPr>
              <w:fldChar w:fldCharType="separate"/>
            </w:r>
            <w:r w:rsidR="00AA0D8E">
              <w:rPr>
                <w:noProof/>
                <w:webHidden/>
              </w:rPr>
              <w:t>52</w:t>
            </w:r>
            <w:r>
              <w:rPr>
                <w:noProof/>
                <w:webHidden/>
              </w:rPr>
              <w:fldChar w:fldCharType="end"/>
            </w:r>
          </w:hyperlink>
        </w:p>
        <w:p w14:paraId="4BA774CB" w14:textId="39A33BD1" w:rsidR="00E4571E" w:rsidRDefault="00E4571E">
          <w:pPr>
            <w:pStyle w:val="TOC2"/>
            <w:tabs>
              <w:tab w:val="left" w:pos="880"/>
              <w:tab w:val="right" w:leader="dot" w:pos="9062"/>
            </w:tabs>
            <w:rPr>
              <w:rFonts w:asciiTheme="minorHAnsi" w:eastAsiaTheme="minorEastAsia" w:hAnsiTheme="minorHAnsi"/>
              <w:noProof/>
              <w:sz w:val="22"/>
            </w:rPr>
          </w:pPr>
          <w:hyperlink w:anchor="_Toc27124168" w:history="1">
            <w:r w:rsidRPr="00CC6EF9">
              <w:rPr>
                <w:rStyle w:val="Hyperlink"/>
                <w:noProof/>
                <w:lang w:val="sr-Latn-RS" w:eastAsia="hu-HU"/>
              </w:rPr>
              <w:t>6.1</w:t>
            </w:r>
            <w:r>
              <w:rPr>
                <w:rFonts w:asciiTheme="minorHAnsi" w:eastAsiaTheme="minorEastAsia" w:hAnsiTheme="minorHAnsi"/>
                <w:noProof/>
                <w:sz w:val="22"/>
              </w:rPr>
              <w:tab/>
            </w:r>
            <w:r w:rsidRPr="00CC6EF9">
              <w:rPr>
                <w:rStyle w:val="Hyperlink"/>
                <w:noProof/>
                <w:lang w:val="sr-Latn-RS" w:eastAsia="hu-HU"/>
              </w:rPr>
              <w:t>Hvataljke</w:t>
            </w:r>
            <w:r>
              <w:rPr>
                <w:noProof/>
                <w:webHidden/>
              </w:rPr>
              <w:tab/>
            </w:r>
            <w:r>
              <w:rPr>
                <w:noProof/>
                <w:webHidden/>
              </w:rPr>
              <w:fldChar w:fldCharType="begin"/>
            </w:r>
            <w:r>
              <w:rPr>
                <w:noProof/>
                <w:webHidden/>
              </w:rPr>
              <w:instrText xml:space="preserve"> PAGEREF _Toc27124168 \h </w:instrText>
            </w:r>
            <w:r>
              <w:rPr>
                <w:noProof/>
                <w:webHidden/>
              </w:rPr>
            </w:r>
            <w:r>
              <w:rPr>
                <w:noProof/>
                <w:webHidden/>
              </w:rPr>
              <w:fldChar w:fldCharType="separate"/>
            </w:r>
            <w:r w:rsidR="00AA0D8E">
              <w:rPr>
                <w:noProof/>
                <w:webHidden/>
              </w:rPr>
              <w:t>52</w:t>
            </w:r>
            <w:r>
              <w:rPr>
                <w:noProof/>
                <w:webHidden/>
              </w:rPr>
              <w:fldChar w:fldCharType="end"/>
            </w:r>
          </w:hyperlink>
        </w:p>
        <w:p w14:paraId="723871E7" w14:textId="50E007EB" w:rsidR="00E4571E" w:rsidRDefault="00E4571E">
          <w:pPr>
            <w:pStyle w:val="TOC3"/>
            <w:tabs>
              <w:tab w:val="left" w:pos="1320"/>
              <w:tab w:val="right" w:leader="dot" w:pos="9062"/>
            </w:tabs>
            <w:rPr>
              <w:rFonts w:asciiTheme="minorHAnsi" w:eastAsiaTheme="minorEastAsia" w:hAnsiTheme="minorHAnsi"/>
              <w:noProof/>
              <w:sz w:val="22"/>
            </w:rPr>
          </w:pPr>
          <w:hyperlink w:anchor="_Toc27124169" w:history="1">
            <w:r w:rsidRPr="00CC6EF9">
              <w:rPr>
                <w:rStyle w:val="Hyperlink"/>
                <w:noProof/>
                <w:lang w:val="sr-Latn-RS" w:eastAsia="hu-HU"/>
              </w:rPr>
              <w:t>6.1.1</w:t>
            </w:r>
            <w:r>
              <w:rPr>
                <w:rFonts w:asciiTheme="minorHAnsi" w:eastAsiaTheme="minorEastAsia" w:hAnsiTheme="minorHAnsi"/>
                <w:noProof/>
                <w:sz w:val="22"/>
              </w:rPr>
              <w:tab/>
            </w:r>
            <w:r w:rsidRPr="00CC6EF9">
              <w:rPr>
                <w:rStyle w:val="Hyperlink"/>
                <w:noProof/>
                <w:lang w:val="sr-Latn-RS" w:eastAsia="hu-HU"/>
              </w:rPr>
              <w:t>Hvataljke sa prstima</w:t>
            </w:r>
            <w:r>
              <w:rPr>
                <w:noProof/>
                <w:webHidden/>
              </w:rPr>
              <w:tab/>
            </w:r>
            <w:r>
              <w:rPr>
                <w:noProof/>
                <w:webHidden/>
              </w:rPr>
              <w:fldChar w:fldCharType="begin"/>
            </w:r>
            <w:r>
              <w:rPr>
                <w:noProof/>
                <w:webHidden/>
              </w:rPr>
              <w:instrText xml:space="preserve"> PAGEREF _Toc27124169 \h </w:instrText>
            </w:r>
            <w:r>
              <w:rPr>
                <w:noProof/>
                <w:webHidden/>
              </w:rPr>
            </w:r>
            <w:r>
              <w:rPr>
                <w:noProof/>
                <w:webHidden/>
              </w:rPr>
              <w:fldChar w:fldCharType="separate"/>
            </w:r>
            <w:r w:rsidR="00AA0D8E">
              <w:rPr>
                <w:noProof/>
                <w:webHidden/>
              </w:rPr>
              <w:t>52</w:t>
            </w:r>
            <w:r>
              <w:rPr>
                <w:noProof/>
                <w:webHidden/>
              </w:rPr>
              <w:fldChar w:fldCharType="end"/>
            </w:r>
          </w:hyperlink>
        </w:p>
        <w:p w14:paraId="7A769131" w14:textId="3D272985" w:rsidR="00E4571E" w:rsidRDefault="00E4571E">
          <w:pPr>
            <w:pStyle w:val="TOC3"/>
            <w:tabs>
              <w:tab w:val="left" w:pos="1320"/>
              <w:tab w:val="right" w:leader="dot" w:pos="9062"/>
            </w:tabs>
            <w:rPr>
              <w:rFonts w:asciiTheme="minorHAnsi" w:eastAsiaTheme="minorEastAsia" w:hAnsiTheme="minorHAnsi"/>
              <w:noProof/>
              <w:sz w:val="22"/>
            </w:rPr>
          </w:pPr>
          <w:hyperlink w:anchor="_Toc27124170" w:history="1">
            <w:r w:rsidRPr="00CC6EF9">
              <w:rPr>
                <w:rStyle w:val="Hyperlink"/>
                <w:noProof/>
                <w:lang w:val="sr-Latn-RS" w:eastAsia="hu-HU"/>
              </w:rPr>
              <w:t>6.1.2</w:t>
            </w:r>
            <w:r>
              <w:rPr>
                <w:rFonts w:asciiTheme="minorHAnsi" w:eastAsiaTheme="minorEastAsia" w:hAnsiTheme="minorHAnsi"/>
                <w:noProof/>
                <w:sz w:val="22"/>
              </w:rPr>
              <w:tab/>
            </w:r>
            <w:r w:rsidRPr="00CC6EF9">
              <w:rPr>
                <w:rStyle w:val="Hyperlink"/>
                <w:noProof/>
                <w:lang w:val="sr-Latn-RS" w:eastAsia="hu-HU"/>
              </w:rPr>
              <w:t>Hvataljka sa mehom</w:t>
            </w:r>
            <w:r>
              <w:rPr>
                <w:noProof/>
                <w:webHidden/>
              </w:rPr>
              <w:tab/>
            </w:r>
            <w:r>
              <w:rPr>
                <w:noProof/>
                <w:webHidden/>
              </w:rPr>
              <w:fldChar w:fldCharType="begin"/>
            </w:r>
            <w:r>
              <w:rPr>
                <w:noProof/>
                <w:webHidden/>
              </w:rPr>
              <w:instrText xml:space="preserve"> PAGEREF _Toc27124170 \h </w:instrText>
            </w:r>
            <w:r>
              <w:rPr>
                <w:noProof/>
                <w:webHidden/>
              </w:rPr>
            </w:r>
            <w:r>
              <w:rPr>
                <w:noProof/>
                <w:webHidden/>
              </w:rPr>
              <w:fldChar w:fldCharType="separate"/>
            </w:r>
            <w:r w:rsidR="00AA0D8E">
              <w:rPr>
                <w:noProof/>
                <w:webHidden/>
              </w:rPr>
              <w:t>53</w:t>
            </w:r>
            <w:r>
              <w:rPr>
                <w:noProof/>
                <w:webHidden/>
              </w:rPr>
              <w:fldChar w:fldCharType="end"/>
            </w:r>
          </w:hyperlink>
        </w:p>
        <w:p w14:paraId="31AD02C2" w14:textId="58E8FB1B" w:rsidR="00E4571E" w:rsidRDefault="00E4571E">
          <w:pPr>
            <w:pStyle w:val="TOC3"/>
            <w:tabs>
              <w:tab w:val="left" w:pos="1320"/>
              <w:tab w:val="right" w:leader="dot" w:pos="9062"/>
            </w:tabs>
            <w:rPr>
              <w:rFonts w:asciiTheme="minorHAnsi" w:eastAsiaTheme="minorEastAsia" w:hAnsiTheme="minorHAnsi"/>
              <w:noProof/>
              <w:sz w:val="22"/>
            </w:rPr>
          </w:pPr>
          <w:hyperlink w:anchor="_Toc27124171" w:history="1">
            <w:r w:rsidRPr="00CC6EF9">
              <w:rPr>
                <w:rStyle w:val="Hyperlink"/>
                <w:noProof/>
                <w:lang w:val="sr-Latn-RS" w:eastAsia="hu-HU"/>
              </w:rPr>
              <w:t>6.1.3</w:t>
            </w:r>
            <w:r>
              <w:rPr>
                <w:rFonts w:asciiTheme="minorHAnsi" w:eastAsiaTheme="minorEastAsia" w:hAnsiTheme="minorHAnsi"/>
                <w:noProof/>
                <w:sz w:val="22"/>
              </w:rPr>
              <w:tab/>
            </w:r>
            <w:r w:rsidRPr="00CC6EF9">
              <w:rPr>
                <w:rStyle w:val="Hyperlink"/>
                <w:noProof/>
                <w:lang w:val="sr-Latn-RS" w:eastAsia="hu-HU"/>
              </w:rPr>
              <w:t>Jedinica za okretanje i hvatanje</w:t>
            </w:r>
            <w:r>
              <w:rPr>
                <w:noProof/>
                <w:webHidden/>
              </w:rPr>
              <w:tab/>
            </w:r>
            <w:r>
              <w:rPr>
                <w:noProof/>
                <w:webHidden/>
              </w:rPr>
              <w:fldChar w:fldCharType="begin"/>
            </w:r>
            <w:r>
              <w:rPr>
                <w:noProof/>
                <w:webHidden/>
              </w:rPr>
              <w:instrText xml:space="preserve"> PAGEREF _Toc27124171 \h </w:instrText>
            </w:r>
            <w:r>
              <w:rPr>
                <w:noProof/>
                <w:webHidden/>
              </w:rPr>
            </w:r>
            <w:r>
              <w:rPr>
                <w:noProof/>
                <w:webHidden/>
              </w:rPr>
              <w:fldChar w:fldCharType="separate"/>
            </w:r>
            <w:r w:rsidR="00AA0D8E">
              <w:rPr>
                <w:noProof/>
                <w:webHidden/>
              </w:rPr>
              <w:t>53</w:t>
            </w:r>
            <w:r>
              <w:rPr>
                <w:noProof/>
                <w:webHidden/>
              </w:rPr>
              <w:fldChar w:fldCharType="end"/>
            </w:r>
          </w:hyperlink>
        </w:p>
        <w:p w14:paraId="554F8CFD" w14:textId="091E037D" w:rsidR="00E4571E" w:rsidRDefault="00E4571E">
          <w:pPr>
            <w:pStyle w:val="TOC2"/>
            <w:tabs>
              <w:tab w:val="left" w:pos="880"/>
              <w:tab w:val="right" w:leader="dot" w:pos="9062"/>
            </w:tabs>
            <w:rPr>
              <w:rFonts w:asciiTheme="minorHAnsi" w:eastAsiaTheme="minorEastAsia" w:hAnsiTheme="minorHAnsi"/>
              <w:noProof/>
              <w:sz w:val="22"/>
            </w:rPr>
          </w:pPr>
          <w:hyperlink w:anchor="_Toc27124172" w:history="1">
            <w:r w:rsidRPr="00CC6EF9">
              <w:rPr>
                <w:rStyle w:val="Hyperlink"/>
                <w:noProof/>
                <w:lang w:val="sr-Latn-RS" w:eastAsia="hu-HU"/>
              </w:rPr>
              <w:t>6.2</w:t>
            </w:r>
            <w:r>
              <w:rPr>
                <w:rFonts w:asciiTheme="minorHAnsi" w:eastAsiaTheme="minorEastAsia" w:hAnsiTheme="minorHAnsi"/>
                <w:noProof/>
                <w:sz w:val="22"/>
              </w:rPr>
              <w:tab/>
            </w:r>
            <w:r w:rsidRPr="00CC6EF9">
              <w:rPr>
                <w:rStyle w:val="Hyperlink"/>
                <w:noProof/>
                <w:lang w:val="sr-Latn-RS" w:eastAsia="hu-HU"/>
              </w:rPr>
              <w:t>Vakum tehnologija i hvatanje sa vakumom</w:t>
            </w:r>
            <w:r>
              <w:rPr>
                <w:noProof/>
                <w:webHidden/>
              </w:rPr>
              <w:tab/>
            </w:r>
            <w:r>
              <w:rPr>
                <w:noProof/>
                <w:webHidden/>
              </w:rPr>
              <w:fldChar w:fldCharType="begin"/>
            </w:r>
            <w:r>
              <w:rPr>
                <w:noProof/>
                <w:webHidden/>
              </w:rPr>
              <w:instrText xml:space="preserve"> PAGEREF _Toc27124172 \h </w:instrText>
            </w:r>
            <w:r>
              <w:rPr>
                <w:noProof/>
                <w:webHidden/>
              </w:rPr>
            </w:r>
            <w:r>
              <w:rPr>
                <w:noProof/>
                <w:webHidden/>
              </w:rPr>
              <w:fldChar w:fldCharType="separate"/>
            </w:r>
            <w:r w:rsidR="00AA0D8E">
              <w:rPr>
                <w:noProof/>
                <w:webHidden/>
              </w:rPr>
              <w:t>54</w:t>
            </w:r>
            <w:r>
              <w:rPr>
                <w:noProof/>
                <w:webHidden/>
              </w:rPr>
              <w:fldChar w:fldCharType="end"/>
            </w:r>
          </w:hyperlink>
        </w:p>
        <w:p w14:paraId="67E0AECF" w14:textId="2B92FFB6" w:rsidR="00E4571E" w:rsidRDefault="00E4571E">
          <w:pPr>
            <w:pStyle w:val="TOC3"/>
            <w:tabs>
              <w:tab w:val="left" w:pos="1320"/>
              <w:tab w:val="right" w:leader="dot" w:pos="9062"/>
            </w:tabs>
            <w:rPr>
              <w:rFonts w:asciiTheme="minorHAnsi" w:eastAsiaTheme="minorEastAsia" w:hAnsiTheme="minorHAnsi"/>
              <w:noProof/>
              <w:sz w:val="22"/>
            </w:rPr>
          </w:pPr>
          <w:hyperlink w:anchor="_Toc27124173" w:history="1">
            <w:r w:rsidRPr="00CC6EF9">
              <w:rPr>
                <w:rStyle w:val="Hyperlink"/>
                <w:noProof/>
                <w:lang w:val="sr-Latn-RS" w:eastAsia="hu-HU"/>
              </w:rPr>
              <w:t>6.2.1</w:t>
            </w:r>
            <w:r>
              <w:rPr>
                <w:rFonts w:asciiTheme="minorHAnsi" w:eastAsiaTheme="minorEastAsia" w:hAnsiTheme="minorHAnsi"/>
                <w:noProof/>
                <w:sz w:val="22"/>
              </w:rPr>
              <w:tab/>
            </w:r>
            <w:r w:rsidRPr="00CC6EF9">
              <w:rPr>
                <w:rStyle w:val="Hyperlink"/>
                <w:noProof/>
                <w:lang w:val="sr-Latn-RS" w:eastAsia="hu-HU"/>
              </w:rPr>
              <w:t>Vakumske hvataljke</w:t>
            </w:r>
            <w:r>
              <w:rPr>
                <w:noProof/>
                <w:webHidden/>
              </w:rPr>
              <w:tab/>
            </w:r>
            <w:r>
              <w:rPr>
                <w:noProof/>
                <w:webHidden/>
              </w:rPr>
              <w:fldChar w:fldCharType="begin"/>
            </w:r>
            <w:r>
              <w:rPr>
                <w:noProof/>
                <w:webHidden/>
              </w:rPr>
              <w:instrText xml:space="preserve"> PAGEREF _Toc27124173 \h </w:instrText>
            </w:r>
            <w:r>
              <w:rPr>
                <w:noProof/>
                <w:webHidden/>
              </w:rPr>
            </w:r>
            <w:r>
              <w:rPr>
                <w:noProof/>
                <w:webHidden/>
              </w:rPr>
              <w:fldChar w:fldCharType="separate"/>
            </w:r>
            <w:r w:rsidR="00AA0D8E">
              <w:rPr>
                <w:noProof/>
                <w:webHidden/>
              </w:rPr>
              <w:t>54</w:t>
            </w:r>
            <w:r>
              <w:rPr>
                <w:noProof/>
                <w:webHidden/>
              </w:rPr>
              <w:fldChar w:fldCharType="end"/>
            </w:r>
          </w:hyperlink>
        </w:p>
        <w:p w14:paraId="319F206E" w14:textId="6796AA82" w:rsidR="00E4571E" w:rsidRDefault="00E4571E">
          <w:pPr>
            <w:pStyle w:val="TOC3"/>
            <w:tabs>
              <w:tab w:val="left" w:pos="1320"/>
              <w:tab w:val="right" w:leader="dot" w:pos="9062"/>
            </w:tabs>
            <w:rPr>
              <w:rFonts w:asciiTheme="minorHAnsi" w:eastAsiaTheme="minorEastAsia" w:hAnsiTheme="minorHAnsi"/>
              <w:noProof/>
              <w:sz w:val="22"/>
            </w:rPr>
          </w:pPr>
          <w:hyperlink w:anchor="_Toc27124174" w:history="1">
            <w:r w:rsidRPr="00CC6EF9">
              <w:rPr>
                <w:rStyle w:val="Hyperlink"/>
                <w:rFonts w:cs="Times New Roman"/>
                <w:noProof/>
                <w:lang w:val="sr-Latn-RS" w:eastAsia="hu-HU"/>
              </w:rPr>
              <w:t>6.2.2</w:t>
            </w:r>
            <w:r>
              <w:rPr>
                <w:rFonts w:asciiTheme="minorHAnsi" w:eastAsiaTheme="minorEastAsia" w:hAnsiTheme="minorHAnsi"/>
                <w:noProof/>
                <w:sz w:val="22"/>
              </w:rPr>
              <w:tab/>
            </w:r>
            <w:r w:rsidRPr="00CC6EF9">
              <w:rPr>
                <w:rStyle w:val="Hyperlink"/>
                <w:noProof/>
                <w:lang w:val="sr-Latn-RS" w:eastAsia="hu-HU"/>
              </w:rPr>
              <w:t>Vakum diskovi</w:t>
            </w:r>
            <w:r>
              <w:rPr>
                <w:noProof/>
                <w:webHidden/>
              </w:rPr>
              <w:tab/>
            </w:r>
            <w:r>
              <w:rPr>
                <w:noProof/>
                <w:webHidden/>
              </w:rPr>
              <w:fldChar w:fldCharType="begin"/>
            </w:r>
            <w:r>
              <w:rPr>
                <w:noProof/>
                <w:webHidden/>
              </w:rPr>
              <w:instrText xml:space="preserve"> PAGEREF _Toc27124174 \h </w:instrText>
            </w:r>
            <w:r>
              <w:rPr>
                <w:noProof/>
                <w:webHidden/>
              </w:rPr>
            </w:r>
            <w:r>
              <w:rPr>
                <w:noProof/>
                <w:webHidden/>
              </w:rPr>
              <w:fldChar w:fldCharType="separate"/>
            </w:r>
            <w:r w:rsidR="00AA0D8E">
              <w:rPr>
                <w:noProof/>
                <w:webHidden/>
              </w:rPr>
              <w:t>54</w:t>
            </w:r>
            <w:r>
              <w:rPr>
                <w:noProof/>
                <w:webHidden/>
              </w:rPr>
              <w:fldChar w:fldCharType="end"/>
            </w:r>
          </w:hyperlink>
        </w:p>
        <w:p w14:paraId="40ABDEA6" w14:textId="29A6F3EF" w:rsidR="00E4571E" w:rsidRDefault="00E4571E">
          <w:pPr>
            <w:pStyle w:val="TOC3"/>
            <w:tabs>
              <w:tab w:val="left" w:pos="1320"/>
              <w:tab w:val="right" w:leader="dot" w:pos="9062"/>
            </w:tabs>
            <w:rPr>
              <w:rFonts w:asciiTheme="minorHAnsi" w:eastAsiaTheme="minorEastAsia" w:hAnsiTheme="minorHAnsi"/>
              <w:noProof/>
              <w:sz w:val="22"/>
            </w:rPr>
          </w:pPr>
          <w:hyperlink w:anchor="_Toc27124175" w:history="1">
            <w:r w:rsidRPr="00CC6EF9">
              <w:rPr>
                <w:rStyle w:val="Hyperlink"/>
                <w:noProof/>
                <w:lang w:val="sr-Latn-RS" w:eastAsia="hu-HU"/>
              </w:rPr>
              <w:t>6.2.3</w:t>
            </w:r>
            <w:r>
              <w:rPr>
                <w:rFonts w:asciiTheme="minorHAnsi" w:eastAsiaTheme="minorEastAsia" w:hAnsiTheme="minorHAnsi"/>
                <w:noProof/>
                <w:sz w:val="22"/>
              </w:rPr>
              <w:tab/>
            </w:r>
            <w:r w:rsidRPr="00CC6EF9">
              <w:rPr>
                <w:rStyle w:val="Hyperlink"/>
                <w:noProof/>
                <w:lang w:val="sr-Latn-RS" w:eastAsia="hu-HU"/>
              </w:rPr>
              <w:t>Vakum ejektori</w:t>
            </w:r>
            <w:r>
              <w:rPr>
                <w:noProof/>
                <w:webHidden/>
              </w:rPr>
              <w:tab/>
            </w:r>
            <w:r>
              <w:rPr>
                <w:noProof/>
                <w:webHidden/>
              </w:rPr>
              <w:fldChar w:fldCharType="begin"/>
            </w:r>
            <w:r>
              <w:rPr>
                <w:noProof/>
                <w:webHidden/>
              </w:rPr>
              <w:instrText xml:space="preserve"> PAGEREF _Toc27124175 \h </w:instrText>
            </w:r>
            <w:r>
              <w:rPr>
                <w:noProof/>
                <w:webHidden/>
              </w:rPr>
            </w:r>
            <w:r>
              <w:rPr>
                <w:noProof/>
                <w:webHidden/>
              </w:rPr>
              <w:fldChar w:fldCharType="separate"/>
            </w:r>
            <w:r w:rsidR="00AA0D8E">
              <w:rPr>
                <w:noProof/>
                <w:webHidden/>
              </w:rPr>
              <w:t>55</w:t>
            </w:r>
            <w:r>
              <w:rPr>
                <w:noProof/>
                <w:webHidden/>
              </w:rPr>
              <w:fldChar w:fldCharType="end"/>
            </w:r>
          </w:hyperlink>
        </w:p>
        <w:p w14:paraId="1C89531C" w14:textId="7701DEA2" w:rsidR="00E4571E" w:rsidRDefault="00E4571E">
          <w:pPr>
            <w:pStyle w:val="TOC1"/>
            <w:tabs>
              <w:tab w:val="left" w:pos="480"/>
              <w:tab w:val="right" w:leader="dot" w:pos="9062"/>
            </w:tabs>
            <w:rPr>
              <w:rFonts w:asciiTheme="minorHAnsi" w:eastAsiaTheme="minorEastAsia" w:hAnsiTheme="minorHAnsi"/>
              <w:noProof/>
              <w:sz w:val="22"/>
            </w:rPr>
          </w:pPr>
          <w:hyperlink w:anchor="_Toc27124176" w:history="1">
            <w:r w:rsidRPr="00CC6EF9">
              <w:rPr>
                <w:rStyle w:val="Hyperlink"/>
                <w:noProof/>
                <w:lang w:val="sr-Latn-RS"/>
              </w:rPr>
              <w:t>7</w:t>
            </w:r>
            <w:r>
              <w:rPr>
                <w:rFonts w:asciiTheme="minorHAnsi" w:eastAsiaTheme="minorEastAsia" w:hAnsiTheme="minorHAnsi"/>
                <w:noProof/>
                <w:sz w:val="22"/>
              </w:rPr>
              <w:tab/>
            </w:r>
            <w:r w:rsidRPr="00CC6EF9">
              <w:rPr>
                <w:rStyle w:val="Hyperlink"/>
                <w:noProof/>
                <w:lang w:val="sr-Latn-RS"/>
              </w:rPr>
              <w:t>Zadaci</w:t>
            </w:r>
            <w:r>
              <w:rPr>
                <w:noProof/>
                <w:webHidden/>
              </w:rPr>
              <w:tab/>
            </w:r>
            <w:r>
              <w:rPr>
                <w:noProof/>
                <w:webHidden/>
              </w:rPr>
              <w:fldChar w:fldCharType="begin"/>
            </w:r>
            <w:r>
              <w:rPr>
                <w:noProof/>
                <w:webHidden/>
              </w:rPr>
              <w:instrText xml:space="preserve"> PAGEREF _Toc27124176 \h </w:instrText>
            </w:r>
            <w:r>
              <w:rPr>
                <w:noProof/>
                <w:webHidden/>
              </w:rPr>
            </w:r>
            <w:r>
              <w:rPr>
                <w:noProof/>
                <w:webHidden/>
              </w:rPr>
              <w:fldChar w:fldCharType="separate"/>
            </w:r>
            <w:r w:rsidR="00AA0D8E">
              <w:rPr>
                <w:noProof/>
                <w:webHidden/>
              </w:rPr>
              <w:t>56</w:t>
            </w:r>
            <w:r>
              <w:rPr>
                <w:noProof/>
                <w:webHidden/>
              </w:rPr>
              <w:fldChar w:fldCharType="end"/>
            </w:r>
          </w:hyperlink>
        </w:p>
        <w:p w14:paraId="5B46139D" w14:textId="7455BA42" w:rsidR="00E4571E" w:rsidRDefault="00E4571E">
          <w:pPr>
            <w:pStyle w:val="TOC1"/>
            <w:tabs>
              <w:tab w:val="left" w:pos="480"/>
              <w:tab w:val="right" w:leader="dot" w:pos="9062"/>
            </w:tabs>
            <w:rPr>
              <w:rFonts w:asciiTheme="minorHAnsi" w:eastAsiaTheme="minorEastAsia" w:hAnsiTheme="minorHAnsi"/>
              <w:noProof/>
              <w:sz w:val="22"/>
            </w:rPr>
          </w:pPr>
          <w:hyperlink w:anchor="_Toc27124177" w:history="1">
            <w:r w:rsidRPr="00CC6EF9">
              <w:rPr>
                <w:rStyle w:val="Hyperlink"/>
                <w:noProof/>
                <w:lang w:val="sr-Latn-RS"/>
              </w:rPr>
              <w:t>8</w:t>
            </w:r>
            <w:r>
              <w:rPr>
                <w:rFonts w:asciiTheme="minorHAnsi" w:eastAsiaTheme="minorEastAsia" w:hAnsiTheme="minorHAnsi"/>
                <w:noProof/>
                <w:sz w:val="22"/>
              </w:rPr>
              <w:tab/>
            </w:r>
            <w:r w:rsidRPr="00CC6EF9">
              <w:rPr>
                <w:rStyle w:val="Hyperlink"/>
                <w:noProof/>
                <w:lang w:val="sr-Latn-RS"/>
              </w:rPr>
              <w:t>Bibliografija</w:t>
            </w:r>
            <w:r>
              <w:rPr>
                <w:noProof/>
                <w:webHidden/>
              </w:rPr>
              <w:tab/>
            </w:r>
            <w:r>
              <w:rPr>
                <w:noProof/>
                <w:webHidden/>
              </w:rPr>
              <w:fldChar w:fldCharType="begin"/>
            </w:r>
            <w:r>
              <w:rPr>
                <w:noProof/>
                <w:webHidden/>
              </w:rPr>
              <w:instrText xml:space="preserve"> PAGEREF _Toc27124177 \h </w:instrText>
            </w:r>
            <w:r>
              <w:rPr>
                <w:noProof/>
                <w:webHidden/>
              </w:rPr>
            </w:r>
            <w:r>
              <w:rPr>
                <w:noProof/>
                <w:webHidden/>
              </w:rPr>
              <w:fldChar w:fldCharType="separate"/>
            </w:r>
            <w:r w:rsidR="00AA0D8E">
              <w:rPr>
                <w:noProof/>
                <w:webHidden/>
              </w:rPr>
              <w:t>57</w:t>
            </w:r>
            <w:r>
              <w:rPr>
                <w:noProof/>
                <w:webHidden/>
              </w:rPr>
              <w:fldChar w:fldCharType="end"/>
            </w:r>
          </w:hyperlink>
        </w:p>
        <w:p w14:paraId="4B545798" w14:textId="2A6B61F3" w:rsidR="00CA2EA8" w:rsidRPr="002C506B" w:rsidRDefault="00CA2EA8">
          <w:pPr>
            <w:rPr>
              <w:lang w:val="sr-Latn-RS"/>
            </w:rPr>
          </w:pPr>
          <w:r w:rsidRPr="002C506B">
            <w:rPr>
              <w:b/>
              <w:bCs/>
              <w:noProof/>
              <w:lang w:val="sr-Latn-RS"/>
            </w:rPr>
            <w:fldChar w:fldCharType="end"/>
          </w:r>
        </w:p>
      </w:sdtContent>
    </w:sdt>
    <w:p w14:paraId="0DC8FD6C" w14:textId="77777777" w:rsidR="00DC578E" w:rsidRPr="002C506B" w:rsidRDefault="00DC578E" w:rsidP="00535CC1">
      <w:pPr>
        <w:rPr>
          <w:lang w:val="sr-Latn-RS"/>
        </w:rPr>
      </w:pPr>
      <w:r w:rsidRPr="002C506B">
        <w:rPr>
          <w:lang w:val="sr-Latn-RS"/>
        </w:rPr>
        <w:br w:type="page"/>
      </w:r>
    </w:p>
    <w:p w14:paraId="687975E1" w14:textId="4B4B526A" w:rsidR="003019F5" w:rsidRPr="002C506B" w:rsidRDefault="00F81718" w:rsidP="003019F5">
      <w:pPr>
        <w:pStyle w:val="Heading1"/>
        <w:rPr>
          <w:lang w:val="sr-Latn-RS"/>
        </w:rPr>
      </w:pPr>
      <w:bookmarkStart w:id="1" w:name="_Toc27124123"/>
      <w:r w:rsidRPr="002C506B">
        <w:rPr>
          <w:lang w:val="sr-Latn-RS"/>
        </w:rPr>
        <w:lastRenderedPageBreak/>
        <w:t>Elementi sistema za obrazovanje i njihove funkcije</w:t>
      </w:r>
      <w:bookmarkEnd w:id="1"/>
    </w:p>
    <w:p w14:paraId="16AC1E7E" w14:textId="77777777" w:rsidR="003019F5" w:rsidRPr="002C506B" w:rsidRDefault="003019F5" w:rsidP="003019F5">
      <w:pPr>
        <w:rPr>
          <w:rFonts w:cs="Times New Roman"/>
          <w:b/>
          <w:bCs/>
          <w:szCs w:val="24"/>
          <w:lang w:val="sr-Latn-RS"/>
        </w:rPr>
      </w:pPr>
    </w:p>
    <w:p w14:paraId="641A94DF" w14:textId="77777777" w:rsidR="003019F5" w:rsidRPr="002C506B" w:rsidRDefault="003019F5" w:rsidP="003019F5">
      <w:pPr>
        <w:rPr>
          <w:rFonts w:cs="Times New Roman"/>
          <w:lang w:val="sr-Latn-RS"/>
        </w:rPr>
      </w:pPr>
      <w:r w:rsidRPr="002C506B">
        <w:rPr>
          <w:rFonts w:cs="Times New Roman"/>
          <w:noProof/>
          <w:lang w:val="sr-Latn-RS"/>
        </w:rPr>
        <w:drawing>
          <wp:inline distT="0" distB="0" distL="0" distR="0" wp14:anchorId="20B26EAB" wp14:editId="784C5522">
            <wp:extent cx="5966460" cy="4145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460" cy="4145280"/>
                    </a:xfrm>
                    <a:prstGeom prst="rect">
                      <a:avLst/>
                    </a:prstGeom>
                    <a:noFill/>
                    <a:ln>
                      <a:noFill/>
                    </a:ln>
                  </pic:spPr>
                </pic:pic>
              </a:graphicData>
            </a:graphic>
          </wp:inline>
        </w:drawing>
      </w:r>
    </w:p>
    <w:p w14:paraId="74DB1990" w14:textId="77777777" w:rsidR="003019F5" w:rsidRPr="002C506B" w:rsidRDefault="003019F5" w:rsidP="003019F5">
      <w:pPr>
        <w:rPr>
          <w:lang w:val="sr-Latn-RS"/>
        </w:rPr>
      </w:pPr>
    </w:p>
    <w:p w14:paraId="6ACE2BB1" w14:textId="6B012602" w:rsidR="003019F5" w:rsidRPr="002C506B" w:rsidRDefault="00F81718" w:rsidP="003019F5">
      <w:pPr>
        <w:rPr>
          <w:lang w:val="sr-Latn-RS"/>
        </w:rPr>
      </w:pPr>
      <w:r w:rsidRPr="002C506B">
        <w:rPr>
          <w:lang w:val="sr-Latn-RS"/>
        </w:rPr>
        <w:t>Delovi sistema</w:t>
      </w:r>
      <w:r w:rsidR="003019F5" w:rsidRPr="002C506B">
        <w:rPr>
          <w:lang w:val="sr-Latn-RS"/>
        </w:rPr>
        <w:t>:</w:t>
      </w:r>
    </w:p>
    <w:p w14:paraId="026F08BC" w14:textId="4CC3EB92" w:rsidR="003019F5" w:rsidRPr="002C506B" w:rsidRDefault="00663EDE" w:rsidP="00E92EEF">
      <w:pPr>
        <w:pStyle w:val="ListParagraph"/>
        <w:numPr>
          <w:ilvl w:val="0"/>
          <w:numId w:val="20"/>
        </w:numPr>
        <w:rPr>
          <w:lang w:val="sr-Latn-RS"/>
        </w:rPr>
      </w:pPr>
      <w:r w:rsidRPr="002C506B">
        <w:rPr>
          <w:lang w:val="sr-Latn-RS"/>
        </w:rPr>
        <w:t>Dozer</w:t>
      </w:r>
      <w:r w:rsidR="003019F5" w:rsidRPr="002C506B">
        <w:rPr>
          <w:lang w:val="sr-Latn-RS"/>
        </w:rPr>
        <w:t xml:space="preserve"> 1: </w:t>
      </w:r>
      <w:r w:rsidR="00600D7B" w:rsidRPr="002C506B">
        <w:rPr>
          <w:lang w:val="sr-Latn-RS"/>
        </w:rPr>
        <w:t>Doziranje diskova (keks</w:t>
      </w:r>
      <w:r w:rsidRPr="002C506B">
        <w:rPr>
          <w:lang w:val="sr-Latn-RS"/>
        </w:rPr>
        <w:t>ov</w:t>
      </w:r>
      <w:r w:rsidR="00600D7B" w:rsidRPr="002C506B">
        <w:rPr>
          <w:lang w:val="sr-Latn-RS"/>
        </w:rPr>
        <w:t>a)</w:t>
      </w:r>
      <w:r w:rsidR="003019F5" w:rsidRPr="002C506B">
        <w:rPr>
          <w:lang w:val="sr-Latn-RS"/>
        </w:rPr>
        <w:t xml:space="preserve">. </w:t>
      </w:r>
      <w:r w:rsidR="00600D7B" w:rsidRPr="002C506B">
        <w:rPr>
          <w:lang w:val="sr-Latn-RS"/>
        </w:rPr>
        <w:t xml:space="preserve">Punjene </w:t>
      </w:r>
      <w:r w:rsidRPr="002C506B">
        <w:rPr>
          <w:lang w:val="sr-Latn-RS"/>
        </w:rPr>
        <w:t>dozer</w:t>
      </w:r>
      <w:r w:rsidR="003B5E59" w:rsidRPr="002C506B">
        <w:rPr>
          <w:lang w:val="sr-Latn-RS"/>
        </w:rPr>
        <w:t>a</w:t>
      </w:r>
      <w:r w:rsidR="00600D7B" w:rsidRPr="002C506B">
        <w:rPr>
          <w:lang w:val="sr-Latn-RS"/>
        </w:rPr>
        <w:t xml:space="preserve"> se vrši mauelno.</w:t>
      </w:r>
    </w:p>
    <w:p w14:paraId="78AEC945" w14:textId="44A340CB" w:rsidR="003019F5" w:rsidRPr="002C506B" w:rsidRDefault="003019F5" w:rsidP="00E92EEF">
      <w:pPr>
        <w:pStyle w:val="ListParagraph"/>
        <w:numPr>
          <w:ilvl w:val="0"/>
          <w:numId w:val="20"/>
        </w:numPr>
        <w:rPr>
          <w:lang w:val="sr-Latn-RS"/>
        </w:rPr>
      </w:pPr>
      <w:r w:rsidRPr="002C506B">
        <w:rPr>
          <w:lang w:val="sr-Latn-RS"/>
        </w:rPr>
        <w:t xml:space="preserve">Conveyor 1: </w:t>
      </w:r>
      <w:r w:rsidR="00600D7B" w:rsidRPr="002C506B">
        <w:rPr>
          <w:lang w:val="sr-Latn-RS"/>
        </w:rPr>
        <w:t>Ulazna traka</w:t>
      </w:r>
      <w:r w:rsidRPr="002C506B">
        <w:rPr>
          <w:lang w:val="sr-Latn-RS"/>
        </w:rPr>
        <w:t xml:space="preserve">. </w:t>
      </w:r>
      <w:r w:rsidR="00056AAA" w:rsidRPr="002C506B">
        <w:rPr>
          <w:lang w:val="sr-Latn-RS"/>
        </w:rPr>
        <w:t xml:space="preserve">Dostavlja keksove </w:t>
      </w:r>
      <w:r w:rsidR="003B5E59" w:rsidRPr="002C506B">
        <w:rPr>
          <w:lang w:val="sr-Latn-RS"/>
        </w:rPr>
        <w:t>na</w:t>
      </w:r>
      <w:r w:rsidR="00056AAA" w:rsidRPr="002C506B">
        <w:rPr>
          <w:lang w:val="sr-Latn-RS"/>
        </w:rPr>
        <w:t xml:space="preserve"> pozicij</w:t>
      </w:r>
      <w:r w:rsidR="003B5E59" w:rsidRPr="002C506B">
        <w:rPr>
          <w:lang w:val="sr-Latn-RS"/>
        </w:rPr>
        <w:t xml:space="preserve">u </w:t>
      </w:r>
      <w:r w:rsidR="00056AAA" w:rsidRPr="002C506B">
        <w:rPr>
          <w:lang w:val="sr-Latn-RS"/>
        </w:rPr>
        <w:t>iz koje robot može da ih podigne.</w:t>
      </w:r>
      <w:r w:rsidRPr="002C506B">
        <w:rPr>
          <w:lang w:val="sr-Latn-RS"/>
        </w:rPr>
        <w:t xml:space="preserve"> </w:t>
      </w:r>
      <w:r w:rsidR="00A76A66" w:rsidRPr="002C506B">
        <w:rPr>
          <w:lang w:val="sr-Latn-RS"/>
        </w:rPr>
        <w:t>Promenu brzine pokretne trake omogućava trofazni asinhroni motor sa frekventnim pretvaračem.</w:t>
      </w:r>
    </w:p>
    <w:p w14:paraId="646C4604" w14:textId="72DD0220" w:rsidR="003019F5" w:rsidRPr="002C506B" w:rsidRDefault="00663EDE" w:rsidP="00E92EEF">
      <w:pPr>
        <w:pStyle w:val="ListParagraph"/>
        <w:numPr>
          <w:ilvl w:val="0"/>
          <w:numId w:val="20"/>
        </w:numPr>
        <w:rPr>
          <w:lang w:val="sr-Latn-RS"/>
        </w:rPr>
      </w:pPr>
      <w:r w:rsidRPr="002C506B">
        <w:rPr>
          <w:lang w:val="sr-Latn-RS"/>
        </w:rPr>
        <w:t>Dozer</w:t>
      </w:r>
      <w:r w:rsidR="003019F5" w:rsidRPr="002C506B">
        <w:rPr>
          <w:lang w:val="sr-Latn-RS"/>
        </w:rPr>
        <w:t xml:space="preserve"> 2: </w:t>
      </w:r>
      <w:r w:rsidRPr="002C506B">
        <w:rPr>
          <w:lang w:val="sr-Latn-RS"/>
        </w:rPr>
        <w:t>Vrši doziranje pripremljenih posuda.</w:t>
      </w:r>
      <w:r w:rsidR="003019F5" w:rsidRPr="002C506B">
        <w:rPr>
          <w:lang w:val="sr-Latn-RS"/>
        </w:rPr>
        <w:t xml:space="preserve"> </w:t>
      </w:r>
      <w:r w:rsidR="00B856B4" w:rsidRPr="002C506B">
        <w:rPr>
          <w:lang w:val="sr-Latn-RS"/>
        </w:rPr>
        <w:t xml:space="preserve">Punjene </w:t>
      </w:r>
      <w:r w:rsidRPr="002C506B">
        <w:rPr>
          <w:lang w:val="sr-Latn-RS"/>
        </w:rPr>
        <w:t>dozera</w:t>
      </w:r>
      <w:r w:rsidR="00B856B4" w:rsidRPr="002C506B">
        <w:rPr>
          <w:lang w:val="sr-Latn-RS"/>
        </w:rPr>
        <w:t xml:space="preserve"> se vrši mauelno.</w:t>
      </w:r>
    </w:p>
    <w:p w14:paraId="28C6F23A" w14:textId="6485438B" w:rsidR="003019F5" w:rsidRPr="002C506B" w:rsidRDefault="003019F5" w:rsidP="00E92EEF">
      <w:pPr>
        <w:pStyle w:val="ListParagraph"/>
        <w:numPr>
          <w:ilvl w:val="0"/>
          <w:numId w:val="20"/>
        </w:numPr>
        <w:rPr>
          <w:lang w:val="sr-Latn-RS"/>
        </w:rPr>
      </w:pPr>
      <w:r w:rsidRPr="002C506B">
        <w:rPr>
          <w:lang w:val="sr-Latn-RS"/>
        </w:rPr>
        <w:t xml:space="preserve">Conveyor 2: </w:t>
      </w:r>
      <w:r w:rsidR="00663EDE" w:rsidRPr="002C506B">
        <w:rPr>
          <w:lang w:val="sr-Latn-RS"/>
        </w:rPr>
        <w:t>Prazne posude nosi na poziciju za punjenje, pa napunjene do portala.</w:t>
      </w:r>
    </w:p>
    <w:p w14:paraId="73476EB0" w14:textId="44CCC2C7" w:rsidR="003019F5" w:rsidRPr="002C506B" w:rsidRDefault="00B9152D" w:rsidP="00E92EEF">
      <w:pPr>
        <w:pStyle w:val="ListParagraph"/>
        <w:numPr>
          <w:ilvl w:val="0"/>
          <w:numId w:val="20"/>
        </w:numPr>
        <w:rPr>
          <w:lang w:val="sr-Latn-RS"/>
        </w:rPr>
      </w:pPr>
      <w:r w:rsidRPr="002C506B">
        <w:rPr>
          <w:lang w:val="sr-Latn-RS"/>
        </w:rPr>
        <w:t>Pneumatski portal</w:t>
      </w:r>
      <w:r w:rsidR="003019F5" w:rsidRPr="002C506B">
        <w:rPr>
          <w:lang w:val="sr-Latn-RS"/>
        </w:rPr>
        <w:t xml:space="preserve">: </w:t>
      </w:r>
      <w:r w:rsidR="00663EDE" w:rsidRPr="002C506B">
        <w:rPr>
          <w:lang w:val="sr-Latn-RS"/>
        </w:rPr>
        <w:t>Napunjene posude stavlja na paletu sa 4 mesta</w:t>
      </w:r>
      <w:r w:rsidR="003019F5" w:rsidRPr="002C506B">
        <w:rPr>
          <w:lang w:val="sr-Latn-RS"/>
        </w:rPr>
        <w:t xml:space="preserve">. </w:t>
      </w:r>
      <w:r w:rsidRPr="002C506B">
        <w:rPr>
          <w:lang w:val="sr-Latn-RS"/>
        </w:rPr>
        <w:t>Zamena punih paleta se vrši manuelno</w:t>
      </w:r>
      <w:r w:rsidR="003019F5" w:rsidRPr="002C506B">
        <w:rPr>
          <w:lang w:val="sr-Latn-RS"/>
        </w:rPr>
        <w:t>.</w:t>
      </w:r>
    </w:p>
    <w:p w14:paraId="204207F8" w14:textId="6C9BC5D2" w:rsidR="003019F5" w:rsidRPr="002C506B" w:rsidRDefault="00F81ADA" w:rsidP="003019F5">
      <w:pPr>
        <w:pStyle w:val="Heading2"/>
        <w:rPr>
          <w:lang w:val="sr-Latn-RS"/>
        </w:rPr>
      </w:pPr>
      <w:bookmarkStart w:id="2" w:name="_Toc27124124"/>
      <w:r w:rsidRPr="002C506B">
        <w:rPr>
          <w:lang w:val="sr-Latn-RS"/>
        </w:rPr>
        <w:t>Upravljanje</w:t>
      </w:r>
      <w:bookmarkEnd w:id="2"/>
    </w:p>
    <w:p w14:paraId="20386B32" w14:textId="0FCEA572" w:rsidR="003019F5" w:rsidRPr="002C506B" w:rsidRDefault="00F81ADA" w:rsidP="003019F5">
      <w:pPr>
        <w:rPr>
          <w:lang w:val="sr-Latn-RS"/>
        </w:rPr>
      </w:pPr>
      <w:r w:rsidRPr="002C506B">
        <w:rPr>
          <w:lang w:val="sr-Latn-RS"/>
        </w:rPr>
        <w:t xml:space="preserve">Upravljanje uređaja se deli na dva dela. </w:t>
      </w:r>
      <w:r w:rsidR="00B10BAE" w:rsidRPr="002C506B">
        <w:rPr>
          <w:lang w:val="sr-Latn-RS"/>
        </w:rPr>
        <w:t>Rad robotske ruke omogućava</w:t>
      </w:r>
      <w:r w:rsidR="003019F5" w:rsidRPr="002C506B">
        <w:rPr>
          <w:lang w:val="sr-Latn-RS"/>
        </w:rPr>
        <w:t xml:space="preserve"> FANUC </w:t>
      </w:r>
      <w:r w:rsidR="003019F5" w:rsidRPr="002C506B">
        <w:rPr>
          <w:b/>
          <w:bCs/>
          <w:lang w:val="sr-Latn-RS"/>
        </w:rPr>
        <w:t>R-30</w:t>
      </w:r>
      <w:r w:rsidR="003019F5" w:rsidRPr="002C506B">
        <w:rPr>
          <w:b/>
          <w:bCs/>
          <w:i/>
          <w:iCs/>
          <w:lang w:val="sr-Latn-RS"/>
        </w:rPr>
        <w:t>i</w:t>
      </w:r>
      <w:r w:rsidR="003019F5" w:rsidRPr="002C506B">
        <w:rPr>
          <w:b/>
          <w:bCs/>
          <w:lang w:val="sr-Latn-RS"/>
        </w:rPr>
        <w:t xml:space="preserve">B Compact Plus </w:t>
      </w:r>
      <w:r w:rsidR="00B10BAE" w:rsidRPr="002C506B">
        <w:rPr>
          <w:lang w:val="sr-Latn-RS"/>
        </w:rPr>
        <w:t>kontroler koji se nalazi ispod stola</w:t>
      </w:r>
      <w:r w:rsidR="003019F5" w:rsidRPr="002C506B">
        <w:rPr>
          <w:lang w:val="sr-Latn-RS"/>
        </w:rPr>
        <w:t xml:space="preserve">. </w:t>
      </w:r>
      <w:r w:rsidR="00B10BAE" w:rsidRPr="002C506B">
        <w:rPr>
          <w:lang w:val="sr-Latn-RS"/>
        </w:rPr>
        <w:t>Ovaj kontroler je odgovoran za pokretanje robotske ruke i aktiviranje vakumskih hvataljki.</w:t>
      </w:r>
      <w:r w:rsidR="003019F5" w:rsidRPr="002C506B">
        <w:rPr>
          <w:lang w:val="sr-Latn-RS"/>
        </w:rPr>
        <w:t xml:space="preserve"> </w:t>
      </w:r>
      <w:r w:rsidR="00B10BAE" w:rsidRPr="002C506B">
        <w:rPr>
          <w:lang w:val="sr-Latn-RS"/>
        </w:rPr>
        <w:t>Parametrizacija, pozicioniranje i pisanje programa robota se vrši pr</w:t>
      </w:r>
      <w:r w:rsidR="003B5E59" w:rsidRPr="002C506B">
        <w:rPr>
          <w:lang w:val="sr-Latn-RS"/>
        </w:rPr>
        <w:t>e</w:t>
      </w:r>
      <w:r w:rsidR="00B10BAE" w:rsidRPr="002C506B">
        <w:rPr>
          <w:lang w:val="sr-Latn-RS"/>
        </w:rPr>
        <w:t>ko veb interfejsa, tako da nije potreban poseban Teach Pendant. Na CNTP utičnicu Teach Pendant-a je priključen zaptivni čep.</w:t>
      </w:r>
      <w:r w:rsidR="003019F5" w:rsidRPr="002C506B">
        <w:rPr>
          <w:lang w:val="sr-Latn-RS"/>
        </w:rPr>
        <w:t xml:space="preserve"> </w:t>
      </w:r>
    </w:p>
    <w:p w14:paraId="2F751630" w14:textId="4AF2B84F" w:rsidR="003019F5" w:rsidRPr="002C506B" w:rsidRDefault="00D36851" w:rsidP="003019F5">
      <w:pPr>
        <w:rPr>
          <w:lang w:val="sr-Latn-RS"/>
        </w:rPr>
      </w:pPr>
      <w:r w:rsidRPr="002C506B">
        <w:rPr>
          <w:lang w:val="sr-Latn-RS"/>
        </w:rPr>
        <w:lastRenderedPageBreak/>
        <w:t>Upravljanje tehnologije ugrađene oko robotske ruke vrši jedan</w:t>
      </w:r>
      <w:r w:rsidR="003019F5" w:rsidRPr="002C506B">
        <w:rPr>
          <w:lang w:val="sr-Latn-RS"/>
        </w:rPr>
        <w:t xml:space="preserve"> Siemens </w:t>
      </w:r>
      <w:r w:rsidR="003019F5" w:rsidRPr="002C506B">
        <w:rPr>
          <w:b/>
          <w:bCs/>
          <w:lang w:val="sr-Latn-RS"/>
        </w:rPr>
        <w:t xml:space="preserve">S7-1214C </w:t>
      </w:r>
      <w:r w:rsidR="003019F5" w:rsidRPr="002C506B">
        <w:rPr>
          <w:lang w:val="sr-Latn-RS"/>
        </w:rPr>
        <w:t xml:space="preserve">PLC </w:t>
      </w:r>
      <w:r w:rsidRPr="002C506B">
        <w:rPr>
          <w:lang w:val="sr-Latn-RS"/>
        </w:rPr>
        <w:t>sa dva I/O modula za proširenje</w:t>
      </w:r>
      <w:r w:rsidR="003019F5" w:rsidRPr="002C506B">
        <w:rPr>
          <w:lang w:val="sr-Latn-RS"/>
        </w:rPr>
        <w:t xml:space="preserve">: SM1223 DI16/DO16 </w:t>
      </w:r>
      <w:r w:rsidRPr="002C506B">
        <w:rPr>
          <w:lang w:val="sr-Latn-RS"/>
        </w:rPr>
        <w:t>i</w:t>
      </w:r>
      <w:r w:rsidR="003019F5" w:rsidRPr="002C506B">
        <w:rPr>
          <w:lang w:val="sr-Latn-RS"/>
        </w:rPr>
        <w:t xml:space="preserve"> SM1221 DI8. </w:t>
      </w:r>
      <w:r w:rsidRPr="002C506B">
        <w:rPr>
          <w:lang w:val="sr-Latn-RS"/>
        </w:rPr>
        <w:t>To daje ukupno 38 digitalnih ulaza i 26 izlaza.</w:t>
      </w:r>
      <w:r w:rsidR="003019F5" w:rsidRPr="002C506B">
        <w:rPr>
          <w:lang w:val="sr-Latn-RS"/>
        </w:rPr>
        <w:t xml:space="preserve"> </w:t>
      </w:r>
      <w:r w:rsidRPr="002C506B">
        <w:rPr>
          <w:lang w:val="sr-Latn-RS"/>
        </w:rPr>
        <w:t>U demo programu komunikacija između kontrolera robota i PLC-a se takođe vrši preko digitalnih I/O-a.</w:t>
      </w:r>
      <w:r w:rsidR="003019F5" w:rsidRPr="002C506B">
        <w:rPr>
          <w:lang w:val="sr-Latn-RS"/>
        </w:rPr>
        <w:t xml:space="preserve"> </w:t>
      </w:r>
    </w:p>
    <w:p w14:paraId="39E0EBAE" w14:textId="1F185FEA" w:rsidR="003019F5" w:rsidRPr="002C506B" w:rsidRDefault="00D36851" w:rsidP="003019F5">
      <w:pPr>
        <w:rPr>
          <w:lang w:val="sr-Latn-RS"/>
        </w:rPr>
      </w:pPr>
      <w:r w:rsidRPr="002C506B">
        <w:rPr>
          <w:lang w:val="sr-Latn-RS"/>
        </w:rPr>
        <w:t>Radi lakšeg programiranja i rada, dva kontrolera su povezana na zajedničku Ethernet mrežu.</w:t>
      </w:r>
      <w:r w:rsidR="003019F5" w:rsidRPr="002C506B">
        <w:rPr>
          <w:lang w:val="sr-Latn-RS"/>
        </w:rPr>
        <w:t xml:space="preserve"> </w:t>
      </w:r>
      <w:r w:rsidRPr="002C506B">
        <w:rPr>
          <w:lang w:val="sr-Latn-RS"/>
        </w:rPr>
        <w:t>Podešene IP adrese su:</w:t>
      </w:r>
      <w:r w:rsidR="003019F5" w:rsidRPr="002C506B">
        <w:rPr>
          <w:lang w:val="sr-Latn-RS"/>
        </w:rPr>
        <w:t xml:space="preserve"> </w:t>
      </w:r>
    </w:p>
    <w:p w14:paraId="04BE4D8D" w14:textId="77777777" w:rsidR="003019F5" w:rsidRPr="002C506B" w:rsidRDefault="003019F5" w:rsidP="000F766F">
      <w:pPr>
        <w:pStyle w:val="ListParagraph"/>
        <w:numPr>
          <w:ilvl w:val="0"/>
          <w:numId w:val="3"/>
        </w:numPr>
        <w:rPr>
          <w:lang w:val="sr-Latn-RS"/>
        </w:rPr>
      </w:pPr>
      <w:r w:rsidRPr="002C506B">
        <w:rPr>
          <w:lang w:val="sr-Latn-RS"/>
        </w:rPr>
        <w:t xml:space="preserve">S7-1214C: 192.168.1.140 </w:t>
      </w:r>
    </w:p>
    <w:p w14:paraId="13B1DDD0" w14:textId="77777777" w:rsidR="003019F5" w:rsidRPr="002C506B" w:rsidRDefault="003019F5" w:rsidP="000F766F">
      <w:pPr>
        <w:pStyle w:val="ListParagraph"/>
        <w:numPr>
          <w:ilvl w:val="0"/>
          <w:numId w:val="3"/>
        </w:numPr>
        <w:rPr>
          <w:lang w:val="sr-Latn-RS"/>
        </w:rPr>
      </w:pPr>
      <w:r w:rsidRPr="002C506B">
        <w:rPr>
          <w:lang w:val="sr-Latn-RS"/>
        </w:rPr>
        <w:t xml:space="preserve">R-30iB Compact Plus: 192.168.1.100 </w:t>
      </w:r>
    </w:p>
    <w:p w14:paraId="299721E5" w14:textId="77777777" w:rsidR="003019F5" w:rsidRPr="002C506B" w:rsidRDefault="003019F5" w:rsidP="003019F5">
      <w:pPr>
        <w:rPr>
          <w:rFonts w:cs="Times New Roman"/>
          <w:lang w:val="sr-Latn-RS"/>
        </w:rPr>
      </w:pPr>
    </w:p>
    <w:tbl>
      <w:tblPr>
        <w:tblStyle w:val="TableGrid"/>
        <w:tblW w:w="0" w:type="auto"/>
        <w:tblLook w:val="04A0" w:firstRow="1" w:lastRow="0" w:firstColumn="1" w:lastColumn="0" w:noHBand="0" w:noVBand="1"/>
      </w:tblPr>
      <w:tblGrid>
        <w:gridCol w:w="2323"/>
        <w:gridCol w:w="6739"/>
      </w:tblGrid>
      <w:tr w:rsidR="00695DBE" w:rsidRPr="002C506B" w14:paraId="6FBDEFEF" w14:textId="77777777" w:rsidTr="002676EA">
        <w:trPr>
          <w:trHeight w:val="2028"/>
        </w:trPr>
        <w:tc>
          <w:tcPr>
            <w:tcW w:w="2335" w:type="dxa"/>
          </w:tcPr>
          <w:p w14:paraId="4B09D157" w14:textId="77777777" w:rsidR="002676EA" w:rsidRPr="002C506B" w:rsidRDefault="002676EA" w:rsidP="002676EA">
            <w:pPr>
              <w:jc w:val="center"/>
              <w:rPr>
                <w:rFonts w:cs="Times New Roman"/>
                <w:szCs w:val="24"/>
                <w:lang w:val="sr-Latn-RS"/>
              </w:rPr>
            </w:pPr>
          </w:p>
          <w:p w14:paraId="2C9F4B1E" w14:textId="77777777" w:rsidR="003019F5" w:rsidRPr="002C506B" w:rsidRDefault="003019F5" w:rsidP="002676EA">
            <w:pPr>
              <w:jc w:val="center"/>
              <w:rPr>
                <w:rFonts w:cs="Times New Roman"/>
                <w:szCs w:val="24"/>
                <w:lang w:val="sr-Latn-RS"/>
              </w:rPr>
            </w:pPr>
            <w:r w:rsidRPr="002C506B">
              <w:rPr>
                <w:rFonts w:cs="Times New Roman"/>
                <w:szCs w:val="24"/>
                <w:lang w:val="sr-Latn-RS"/>
              </w:rPr>
              <w:object w:dxaOrig="1908" w:dyaOrig="1704" w14:anchorId="634AA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85.2pt" o:ole="">
                  <v:imagedata r:id="rId10" o:title=""/>
                </v:shape>
                <o:OLEObject Type="Embed" ProgID="PBrush" ShapeID="_x0000_i1025" DrawAspect="Content" ObjectID="_1637736935" r:id="rId11"/>
              </w:object>
            </w:r>
          </w:p>
          <w:p w14:paraId="25FC23E9" w14:textId="40703B4A" w:rsidR="0078351C" w:rsidRPr="002C506B" w:rsidRDefault="0078351C" w:rsidP="002676EA">
            <w:pPr>
              <w:jc w:val="center"/>
              <w:rPr>
                <w:rFonts w:cs="Times New Roman"/>
                <w:szCs w:val="24"/>
                <w:lang w:val="sr-Latn-RS"/>
              </w:rPr>
            </w:pPr>
          </w:p>
        </w:tc>
        <w:tc>
          <w:tcPr>
            <w:tcW w:w="7061" w:type="dxa"/>
          </w:tcPr>
          <w:p w14:paraId="54FA73B1" w14:textId="6FEEF793" w:rsidR="003019F5" w:rsidRPr="002C506B" w:rsidRDefault="00D36851" w:rsidP="002676EA">
            <w:pPr>
              <w:rPr>
                <w:lang w:val="sr-Latn-RS"/>
              </w:rPr>
            </w:pPr>
            <w:r w:rsidRPr="002C506B">
              <w:rPr>
                <w:b/>
                <w:bCs/>
                <w:lang w:val="sr-Latn-RS"/>
              </w:rPr>
              <w:t>Pažnja</w:t>
            </w:r>
            <w:r w:rsidR="003019F5" w:rsidRPr="002C506B">
              <w:rPr>
                <w:b/>
                <w:bCs/>
                <w:lang w:val="sr-Latn-RS"/>
              </w:rPr>
              <w:t xml:space="preserve">! </w:t>
            </w:r>
            <w:r w:rsidR="00A861A6" w:rsidRPr="002C506B">
              <w:rPr>
                <w:lang w:val="sr-Latn-RS"/>
              </w:rPr>
              <w:t>Budite posebno pažljivi tokom rada uređaja! Ne vršite popravke tokom rada mašine i držite se van radnog prostora!</w:t>
            </w:r>
            <w:r w:rsidR="003019F5" w:rsidRPr="002C506B">
              <w:rPr>
                <w:lang w:val="sr-Latn-RS"/>
              </w:rPr>
              <w:t xml:space="preserve"> </w:t>
            </w:r>
          </w:p>
          <w:p w14:paraId="2735232C" w14:textId="47C46B05" w:rsidR="003019F5" w:rsidRPr="002C506B" w:rsidRDefault="003019F5" w:rsidP="002676EA">
            <w:pPr>
              <w:rPr>
                <w:szCs w:val="24"/>
                <w:lang w:val="sr-Latn-RS"/>
              </w:rPr>
            </w:pPr>
          </w:p>
          <w:p w14:paraId="554A80BF" w14:textId="77777777" w:rsidR="0078351C" w:rsidRPr="002C506B" w:rsidRDefault="0078351C" w:rsidP="002676EA">
            <w:pPr>
              <w:rPr>
                <w:szCs w:val="24"/>
                <w:lang w:val="sr-Latn-RS"/>
              </w:rPr>
            </w:pPr>
          </w:p>
          <w:p w14:paraId="3C93089B" w14:textId="658EACC7" w:rsidR="003019F5" w:rsidRPr="002C506B" w:rsidRDefault="0078351C" w:rsidP="002676EA">
            <w:pPr>
              <w:rPr>
                <w:szCs w:val="24"/>
                <w:lang w:val="sr-Latn-RS"/>
              </w:rPr>
            </w:pPr>
            <w:r w:rsidRPr="002C506B">
              <w:rPr>
                <w:szCs w:val="24"/>
                <w:lang w:val="sr-Latn-RS"/>
              </w:rPr>
              <w:t>Prilikom programiranja robota uvek nosite sa sodom Switch Box i sledite sva uputstva data u uputstvu za upotrebu robota!</w:t>
            </w:r>
          </w:p>
        </w:tc>
      </w:tr>
    </w:tbl>
    <w:p w14:paraId="7CAC289A" w14:textId="59482128" w:rsidR="003019F5" w:rsidRPr="002C506B" w:rsidRDefault="003B4E3C" w:rsidP="003019F5">
      <w:pPr>
        <w:pStyle w:val="Heading2"/>
        <w:rPr>
          <w:lang w:val="sr-Latn-RS"/>
        </w:rPr>
      </w:pPr>
      <w:bookmarkStart w:id="3" w:name="_Toc27124125"/>
      <w:r w:rsidRPr="002C506B">
        <w:rPr>
          <w:lang w:val="sr-Latn-RS"/>
        </w:rPr>
        <w:t>Upravljački panel</w:t>
      </w:r>
      <w:bookmarkEnd w:id="3"/>
    </w:p>
    <w:p w14:paraId="739EA729" w14:textId="772C900E" w:rsidR="003019F5" w:rsidRPr="002C506B" w:rsidRDefault="003B4E3C" w:rsidP="003019F5">
      <w:pPr>
        <w:rPr>
          <w:lang w:val="sr-Latn-RS"/>
        </w:rPr>
      </w:pPr>
      <w:r w:rsidRPr="002C506B">
        <w:rPr>
          <w:lang w:val="sr-Latn-RS"/>
        </w:rPr>
        <w:t>Na uređaju se nalaze 3 upravljačka panela i jedan prenosni Switch Box za kontrolera robota.</w:t>
      </w:r>
      <w:r w:rsidR="003019F5" w:rsidRPr="002C506B">
        <w:rPr>
          <w:lang w:val="sr-Latn-RS"/>
        </w:rPr>
        <w:t xml:space="preserve"> </w:t>
      </w:r>
    </w:p>
    <w:p w14:paraId="287FBC9E" w14:textId="6C4251DB" w:rsidR="003019F5" w:rsidRPr="002C506B" w:rsidRDefault="003B4E3C" w:rsidP="000F766F">
      <w:pPr>
        <w:pStyle w:val="ListParagraph"/>
        <w:numPr>
          <w:ilvl w:val="0"/>
          <w:numId w:val="4"/>
        </w:numPr>
        <w:rPr>
          <w:lang w:val="sr-Latn-RS"/>
        </w:rPr>
      </w:pPr>
      <w:r w:rsidRPr="002C506B">
        <w:rPr>
          <w:lang w:val="sr-Latn-RS"/>
        </w:rPr>
        <w:t xml:space="preserve">Kontrolni panel </w:t>
      </w:r>
      <w:r w:rsidR="003019F5" w:rsidRPr="002C506B">
        <w:rPr>
          <w:lang w:val="sr-Latn-RS"/>
        </w:rPr>
        <w:t xml:space="preserve">1: </w:t>
      </w:r>
      <w:r w:rsidR="004769F7" w:rsidRPr="002C506B">
        <w:rPr>
          <w:lang w:val="sr-Latn-RS"/>
        </w:rPr>
        <w:t xml:space="preserve">može se koristiti za pokretanje i zaustavljanje mašine, prebacivanje režima rada, potrvđivanje greške, resetovanje mašine, itd. Na njemu se nalaze tri </w:t>
      </w:r>
      <w:r w:rsidR="00954779" w:rsidRPr="002C506B">
        <w:rPr>
          <w:lang w:val="sr-Latn-RS"/>
        </w:rPr>
        <w:t>tastera</w:t>
      </w:r>
      <w:r w:rsidR="004769F7" w:rsidRPr="002C506B">
        <w:rPr>
          <w:lang w:val="sr-Latn-RS"/>
        </w:rPr>
        <w:t xml:space="preserve"> (crveno, žuto, zeleno) i prekidač sa dva stanja.</w:t>
      </w:r>
      <w:r w:rsidR="003019F5" w:rsidRPr="002C506B">
        <w:rPr>
          <w:lang w:val="sr-Latn-RS"/>
        </w:rPr>
        <w:t xml:space="preserve"> </w:t>
      </w:r>
    </w:p>
    <w:p w14:paraId="4773C274" w14:textId="6517CD5D" w:rsidR="003019F5" w:rsidRPr="002C506B" w:rsidRDefault="003B4E3C" w:rsidP="000F766F">
      <w:pPr>
        <w:pStyle w:val="ListParagraph"/>
        <w:numPr>
          <w:ilvl w:val="0"/>
          <w:numId w:val="4"/>
        </w:numPr>
        <w:rPr>
          <w:lang w:val="sr-Latn-RS"/>
        </w:rPr>
      </w:pPr>
      <w:r w:rsidRPr="002C506B">
        <w:rPr>
          <w:lang w:val="sr-Latn-RS"/>
        </w:rPr>
        <w:t xml:space="preserve">Kontrolni panel </w:t>
      </w:r>
      <w:r w:rsidR="003019F5" w:rsidRPr="002C506B">
        <w:rPr>
          <w:lang w:val="sr-Latn-RS"/>
        </w:rPr>
        <w:t xml:space="preserve">2: </w:t>
      </w:r>
      <w:r w:rsidR="002C4265" w:rsidRPr="002C506B">
        <w:rPr>
          <w:lang w:val="sr-Latn-RS"/>
        </w:rPr>
        <w:t xml:space="preserve">može se koristiti za prikaz zamene palete i za potvrdu prazne palete. Na njemu se nalaze jedno dugme, žuti indikator, i jedan Emergency Stop </w:t>
      </w:r>
      <w:r w:rsidR="00954779" w:rsidRPr="002C506B">
        <w:rPr>
          <w:lang w:val="sr-Latn-RS"/>
        </w:rPr>
        <w:t>taster</w:t>
      </w:r>
      <w:r w:rsidR="002C4265" w:rsidRPr="002C506B">
        <w:rPr>
          <w:lang w:val="sr-Latn-RS"/>
        </w:rPr>
        <w:t>.</w:t>
      </w:r>
      <w:r w:rsidR="003019F5" w:rsidRPr="002C506B">
        <w:rPr>
          <w:lang w:val="sr-Latn-RS"/>
        </w:rPr>
        <w:t xml:space="preserve"> </w:t>
      </w:r>
    </w:p>
    <w:p w14:paraId="3EF7B9CD" w14:textId="1BBDB00B" w:rsidR="003019F5" w:rsidRPr="002C506B" w:rsidRDefault="003B4E3C" w:rsidP="000F766F">
      <w:pPr>
        <w:pStyle w:val="ListParagraph"/>
        <w:numPr>
          <w:ilvl w:val="0"/>
          <w:numId w:val="4"/>
        </w:numPr>
        <w:rPr>
          <w:lang w:val="sr-Latn-RS"/>
        </w:rPr>
      </w:pPr>
      <w:r w:rsidRPr="002C506B">
        <w:rPr>
          <w:lang w:val="sr-Latn-RS"/>
        </w:rPr>
        <w:t xml:space="preserve">Kontrolni panel </w:t>
      </w:r>
      <w:r w:rsidR="003019F5" w:rsidRPr="002C506B">
        <w:rPr>
          <w:lang w:val="sr-Latn-RS"/>
        </w:rPr>
        <w:t xml:space="preserve">3: </w:t>
      </w:r>
      <w:r w:rsidR="006D40FC" w:rsidRPr="002C506B">
        <w:rPr>
          <w:lang w:val="sr-Latn-RS"/>
        </w:rPr>
        <w:t xml:space="preserve">može se koristiti za prikaz radnog statusa mašine. Ima tri indikatora (crveno, žuto, zeleno) i jedan Emergency Stop </w:t>
      </w:r>
      <w:r w:rsidR="00954779" w:rsidRPr="002C506B">
        <w:rPr>
          <w:lang w:val="sr-Latn-RS"/>
        </w:rPr>
        <w:t>taster</w:t>
      </w:r>
      <w:r w:rsidR="003019F5" w:rsidRPr="002C506B">
        <w:rPr>
          <w:lang w:val="sr-Latn-RS"/>
        </w:rPr>
        <w:t xml:space="preserve">. </w:t>
      </w:r>
    </w:p>
    <w:p w14:paraId="409FC943" w14:textId="01CF948D" w:rsidR="003019F5" w:rsidRPr="002C506B" w:rsidRDefault="003019F5" w:rsidP="000F766F">
      <w:pPr>
        <w:pStyle w:val="ListParagraph"/>
        <w:numPr>
          <w:ilvl w:val="0"/>
          <w:numId w:val="4"/>
        </w:numPr>
        <w:rPr>
          <w:lang w:val="sr-Latn-RS"/>
        </w:rPr>
      </w:pPr>
      <w:r w:rsidRPr="002C506B">
        <w:rPr>
          <w:lang w:val="sr-Latn-RS"/>
        </w:rPr>
        <w:t xml:space="preserve">Switch Box: </w:t>
      </w:r>
      <w:r w:rsidR="006D40FC" w:rsidRPr="002C506B">
        <w:rPr>
          <w:lang w:val="sr-Latn-RS"/>
        </w:rPr>
        <w:t xml:space="preserve">potreban za rad robota. Prilikom programiranja uvek držite pored sebe Emergency Stop </w:t>
      </w:r>
      <w:r w:rsidR="00954779" w:rsidRPr="002C506B">
        <w:rPr>
          <w:lang w:val="sr-Latn-RS"/>
        </w:rPr>
        <w:t>taster</w:t>
      </w:r>
      <w:r w:rsidR="006D40FC" w:rsidRPr="002C506B">
        <w:rPr>
          <w:lang w:val="sr-Latn-RS"/>
        </w:rPr>
        <w:t>!</w:t>
      </w:r>
      <w:r w:rsidRPr="002C506B">
        <w:rPr>
          <w:lang w:val="sr-Latn-RS"/>
        </w:rPr>
        <w:t xml:space="preserve"> </w:t>
      </w:r>
    </w:p>
    <w:p w14:paraId="4CF8D65F" w14:textId="28BDB889" w:rsidR="003019F5" w:rsidRPr="002C506B" w:rsidRDefault="002C4265" w:rsidP="000F766F">
      <w:pPr>
        <w:pStyle w:val="ListParagraph"/>
        <w:numPr>
          <w:ilvl w:val="1"/>
          <w:numId w:val="4"/>
        </w:numPr>
        <w:rPr>
          <w:lang w:val="sr-Latn-RS"/>
        </w:rPr>
      </w:pPr>
      <w:r w:rsidRPr="002C506B">
        <w:rPr>
          <w:lang w:val="sr-Latn-RS"/>
        </w:rPr>
        <w:t>Beli indikator</w:t>
      </w:r>
      <w:r w:rsidR="003019F5" w:rsidRPr="002C506B">
        <w:rPr>
          <w:lang w:val="sr-Latn-RS"/>
        </w:rPr>
        <w:t xml:space="preserve">: Robot busy signal </w:t>
      </w:r>
    </w:p>
    <w:p w14:paraId="0144DBD9" w14:textId="288D2B7F" w:rsidR="003019F5" w:rsidRPr="002C506B" w:rsidRDefault="002C4265" w:rsidP="000F766F">
      <w:pPr>
        <w:pStyle w:val="ListParagraph"/>
        <w:numPr>
          <w:ilvl w:val="1"/>
          <w:numId w:val="4"/>
        </w:numPr>
        <w:rPr>
          <w:lang w:val="sr-Latn-RS"/>
        </w:rPr>
      </w:pPr>
      <w:r w:rsidRPr="002C506B">
        <w:rPr>
          <w:lang w:val="sr-Latn-RS"/>
        </w:rPr>
        <w:t>Crveni indikator</w:t>
      </w:r>
      <w:r w:rsidR="003019F5" w:rsidRPr="002C506B">
        <w:rPr>
          <w:lang w:val="sr-Latn-RS"/>
        </w:rPr>
        <w:t xml:space="preserve">: FAULT signal </w:t>
      </w:r>
    </w:p>
    <w:p w14:paraId="49B2C56F" w14:textId="50204577" w:rsidR="003019F5" w:rsidRPr="002C506B" w:rsidRDefault="002C4265" w:rsidP="000F766F">
      <w:pPr>
        <w:pStyle w:val="ListParagraph"/>
        <w:numPr>
          <w:ilvl w:val="1"/>
          <w:numId w:val="4"/>
        </w:numPr>
        <w:rPr>
          <w:lang w:val="sr-Latn-RS"/>
        </w:rPr>
      </w:pPr>
      <w:r w:rsidRPr="002C506B">
        <w:rPr>
          <w:lang w:val="sr-Latn-RS"/>
        </w:rPr>
        <w:t>Plavo dugme</w:t>
      </w:r>
      <w:r w:rsidR="003019F5" w:rsidRPr="002C506B">
        <w:rPr>
          <w:lang w:val="sr-Latn-RS"/>
        </w:rPr>
        <w:t xml:space="preserve">: Robot RESET </w:t>
      </w:r>
    </w:p>
    <w:p w14:paraId="6A4D169A" w14:textId="26EF3829" w:rsidR="003019F5" w:rsidRDefault="002C4265" w:rsidP="000F766F">
      <w:pPr>
        <w:pStyle w:val="ListParagraph"/>
        <w:numPr>
          <w:ilvl w:val="1"/>
          <w:numId w:val="4"/>
        </w:numPr>
        <w:rPr>
          <w:lang w:val="sr-Latn-RS"/>
        </w:rPr>
      </w:pPr>
      <w:r w:rsidRPr="002C506B">
        <w:rPr>
          <w:lang w:val="sr-Latn-RS"/>
        </w:rPr>
        <w:t>Zeleno dugme</w:t>
      </w:r>
      <w:r w:rsidR="003019F5" w:rsidRPr="002C506B">
        <w:rPr>
          <w:lang w:val="sr-Latn-RS"/>
        </w:rPr>
        <w:t xml:space="preserve">: Robot START </w:t>
      </w:r>
    </w:p>
    <w:p w14:paraId="1D8C1B31" w14:textId="13DAFBCD" w:rsidR="00762927" w:rsidRPr="002C506B" w:rsidRDefault="00762927" w:rsidP="00762927">
      <w:pPr>
        <w:jc w:val="center"/>
        <w:rPr>
          <w:lang w:val="sr-Latn-RS"/>
        </w:rPr>
      </w:pPr>
      <w:r w:rsidRPr="002C506B">
        <w:rPr>
          <w:noProof/>
          <w:lang w:val="sr-Latn-RS"/>
        </w:rPr>
        <w:drawing>
          <wp:inline distT="0" distB="0" distL="0" distR="0" wp14:anchorId="7C1A6828" wp14:editId="37945D04">
            <wp:extent cx="1417320" cy="1889709"/>
            <wp:effectExtent l="0" t="0" r="0" b="0"/>
            <wp:docPr id="23" name="Picture 23"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912_1519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279" cy="1954986"/>
                    </a:xfrm>
                    <a:prstGeom prst="rect">
                      <a:avLst/>
                    </a:prstGeom>
                  </pic:spPr>
                </pic:pic>
              </a:graphicData>
            </a:graphic>
          </wp:inline>
        </w:drawing>
      </w:r>
    </w:p>
    <w:p w14:paraId="1BC1CF4A" w14:textId="62A71D69" w:rsidR="003019F5" w:rsidRPr="002C506B" w:rsidRDefault="00505A85" w:rsidP="003019F5">
      <w:pPr>
        <w:pStyle w:val="Heading2"/>
        <w:rPr>
          <w:lang w:val="sr-Latn-RS"/>
        </w:rPr>
      </w:pPr>
      <w:bookmarkStart w:id="4" w:name="_Toc27124126"/>
      <w:r w:rsidRPr="002C506B">
        <w:rPr>
          <w:rFonts w:cs="Times New Roman"/>
          <w:szCs w:val="24"/>
          <w:lang w:val="sr-Latn-RS"/>
        </w:rPr>
        <w:lastRenderedPageBreak/>
        <w:t>Kolo za hitno zaustavljanje</w:t>
      </w:r>
      <w:bookmarkEnd w:id="4"/>
    </w:p>
    <w:p w14:paraId="4F8DE381" w14:textId="75E36D28" w:rsidR="003019F5" w:rsidRPr="002C506B" w:rsidRDefault="00505A85" w:rsidP="003019F5">
      <w:pPr>
        <w:spacing w:line="276" w:lineRule="auto"/>
        <w:rPr>
          <w:rFonts w:cs="Times New Roman"/>
          <w:szCs w:val="24"/>
          <w:lang w:val="sr-Latn-RS"/>
        </w:rPr>
      </w:pPr>
      <w:r w:rsidRPr="002C506B">
        <w:rPr>
          <w:rFonts w:cs="Times New Roman"/>
          <w:szCs w:val="24"/>
          <w:lang w:val="sr-Latn-RS"/>
        </w:rPr>
        <w:t>Kolo za hitno zaustavljanje koristi kolo „Operator’s Panel Emergency Stop” kontrolera robota.</w:t>
      </w:r>
      <w:r w:rsidR="003019F5" w:rsidRPr="002C506B">
        <w:rPr>
          <w:rFonts w:cs="Times New Roman"/>
          <w:szCs w:val="24"/>
          <w:lang w:val="sr-Latn-RS"/>
        </w:rPr>
        <w:t xml:space="preserve"> </w:t>
      </w:r>
      <w:r w:rsidRPr="002C506B">
        <w:rPr>
          <w:rFonts w:cs="Times New Roman"/>
          <w:szCs w:val="24"/>
          <w:lang w:val="sr-Latn-RS"/>
        </w:rPr>
        <w:t>Ovo omogućava da u slučaju hitnog zaustavljanja robotska ruka odmah stane.</w:t>
      </w:r>
      <w:r w:rsidR="003019F5" w:rsidRPr="002C506B">
        <w:rPr>
          <w:rFonts w:cs="Times New Roman"/>
          <w:szCs w:val="24"/>
          <w:lang w:val="sr-Latn-RS"/>
        </w:rPr>
        <w:t xml:space="preserve"> </w:t>
      </w:r>
      <w:r w:rsidRPr="002C506B">
        <w:rPr>
          <w:rFonts w:cs="Times New Roman"/>
          <w:szCs w:val="24"/>
          <w:lang w:val="sr-Latn-RS"/>
        </w:rPr>
        <w:t>PLC detektuje aktivaciju hitnog zaustavljanja preko safety relej izlaza robota, koji omogućava programu da bezbedno zaustavi ostale tehnologije</w:t>
      </w:r>
      <w:r w:rsidR="003019F5" w:rsidRPr="002C506B">
        <w:rPr>
          <w:rFonts w:cs="Times New Roman"/>
          <w:szCs w:val="24"/>
          <w:lang w:val="sr-Latn-RS"/>
        </w:rPr>
        <w:t xml:space="preserve"> (</w:t>
      </w:r>
      <w:r w:rsidRPr="002C506B">
        <w:rPr>
          <w:rFonts w:cs="Times New Roman"/>
          <w:szCs w:val="24"/>
          <w:lang w:val="sr-Latn-RS"/>
        </w:rPr>
        <w:t>npr.: da hvataljka ne spusti podignut radni komad</w:t>
      </w:r>
      <w:r w:rsidR="003019F5" w:rsidRPr="002C506B">
        <w:rPr>
          <w:rFonts w:cs="Times New Roman"/>
          <w:szCs w:val="24"/>
          <w:lang w:val="sr-Latn-RS"/>
        </w:rPr>
        <w:t xml:space="preserve">). </w:t>
      </w:r>
      <w:r w:rsidR="00E81F90" w:rsidRPr="002C506B">
        <w:rPr>
          <w:rFonts w:cs="Times New Roman"/>
          <w:szCs w:val="24"/>
          <w:lang w:val="sr-Latn-RS"/>
        </w:rPr>
        <w:t>U ovom dizajnu, kolo hitnog zaustavljanja koristi interni 24V-2 vod napajanja robotskog kontrolera, tako da zahteva uključeno stanje kontrolera.</w:t>
      </w:r>
    </w:p>
    <w:p w14:paraId="115DA2B5" w14:textId="6B0A1593" w:rsidR="003019F5" w:rsidRPr="002C506B" w:rsidRDefault="00706137" w:rsidP="003019F5">
      <w:pPr>
        <w:pStyle w:val="Heading2"/>
        <w:rPr>
          <w:lang w:val="sr-Latn-RS"/>
        </w:rPr>
      </w:pPr>
      <w:bookmarkStart w:id="5" w:name="_Toc27124127"/>
      <w:r w:rsidRPr="002C506B">
        <w:rPr>
          <w:lang w:val="sr-Latn-RS"/>
        </w:rPr>
        <w:t>Rad demo programa</w:t>
      </w:r>
      <w:bookmarkEnd w:id="5"/>
    </w:p>
    <w:p w14:paraId="5037C13C" w14:textId="77777777" w:rsidR="003019F5" w:rsidRPr="002C506B" w:rsidRDefault="003019F5" w:rsidP="003019F5">
      <w:pPr>
        <w:rPr>
          <w:rFonts w:cs="Times New Roman"/>
          <w:b/>
          <w:bCs/>
          <w:sz w:val="28"/>
          <w:szCs w:val="28"/>
          <w:lang w:val="sr-Latn-RS"/>
        </w:rPr>
      </w:pPr>
    </w:p>
    <w:tbl>
      <w:tblPr>
        <w:tblStyle w:val="TableGrid"/>
        <w:tblW w:w="0" w:type="auto"/>
        <w:tblLook w:val="04A0" w:firstRow="1" w:lastRow="0" w:firstColumn="1" w:lastColumn="0" w:noHBand="0" w:noVBand="1"/>
      </w:tblPr>
      <w:tblGrid>
        <w:gridCol w:w="2323"/>
        <w:gridCol w:w="6739"/>
      </w:tblGrid>
      <w:tr w:rsidR="00695DBE" w:rsidRPr="002C506B" w14:paraId="3B1C1863" w14:textId="77777777" w:rsidTr="003019F5">
        <w:tc>
          <w:tcPr>
            <w:tcW w:w="2335" w:type="dxa"/>
          </w:tcPr>
          <w:p w14:paraId="05FCFF94" w14:textId="77777777" w:rsidR="003019F5" w:rsidRPr="002C506B" w:rsidRDefault="003019F5" w:rsidP="00A37842">
            <w:pPr>
              <w:jc w:val="center"/>
              <w:rPr>
                <w:rFonts w:cs="Times New Roman"/>
                <w:lang w:val="sr-Latn-RS"/>
              </w:rPr>
            </w:pPr>
            <w:r w:rsidRPr="002C506B">
              <w:rPr>
                <w:rFonts w:cs="Times New Roman"/>
                <w:lang w:val="sr-Latn-RS"/>
              </w:rPr>
              <w:object w:dxaOrig="1908" w:dyaOrig="1704" w14:anchorId="43283BFC">
                <v:shape id="_x0000_i1026" type="#_x0000_t75" style="width:95.4pt;height:85.2pt" o:ole="">
                  <v:imagedata r:id="rId10" o:title=""/>
                </v:shape>
                <o:OLEObject Type="Embed" ProgID="PBrush" ShapeID="_x0000_i1026" DrawAspect="Content" ObjectID="_1637736936" r:id="rId13"/>
              </w:object>
            </w:r>
          </w:p>
        </w:tc>
        <w:tc>
          <w:tcPr>
            <w:tcW w:w="7061" w:type="dxa"/>
          </w:tcPr>
          <w:p w14:paraId="55E59001" w14:textId="7ABF04BD" w:rsidR="003019F5" w:rsidRPr="002C506B" w:rsidRDefault="00706137" w:rsidP="00A37842">
            <w:pPr>
              <w:rPr>
                <w:sz w:val="28"/>
                <w:szCs w:val="28"/>
                <w:lang w:val="sr-Latn-RS"/>
              </w:rPr>
            </w:pPr>
            <w:r w:rsidRPr="002C506B">
              <w:rPr>
                <w:b/>
                <w:bCs/>
                <w:lang w:val="sr-Latn-RS"/>
              </w:rPr>
              <w:t>Pažnja</w:t>
            </w:r>
            <w:r w:rsidR="003019F5" w:rsidRPr="002C506B">
              <w:rPr>
                <w:b/>
                <w:bCs/>
                <w:lang w:val="sr-Latn-RS"/>
              </w:rPr>
              <w:t xml:space="preserve">! </w:t>
            </w:r>
            <w:r w:rsidRPr="002C506B">
              <w:rPr>
                <w:lang w:val="sr-Latn-RS"/>
              </w:rPr>
              <w:t>Uvek uklonite sve radne komade iz mašine pre nego što pokrenete proces</w:t>
            </w:r>
            <w:r w:rsidR="003019F5" w:rsidRPr="002C506B">
              <w:rPr>
                <w:lang w:val="sr-Latn-RS"/>
              </w:rPr>
              <w:t xml:space="preserve">! </w:t>
            </w:r>
            <w:r w:rsidRPr="002C506B">
              <w:rPr>
                <w:lang w:val="sr-Latn-RS"/>
              </w:rPr>
              <w:t>Proverite da li je neko u radnom prostoru!</w:t>
            </w:r>
          </w:p>
          <w:p w14:paraId="62D25BE4" w14:textId="77777777" w:rsidR="003019F5" w:rsidRPr="002C506B" w:rsidRDefault="003019F5" w:rsidP="003019F5">
            <w:pPr>
              <w:rPr>
                <w:rFonts w:cs="Times New Roman"/>
                <w:lang w:val="sr-Latn-RS"/>
              </w:rPr>
            </w:pPr>
          </w:p>
        </w:tc>
      </w:tr>
    </w:tbl>
    <w:p w14:paraId="3FE070A5" w14:textId="77777777" w:rsidR="003019F5" w:rsidRPr="002C506B" w:rsidRDefault="003019F5" w:rsidP="003019F5">
      <w:pPr>
        <w:rPr>
          <w:rFonts w:cs="Times New Roman"/>
          <w:lang w:val="sr-Latn-RS"/>
        </w:rPr>
      </w:pPr>
    </w:p>
    <w:p w14:paraId="204E4C40" w14:textId="1D16806F" w:rsidR="003019F5" w:rsidRPr="002C506B" w:rsidRDefault="00706137" w:rsidP="000F766F">
      <w:pPr>
        <w:pStyle w:val="ListParagraph"/>
        <w:numPr>
          <w:ilvl w:val="0"/>
          <w:numId w:val="5"/>
        </w:numPr>
        <w:rPr>
          <w:lang w:val="sr-Latn-RS"/>
        </w:rPr>
      </w:pPr>
      <w:r w:rsidRPr="002C506B">
        <w:rPr>
          <w:lang w:val="sr-Latn-RS"/>
        </w:rPr>
        <w:t>Uključite uređaj i otvorite ručni ventil na jedinici za pripremu vazduha. Dok sistemski pritisak ne dostigne zadanu vrednost (~ 4,5 bara), PLC program će blokirati sve procese.</w:t>
      </w:r>
      <w:r w:rsidR="003019F5" w:rsidRPr="002C506B">
        <w:rPr>
          <w:lang w:val="sr-Latn-RS"/>
        </w:rPr>
        <w:t xml:space="preserve"> </w:t>
      </w:r>
    </w:p>
    <w:p w14:paraId="76CFF2B6" w14:textId="5F83B0EC" w:rsidR="003019F5" w:rsidRPr="002C506B" w:rsidRDefault="00CA52E0" w:rsidP="000F766F">
      <w:pPr>
        <w:pStyle w:val="ListParagraph"/>
        <w:numPr>
          <w:ilvl w:val="0"/>
          <w:numId w:val="5"/>
        </w:numPr>
        <w:rPr>
          <w:lang w:val="sr-Latn-RS"/>
        </w:rPr>
      </w:pPr>
      <w:r w:rsidRPr="002C506B">
        <w:rPr>
          <w:lang w:val="sr-Latn-RS"/>
        </w:rPr>
        <w:t>Uploadujte</w:t>
      </w:r>
      <w:r w:rsidR="003019F5" w:rsidRPr="002C506B">
        <w:rPr>
          <w:lang w:val="sr-Latn-RS"/>
        </w:rPr>
        <w:t xml:space="preserve"> </w:t>
      </w:r>
      <w:r w:rsidR="003019F5" w:rsidRPr="002C506B">
        <w:rPr>
          <w:i/>
          <w:iCs/>
          <w:lang w:val="sr-Latn-RS"/>
        </w:rPr>
        <w:t xml:space="preserve">Food_Industry_SCARA_2019 </w:t>
      </w:r>
      <w:r w:rsidRPr="002C506B">
        <w:rPr>
          <w:lang w:val="sr-Latn-RS"/>
        </w:rPr>
        <w:t>projekt na PLC i pokrenite ga.</w:t>
      </w:r>
      <w:r w:rsidR="003019F5" w:rsidRPr="002C506B">
        <w:rPr>
          <w:lang w:val="sr-Latn-RS"/>
        </w:rPr>
        <w:t xml:space="preserve"> </w:t>
      </w:r>
      <w:r w:rsidRPr="002C506B">
        <w:rPr>
          <w:lang w:val="sr-Latn-RS"/>
        </w:rPr>
        <w:t>Na robotskom kontroleru pokrenite PROG1 program</w:t>
      </w:r>
      <w:r w:rsidR="003019F5" w:rsidRPr="002C506B">
        <w:rPr>
          <w:lang w:val="sr-Latn-RS"/>
        </w:rPr>
        <w:t xml:space="preserve">. </w:t>
      </w:r>
      <w:r w:rsidRPr="002C506B">
        <w:rPr>
          <w:lang w:val="sr-Latn-RS"/>
        </w:rPr>
        <w:t>Ukoliko se program ne kreće sa početka (vraća se iz PAUSE stanja), zaustavite PROG1 program preko veb interfesja sa pritiskom na dugme STOP.</w:t>
      </w:r>
      <w:r w:rsidR="003019F5" w:rsidRPr="002C506B">
        <w:rPr>
          <w:lang w:val="sr-Latn-RS"/>
        </w:rPr>
        <w:t xml:space="preserve"> </w:t>
      </w:r>
      <w:r w:rsidRPr="002C506B">
        <w:rPr>
          <w:lang w:val="sr-Latn-RS"/>
        </w:rPr>
        <w:t xml:space="preserve">Zatim pritisnite dugme RUN za pokretanje, pa posle toga pritisnite START </w:t>
      </w:r>
      <w:r w:rsidR="00954779" w:rsidRPr="002C506B">
        <w:rPr>
          <w:lang w:val="sr-Latn-RS"/>
        </w:rPr>
        <w:t>taster</w:t>
      </w:r>
      <w:r w:rsidRPr="002C506B">
        <w:rPr>
          <w:lang w:val="sr-Latn-RS"/>
        </w:rPr>
        <w:t xml:space="preserve"> na </w:t>
      </w:r>
      <w:r w:rsidR="003019F5" w:rsidRPr="002C506B">
        <w:rPr>
          <w:i/>
          <w:iCs/>
          <w:lang w:val="sr-Latn-RS"/>
        </w:rPr>
        <w:t>Switch Box</w:t>
      </w:r>
      <w:r w:rsidR="003019F5" w:rsidRPr="002C506B">
        <w:rPr>
          <w:lang w:val="sr-Latn-RS"/>
        </w:rPr>
        <w:t>-</w:t>
      </w:r>
      <w:r w:rsidRPr="002C506B">
        <w:rPr>
          <w:lang w:val="sr-Latn-RS"/>
        </w:rPr>
        <w:t>u</w:t>
      </w:r>
      <w:r w:rsidR="003019F5" w:rsidRPr="002C506B">
        <w:rPr>
          <w:lang w:val="sr-Latn-RS"/>
        </w:rPr>
        <w:t xml:space="preserve">. </w:t>
      </w:r>
      <w:r w:rsidRPr="002C506B">
        <w:rPr>
          <w:lang w:val="sr-Latn-RS"/>
        </w:rPr>
        <w:t>Ovako će se program pokrenuti od prvog reda</w:t>
      </w:r>
      <w:r w:rsidR="003019F5" w:rsidRPr="002C506B">
        <w:rPr>
          <w:lang w:val="sr-Latn-RS"/>
        </w:rPr>
        <w:t xml:space="preserve">. </w:t>
      </w:r>
    </w:p>
    <w:p w14:paraId="229F2A8D" w14:textId="4F8DE9E8" w:rsidR="003019F5" w:rsidRPr="002C506B" w:rsidRDefault="00A81DA5" w:rsidP="000F766F">
      <w:pPr>
        <w:pStyle w:val="ListParagraph"/>
        <w:numPr>
          <w:ilvl w:val="0"/>
          <w:numId w:val="5"/>
        </w:numPr>
        <w:rPr>
          <w:lang w:val="sr-Latn-RS"/>
        </w:rPr>
      </w:pPr>
      <w:r w:rsidRPr="002C506B">
        <w:rPr>
          <w:lang w:val="sr-Latn-RS"/>
        </w:rPr>
        <w:t>Uklonite sve radne delove sa traka i paleta i zatim napunite</w:t>
      </w:r>
      <w:r w:rsidR="003019F5" w:rsidRPr="002C506B">
        <w:rPr>
          <w:lang w:val="sr-Latn-RS"/>
        </w:rPr>
        <w:t xml:space="preserve"> </w:t>
      </w:r>
      <w:r w:rsidR="00663EDE" w:rsidRPr="002C506B">
        <w:rPr>
          <w:lang w:val="sr-Latn-RS"/>
        </w:rPr>
        <w:t>dozere</w:t>
      </w:r>
      <w:r w:rsidR="003019F5" w:rsidRPr="002C506B">
        <w:rPr>
          <w:lang w:val="sr-Latn-RS"/>
        </w:rPr>
        <w:t xml:space="preserve">! </w:t>
      </w:r>
    </w:p>
    <w:p w14:paraId="4F303591" w14:textId="33ED69E8" w:rsidR="003019F5" w:rsidRPr="002C506B" w:rsidRDefault="00A81DA5" w:rsidP="000F766F">
      <w:pPr>
        <w:pStyle w:val="ListParagraph"/>
        <w:numPr>
          <w:ilvl w:val="0"/>
          <w:numId w:val="5"/>
        </w:numPr>
        <w:rPr>
          <w:lang w:val="sr-Latn-RS"/>
        </w:rPr>
      </w:pPr>
      <w:r w:rsidRPr="002C506B">
        <w:rPr>
          <w:lang w:val="sr-Latn-RS"/>
        </w:rPr>
        <w:t>Stalno osvetljenje žutog indikatora pokazuje da je jedinica spremna za rad. Pritiskom na žuto dugme počinje resetovanje. Ovo je naznačeno treptanjem žute lampice</w:t>
      </w:r>
      <w:r w:rsidR="003019F5" w:rsidRPr="002C506B">
        <w:rPr>
          <w:lang w:val="sr-Latn-RS"/>
        </w:rPr>
        <w:t xml:space="preserve">. </w:t>
      </w:r>
      <w:r w:rsidR="00376AAD" w:rsidRPr="002C506B">
        <w:rPr>
          <w:lang w:val="sr-Latn-RS"/>
        </w:rPr>
        <w:t>Ako neki od uslova nije ispunjen (npr. pritisak dovodnog vazduha), žuta lampica će i dalje svetliti nakon pritiska na dugme</w:t>
      </w:r>
      <w:r w:rsidR="003019F5" w:rsidRPr="002C506B">
        <w:rPr>
          <w:lang w:val="sr-Latn-RS"/>
        </w:rPr>
        <w:t xml:space="preserve">. </w:t>
      </w:r>
      <w:r w:rsidR="00376AAD" w:rsidRPr="002C506B">
        <w:rPr>
          <w:lang w:val="sr-Latn-RS"/>
        </w:rPr>
        <w:t>Postizanje osnovnog stanja se prikazuje stalnim osvetljenjem zelene lampice</w:t>
      </w:r>
      <w:r w:rsidR="003019F5" w:rsidRPr="002C506B">
        <w:rPr>
          <w:lang w:val="sr-Latn-RS"/>
        </w:rPr>
        <w:t xml:space="preserve">. </w:t>
      </w:r>
    </w:p>
    <w:p w14:paraId="0783ED6C" w14:textId="335EA5AA" w:rsidR="003019F5" w:rsidRPr="002C506B" w:rsidRDefault="00376AAD" w:rsidP="000F766F">
      <w:pPr>
        <w:pStyle w:val="ListParagraph"/>
        <w:numPr>
          <w:ilvl w:val="0"/>
          <w:numId w:val="5"/>
        </w:numPr>
        <w:rPr>
          <w:lang w:val="sr-Latn-RS"/>
        </w:rPr>
      </w:pPr>
      <w:r w:rsidRPr="002C506B">
        <w:rPr>
          <w:lang w:val="sr-Latn-RS"/>
        </w:rPr>
        <w:t>Pritiskom na zeleno dugme započinje proces i zeleno svetlo se gasi.</w:t>
      </w:r>
      <w:r w:rsidR="003019F5" w:rsidRPr="002C506B">
        <w:rPr>
          <w:lang w:val="sr-Latn-RS"/>
        </w:rPr>
        <w:t xml:space="preserve"> </w:t>
      </w:r>
    </w:p>
    <w:p w14:paraId="23B5D913" w14:textId="77777777" w:rsidR="00354942" w:rsidRPr="002C506B" w:rsidRDefault="00354942" w:rsidP="00354942">
      <w:pPr>
        <w:pStyle w:val="ListParagraph"/>
        <w:numPr>
          <w:ilvl w:val="0"/>
          <w:numId w:val="5"/>
        </w:numPr>
        <w:rPr>
          <w:lang w:val="sr-Latn-RS"/>
        </w:rPr>
      </w:pPr>
      <w:r w:rsidRPr="002C506B">
        <w:rPr>
          <w:lang w:val="sr-Latn-RS"/>
        </w:rPr>
        <w:t xml:space="preserve">Dozer 2 izda jednu posudu i Conveyor 2 ga dostavlja u poziciju za punjenje. Kekseve koje su u Dozeru 1 Conveyor 1 će dostaviti u poziciju odakle će robotska ruka napuniti posudu. Nakon toga što su svih 5 keksova u posudi, stoper valjak pušta posudu dalje ka paletizeru. Zatim pneumatski portal postavlja napunjeni radni komad na prazno mesto na paleti. U međuvremenu će početi punjenje sledeće posude i proces će početi iznova. </w:t>
      </w:r>
    </w:p>
    <w:p w14:paraId="12556966" w14:textId="511A9002" w:rsidR="00354942" w:rsidRPr="002C506B" w:rsidRDefault="00354942" w:rsidP="00354942">
      <w:pPr>
        <w:pStyle w:val="ListParagraph"/>
        <w:numPr>
          <w:ilvl w:val="0"/>
          <w:numId w:val="5"/>
        </w:numPr>
        <w:rPr>
          <w:lang w:val="sr-Latn-RS"/>
        </w:rPr>
      </w:pPr>
      <w:r w:rsidRPr="002C506B">
        <w:rPr>
          <w:lang w:val="sr-Latn-RS"/>
        </w:rPr>
        <w:t xml:space="preserve">Kada se paleta napuni, program neće dozvoliti postavljanje sledeće posude. U ovom slučaju će treperiti žuto svetlo sa strane Portala koja ukazuje da je zamena palete u toku. Važno, paleti možete pristupiti samo sa strane portala! U suprotnom biste to uradili kroz radni prostor robotske ruke. Žuto svetlo će treperiti samo ako je portal već u sigurnom položaju. Sve dok žuto svetlo ne signalizira, </w:t>
      </w:r>
      <w:r w:rsidR="00954779" w:rsidRPr="002C506B">
        <w:rPr>
          <w:lang w:val="sr-Latn-RS"/>
        </w:rPr>
        <w:t xml:space="preserve">fotoćelijska </w:t>
      </w:r>
      <w:r w:rsidRPr="002C506B">
        <w:rPr>
          <w:lang w:val="sr-Latn-RS"/>
        </w:rPr>
        <w:t xml:space="preserve">barijera je i dalje aktivna i </w:t>
      </w:r>
      <w:r w:rsidRPr="002C506B">
        <w:rPr>
          <w:lang w:val="sr-Latn-RS"/>
        </w:rPr>
        <w:lastRenderedPageBreak/>
        <w:t>nastaje vanredno isključivanje u slučaju da neko uđe u radni prostor robota. Ako je zamena palete uspela, žuta lampica će se ugasiti kada se pritisne dugme za potvrdu.</w:t>
      </w:r>
    </w:p>
    <w:p w14:paraId="71B92A12" w14:textId="77777777" w:rsidR="00354942" w:rsidRPr="002C506B" w:rsidRDefault="00354942" w:rsidP="00354942">
      <w:pPr>
        <w:pStyle w:val="ListParagraph"/>
        <w:numPr>
          <w:ilvl w:val="0"/>
          <w:numId w:val="5"/>
        </w:numPr>
        <w:rPr>
          <w:lang w:val="sr-Latn-RS"/>
        </w:rPr>
      </w:pPr>
      <w:r w:rsidRPr="002C506B">
        <w:rPr>
          <w:lang w:val="sr-Latn-RS"/>
        </w:rPr>
        <w:t xml:space="preserve">Treptajuća žuta lampica na Kontrolnoj tabli 3 prikazuje da se dozer ispraznio. </w:t>
      </w:r>
    </w:p>
    <w:p w14:paraId="62CA1A2C" w14:textId="678FE155" w:rsidR="003019F5" w:rsidRPr="002C506B" w:rsidRDefault="00354942" w:rsidP="00354942">
      <w:pPr>
        <w:pStyle w:val="ListParagraph"/>
        <w:numPr>
          <w:ilvl w:val="0"/>
          <w:numId w:val="5"/>
        </w:numPr>
        <w:rPr>
          <w:lang w:val="sr-Latn-RS"/>
        </w:rPr>
      </w:pPr>
      <w:r w:rsidRPr="002C506B">
        <w:rPr>
          <w:lang w:val="sr-Latn-RS"/>
        </w:rPr>
        <w:t>Kada se aktivira zaštitno zaustavljanje, ruka robota se odmah zaustavlja i mekani ventil za pokretanje smanjuje dovodni pritisak. Dok se ne puste svi tasteri za hitno zaustavljanje, crveno svetlo će treptati na 2Hz. Nakon otpuštanja svih tastera za hitno zaustavljanje, žuto svetlo će se upaliti i sistem će čekati da se resetira (kao i kod uobičajenog pokretanja). Ne resetujte grešku dok svi radni delovi nisu uklonjeni iz radnog područja.</w:t>
      </w:r>
      <w:r w:rsidR="003019F5" w:rsidRPr="002C506B">
        <w:rPr>
          <w:lang w:val="sr-Latn-RS"/>
        </w:rPr>
        <w:t xml:space="preserve"> </w:t>
      </w:r>
    </w:p>
    <w:p w14:paraId="25EEE532" w14:textId="55CD30DA" w:rsidR="00762927" w:rsidRPr="002C506B" w:rsidRDefault="00762927" w:rsidP="00762927">
      <w:pPr>
        <w:rPr>
          <w:lang w:val="sr-Latn-RS"/>
        </w:rPr>
      </w:pPr>
    </w:p>
    <w:p w14:paraId="3BD80080" w14:textId="29488233" w:rsidR="00762927" w:rsidRPr="002C506B" w:rsidRDefault="00762927" w:rsidP="00762927">
      <w:pPr>
        <w:rPr>
          <w:lang w:val="sr-Latn-RS"/>
        </w:rPr>
      </w:pPr>
      <w:r w:rsidRPr="002C506B">
        <w:rPr>
          <w:noProof/>
          <w:lang w:val="sr-Latn-RS"/>
        </w:rPr>
        <w:drawing>
          <wp:inline distT="0" distB="0" distL="0" distR="0" wp14:anchorId="39236788" wp14:editId="17C630BD">
            <wp:extent cx="5759450" cy="4319905"/>
            <wp:effectExtent l="0" t="0" r="0" b="4445"/>
            <wp:docPr id="33" name="Picture 3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90912_1526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5DB7B990" w14:textId="77777777" w:rsidR="00762927" w:rsidRPr="002C506B" w:rsidRDefault="00762927" w:rsidP="00762927">
      <w:pPr>
        <w:rPr>
          <w:lang w:val="sr-Latn-RS"/>
        </w:rPr>
      </w:pPr>
    </w:p>
    <w:p w14:paraId="019D936A" w14:textId="4638AE3B" w:rsidR="003019F5" w:rsidRPr="002C506B" w:rsidRDefault="00376AAD" w:rsidP="003019F5">
      <w:pPr>
        <w:pStyle w:val="Heading2"/>
        <w:rPr>
          <w:lang w:val="sr-Latn-RS"/>
        </w:rPr>
      </w:pPr>
      <w:bookmarkStart w:id="6" w:name="_Toc27124128"/>
      <w:r w:rsidRPr="002C506B">
        <w:rPr>
          <w:lang w:val="sr-Latn-RS"/>
        </w:rPr>
        <w:t>Napajanje</w:t>
      </w:r>
      <w:bookmarkEnd w:id="6"/>
    </w:p>
    <w:p w14:paraId="152CE7B5" w14:textId="4DD48278" w:rsidR="003019F5" w:rsidRPr="002C506B" w:rsidRDefault="00376AAD" w:rsidP="003019F5">
      <w:pPr>
        <w:rPr>
          <w:lang w:val="sr-Latn-RS"/>
        </w:rPr>
      </w:pPr>
      <w:r w:rsidRPr="002C506B">
        <w:rPr>
          <w:lang w:val="sr-Latn-RS"/>
        </w:rPr>
        <w:t>Oprema se napaja iz jednofazne mreže od 230V</w:t>
      </w:r>
      <w:r w:rsidR="003019F5" w:rsidRPr="002C506B">
        <w:rPr>
          <w:lang w:val="sr-Latn-RS"/>
        </w:rPr>
        <w:t xml:space="preserve">. </w:t>
      </w:r>
      <w:r w:rsidRPr="002C506B">
        <w:rPr>
          <w:lang w:val="sr-Latn-RS"/>
        </w:rPr>
        <w:t>Maksimalni presek povezane žice može da bude</w:t>
      </w:r>
      <w:r w:rsidR="003019F5" w:rsidRPr="002C506B">
        <w:rPr>
          <w:lang w:val="sr-Latn-RS"/>
        </w:rPr>
        <w:t xml:space="preserve">: 3x2,5mm2. </w:t>
      </w:r>
      <w:r w:rsidR="00385F00" w:rsidRPr="002C506B">
        <w:rPr>
          <w:lang w:val="sr-Latn-RS"/>
        </w:rPr>
        <w:t>Za siguran rad obratite pažnju na pravilno faziranje</w:t>
      </w:r>
      <w:r w:rsidR="003019F5" w:rsidRPr="002C506B">
        <w:rPr>
          <w:lang w:val="sr-Latn-RS"/>
        </w:rPr>
        <w:t>!</w:t>
      </w:r>
    </w:p>
    <w:p w14:paraId="76C1C5F2" w14:textId="39F21697" w:rsidR="003019F5" w:rsidRPr="002C506B" w:rsidRDefault="00385F00" w:rsidP="003019F5">
      <w:pPr>
        <w:rPr>
          <w:lang w:val="sr-Latn-RS"/>
        </w:rPr>
      </w:pPr>
      <w:r w:rsidRPr="002C506B">
        <w:rPr>
          <w:lang w:val="sr-Latn-RS"/>
        </w:rPr>
        <w:t>Za formiranje odgovarajućeg zaštitnog uzemljenja koristite šinu za uzemljenje koja se nalazi sa zadnje strane kontrolnog ormara</w:t>
      </w:r>
      <w:r w:rsidR="003019F5" w:rsidRPr="002C506B">
        <w:rPr>
          <w:lang w:val="sr-Latn-RS"/>
        </w:rPr>
        <w:t>!</w:t>
      </w:r>
    </w:p>
    <w:p w14:paraId="02D3CD4A" w14:textId="4E8AC88B" w:rsidR="003019F5" w:rsidRPr="002C506B" w:rsidRDefault="00385F00" w:rsidP="003019F5">
      <w:pPr>
        <w:rPr>
          <w:lang w:val="sr-Latn-RS"/>
        </w:rPr>
      </w:pPr>
      <w:r w:rsidRPr="002C506B">
        <w:rPr>
          <w:lang w:val="sr-Latn-RS"/>
        </w:rPr>
        <w:t>Nema potrebe za posebno napajanje od 24 VDC</w:t>
      </w:r>
      <w:r w:rsidR="003019F5" w:rsidRPr="002C506B">
        <w:rPr>
          <w:lang w:val="sr-Latn-RS"/>
        </w:rPr>
        <w:t>.</w:t>
      </w:r>
    </w:p>
    <w:p w14:paraId="12774F33" w14:textId="25E2DB37" w:rsidR="003019F5" w:rsidRPr="002C506B" w:rsidRDefault="00385F00" w:rsidP="003019F5">
      <w:pPr>
        <w:rPr>
          <w:lang w:val="sr-Latn-RS"/>
        </w:rPr>
      </w:pPr>
      <w:r w:rsidRPr="002C506B">
        <w:rPr>
          <w:lang w:val="sr-Latn-RS"/>
        </w:rPr>
        <w:t>Za rad pneumatskog sistema potreban je pritisak od 6 bara (najmanje 4,5 bara)</w:t>
      </w:r>
      <w:r w:rsidR="003019F5" w:rsidRPr="002C506B">
        <w:rPr>
          <w:lang w:val="sr-Latn-RS"/>
        </w:rPr>
        <w:t xml:space="preserve">. </w:t>
      </w:r>
      <w:r w:rsidRPr="002C506B">
        <w:rPr>
          <w:lang w:val="sr-Latn-RS"/>
        </w:rPr>
        <w:t>Pneumatsko povezivanje se vrši brzom spojkom 8</w:t>
      </w:r>
      <w:r w:rsidR="003019F5" w:rsidRPr="002C506B">
        <w:rPr>
          <w:lang w:val="sr-Latn-RS"/>
        </w:rPr>
        <w:t>.</w:t>
      </w:r>
    </w:p>
    <w:p w14:paraId="06261DAB" w14:textId="77777777" w:rsidR="003019F5" w:rsidRPr="002C506B" w:rsidRDefault="003019F5" w:rsidP="003019F5">
      <w:pPr>
        <w:rPr>
          <w:lang w:val="sr-Latn-RS"/>
        </w:rPr>
      </w:pPr>
    </w:p>
    <w:tbl>
      <w:tblPr>
        <w:tblStyle w:val="TableGrid"/>
        <w:tblW w:w="0" w:type="auto"/>
        <w:tblLook w:val="04A0" w:firstRow="1" w:lastRow="0" w:firstColumn="1" w:lastColumn="0" w:noHBand="0" w:noVBand="1"/>
      </w:tblPr>
      <w:tblGrid>
        <w:gridCol w:w="2323"/>
        <w:gridCol w:w="6739"/>
      </w:tblGrid>
      <w:tr w:rsidR="00695DBE" w:rsidRPr="002C506B" w14:paraId="3F02399E" w14:textId="77777777" w:rsidTr="003019F5">
        <w:tc>
          <w:tcPr>
            <w:tcW w:w="2335" w:type="dxa"/>
          </w:tcPr>
          <w:p w14:paraId="7F4CCDD5" w14:textId="77777777" w:rsidR="003019F5" w:rsidRPr="002C506B" w:rsidRDefault="003019F5" w:rsidP="00A37842">
            <w:pPr>
              <w:jc w:val="center"/>
              <w:rPr>
                <w:rFonts w:cs="Times New Roman"/>
                <w:lang w:val="sr-Latn-RS"/>
              </w:rPr>
            </w:pPr>
            <w:r w:rsidRPr="002C506B">
              <w:rPr>
                <w:rFonts w:cs="Times New Roman"/>
                <w:lang w:val="sr-Latn-RS"/>
              </w:rPr>
              <w:object w:dxaOrig="1908" w:dyaOrig="1704" w14:anchorId="79921A18">
                <v:shape id="_x0000_i1027" type="#_x0000_t75" style="width:95.4pt;height:85.2pt" o:ole="">
                  <v:imagedata r:id="rId10" o:title=""/>
                </v:shape>
                <o:OLEObject Type="Embed" ProgID="PBrush" ShapeID="_x0000_i1027" DrawAspect="Content" ObjectID="_1637736937" r:id="rId15"/>
              </w:object>
            </w:r>
          </w:p>
        </w:tc>
        <w:tc>
          <w:tcPr>
            <w:tcW w:w="7061" w:type="dxa"/>
          </w:tcPr>
          <w:p w14:paraId="408164BB" w14:textId="034CC26B" w:rsidR="003019F5" w:rsidRPr="002C506B" w:rsidRDefault="00385F00" w:rsidP="003019F5">
            <w:pPr>
              <w:rPr>
                <w:rFonts w:cs="Times New Roman"/>
                <w:szCs w:val="24"/>
                <w:lang w:val="sr-Latn-RS"/>
              </w:rPr>
            </w:pPr>
            <w:r w:rsidRPr="002C506B">
              <w:rPr>
                <w:rFonts w:cs="Times New Roman"/>
                <w:b/>
                <w:bCs/>
                <w:szCs w:val="24"/>
                <w:lang w:val="sr-Latn-RS"/>
              </w:rPr>
              <w:t>Pažnja</w:t>
            </w:r>
            <w:r w:rsidR="003019F5" w:rsidRPr="002C506B">
              <w:rPr>
                <w:rFonts w:cs="Times New Roman"/>
                <w:b/>
                <w:bCs/>
                <w:szCs w:val="24"/>
                <w:lang w:val="sr-Latn-RS"/>
              </w:rPr>
              <w:t>!</w:t>
            </w:r>
            <w:r w:rsidR="003019F5" w:rsidRPr="002C506B">
              <w:rPr>
                <w:rFonts w:cs="Times New Roman"/>
                <w:szCs w:val="24"/>
                <w:lang w:val="sr-Latn-RS"/>
              </w:rPr>
              <w:t xml:space="preserve"> </w:t>
            </w:r>
            <w:r w:rsidRPr="002C506B">
              <w:rPr>
                <w:rFonts w:cs="Times New Roman"/>
                <w:szCs w:val="24"/>
                <w:lang w:val="sr-Latn-RS"/>
              </w:rPr>
              <w:t>Ne menjajte električne veze dok je uređaj pod napajanjem</w:t>
            </w:r>
            <w:r w:rsidR="003019F5" w:rsidRPr="002C506B">
              <w:rPr>
                <w:rFonts w:cs="Times New Roman"/>
                <w:szCs w:val="24"/>
                <w:lang w:val="sr-Latn-RS"/>
              </w:rPr>
              <w:t xml:space="preserve">! </w:t>
            </w:r>
            <w:r w:rsidRPr="002C506B">
              <w:rPr>
                <w:rFonts w:cs="Times New Roman"/>
                <w:szCs w:val="24"/>
                <w:lang w:val="sr-Latn-RS"/>
              </w:rPr>
              <w:t>Obratite posebnu pažnju ako je oprema pod naponom! Ne koristite jedinicu sa otvorenim orma</w:t>
            </w:r>
            <w:r w:rsidR="00954779" w:rsidRPr="002C506B">
              <w:rPr>
                <w:rFonts w:cs="Times New Roman"/>
                <w:szCs w:val="24"/>
                <w:lang w:val="sr-Latn-RS"/>
              </w:rPr>
              <w:t>r</w:t>
            </w:r>
            <w:r w:rsidRPr="002C506B">
              <w:rPr>
                <w:rFonts w:cs="Times New Roman"/>
                <w:szCs w:val="24"/>
                <w:lang w:val="sr-Latn-RS"/>
              </w:rPr>
              <w:t>om!</w:t>
            </w:r>
          </w:p>
        </w:tc>
      </w:tr>
    </w:tbl>
    <w:p w14:paraId="53693A83" w14:textId="77777777" w:rsidR="003019F5" w:rsidRPr="002C506B" w:rsidRDefault="003019F5" w:rsidP="003019F5">
      <w:pPr>
        <w:rPr>
          <w:rFonts w:cs="Times New Roman"/>
          <w:lang w:val="sr-Latn-RS"/>
        </w:rPr>
      </w:pPr>
    </w:p>
    <w:p w14:paraId="06F6A4CF" w14:textId="66B10D93" w:rsidR="003019F5" w:rsidRPr="002C506B" w:rsidRDefault="00385F00" w:rsidP="003019F5">
      <w:pPr>
        <w:rPr>
          <w:rFonts w:cs="Times New Roman"/>
          <w:szCs w:val="24"/>
          <w:lang w:val="sr-Latn-RS"/>
        </w:rPr>
      </w:pPr>
      <w:r w:rsidRPr="002C506B">
        <w:rPr>
          <w:rFonts w:cs="Times New Roman"/>
          <w:szCs w:val="24"/>
          <w:lang w:val="sr-Latn-RS"/>
        </w:rPr>
        <w:t>Raspored ormara za upravljanje je ilustrovan na sledećoj slici</w:t>
      </w:r>
      <w:r w:rsidR="003019F5" w:rsidRPr="002C506B">
        <w:rPr>
          <w:rFonts w:cs="Times New Roman"/>
          <w:szCs w:val="24"/>
          <w:lang w:val="sr-Latn-RS"/>
        </w:rPr>
        <w:t>:</w:t>
      </w:r>
    </w:p>
    <w:p w14:paraId="3162A063" w14:textId="77777777" w:rsidR="00354D54" w:rsidRPr="002C506B" w:rsidRDefault="00354D54" w:rsidP="003019F5">
      <w:pPr>
        <w:rPr>
          <w:rFonts w:cs="Times New Roman"/>
          <w:szCs w:val="24"/>
          <w:lang w:val="sr-Latn-RS"/>
        </w:rPr>
      </w:pPr>
    </w:p>
    <w:p w14:paraId="3F1D5E49" w14:textId="2FAFC398" w:rsidR="003019F5" w:rsidRPr="002C506B" w:rsidRDefault="003019F5" w:rsidP="00A37842">
      <w:pPr>
        <w:jc w:val="center"/>
        <w:rPr>
          <w:rFonts w:cs="Times New Roman"/>
          <w:lang w:val="sr-Latn-RS"/>
        </w:rPr>
      </w:pPr>
      <w:r w:rsidRPr="002C506B">
        <w:rPr>
          <w:rFonts w:cs="Times New Roman"/>
          <w:noProof/>
          <w:lang w:val="sr-Latn-RS"/>
        </w:rPr>
        <w:drawing>
          <wp:inline distT="0" distB="0" distL="0" distR="0" wp14:anchorId="236AF057" wp14:editId="78057BBE">
            <wp:extent cx="324609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5360" cy="4011924"/>
                    </a:xfrm>
                    <a:prstGeom prst="rect">
                      <a:avLst/>
                    </a:prstGeom>
                    <a:noFill/>
                    <a:ln>
                      <a:noFill/>
                    </a:ln>
                  </pic:spPr>
                </pic:pic>
              </a:graphicData>
            </a:graphic>
          </wp:inline>
        </w:drawing>
      </w:r>
    </w:p>
    <w:p w14:paraId="04EF5898" w14:textId="77777777" w:rsidR="00354D54" w:rsidRPr="002C506B" w:rsidRDefault="00354D54" w:rsidP="00A37842">
      <w:pPr>
        <w:jc w:val="center"/>
        <w:rPr>
          <w:rFonts w:cs="Times New Roman"/>
          <w:lang w:val="sr-Latn-RS"/>
        </w:rPr>
      </w:pPr>
    </w:p>
    <w:p w14:paraId="64B6DC20" w14:textId="07F1B9B7" w:rsidR="003019F5" w:rsidRPr="002C506B" w:rsidRDefault="003019F5" w:rsidP="003019F5">
      <w:pPr>
        <w:pStyle w:val="Default"/>
        <w:spacing w:line="276" w:lineRule="auto"/>
        <w:rPr>
          <w:rFonts w:ascii="Times New Roman" w:hAnsi="Times New Roman" w:cs="Times New Roman"/>
          <w:color w:val="auto"/>
          <w:lang w:val="sr-Latn-RS"/>
        </w:rPr>
      </w:pPr>
      <w:r w:rsidRPr="002C506B">
        <w:rPr>
          <w:rFonts w:ascii="Times New Roman" w:hAnsi="Times New Roman" w:cs="Times New Roman"/>
          <w:color w:val="auto"/>
          <w:lang w:val="sr-Latn-RS"/>
        </w:rPr>
        <w:t xml:space="preserve">-X1 </w:t>
      </w:r>
      <w:r w:rsidR="00A34D2E" w:rsidRPr="002C506B">
        <w:rPr>
          <w:rFonts w:ascii="Times New Roman" w:hAnsi="Times New Roman" w:cs="Times New Roman"/>
          <w:color w:val="auto"/>
          <w:lang w:val="sr-Latn-RS"/>
        </w:rPr>
        <w:t>klema</w:t>
      </w:r>
      <w:r w:rsidRPr="002C506B">
        <w:rPr>
          <w:rFonts w:ascii="Times New Roman" w:hAnsi="Times New Roman" w:cs="Times New Roman"/>
          <w:color w:val="auto"/>
          <w:lang w:val="sr-Latn-RS"/>
        </w:rPr>
        <w:t xml:space="preserve">: </w:t>
      </w:r>
      <w:r w:rsidR="00A34D2E" w:rsidRPr="002C506B">
        <w:rPr>
          <w:rFonts w:ascii="Times New Roman" w:hAnsi="Times New Roman" w:cs="Times New Roman"/>
          <w:color w:val="auto"/>
          <w:lang w:val="sr-Latn-RS"/>
        </w:rPr>
        <w:t>napajanje od 230 V, napajanje za robotskog kontrolera</w:t>
      </w:r>
      <w:r w:rsidRPr="002C506B">
        <w:rPr>
          <w:rFonts w:ascii="Times New Roman" w:hAnsi="Times New Roman" w:cs="Times New Roman"/>
          <w:color w:val="auto"/>
          <w:lang w:val="sr-Latn-RS"/>
        </w:rPr>
        <w:t xml:space="preserve"> </w:t>
      </w:r>
    </w:p>
    <w:p w14:paraId="5627AE03" w14:textId="3F7814BF" w:rsidR="003019F5" w:rsidRPr="002C506B" w:rsidRDefault="003019F5" w:rsidP="003019F5">
      <w:pPr>
        <w:pStyle w:val="Default"/>
        <w:spacing w:line="276" w:lineRule="auto"/>
        <w:rPr>
          <w:rFonts w:ascii="Times New Roman" w:hAnsi="Times New Roman" w:cs="Times New Roman"/>
          <w:color w:val="auto"/>
          <w:lang w:val="sr-Latn-RS"/>
        </w:rPr>
      </w:pPr>
      <w:r w:rsidRPr="002C506B">
        <w:rPr>
          <w:rFonts w:ascii="Times New Roman" w:hAnsi="Times New Roman" w:cs="Times New Roman"/>
          <w:color w:val="auto"/>
          <w:lang w:val="sr-Latn-RS"/>
        </w:rPr>
        <w:t xml:space="preserve">-X2 </w:t>
      </w:r>
      <w:r w:rsidR="00A34D2E" w:rsidRPr="002C506B">
        <w:rPr>
          <w:rFonts w:ascii="Times New Roman" w:hAnsi="Times New Roman" w:cs="Times New Roman"/>
          <w:color w:val="auto"/>
          <w:lang w:val="sr-Latn-RS"/>
        </w:rPr>
        <w:t>klema</w:t>
      </w:r>
      <w:r w:rsidRPr="002C506B">
        <w:rPr>
          <w:rFonts w:ascii="Times New Roman" w:hAnsi="Times New Roman" w:cs="Times New Roman"/>
          <w:color w:val="auto"/>
          <w:lang w:val="sr-Latn-RS"/>
        </w:rPr>
        <w:t xml:space="preserve">: </w:t>
      </w:r>
      <w:r w:rsidR="00A34D2E" w:rsidRPr="002C506B">
        <w:rPr>
          <w:rFonts w:ascii="Times New Roman" w:hAnsi="Times New Roman" w:cs="Times New Roman"/>
          <w:color w:val="auto"/>
          <w:lang w:val="sr-Latn-RS"/>
        </w:rPr>
        <w:t>povezivanje ostalih delova sistema</w:t>
      </w:r>
      <w:r w:rsidRPr="002C506B">
        <w:rPr>
          <w:rFonts w:ascii="Times New Roman" w:hAnsi="Times New Roman" w:cs="Times New Roman"/>
          <w:color w:val="auto"/>
          <w:lang w:val="sr-Latn-RS"/>
        </w:rPr>
        <w:t xml:space="preserve"> </w:t>
      </w:r>
    </w:p>
    <w:p w14:paraId="4B4B82A1" w14:textId="7FBD88A4" w:rsidR="003019F5" w:rsidRPr="002C506B" w:rsidRDefault="003019F5" w:rsidP="003019F5">
      <w:pPr>
        <w:pStyle w:val="Default"/>
        <w:spacing w:line="276" w:lineRule="auto"/>
        <w:rPr>
          <w:rFonts w:ascii="Times New Roman" w:hAnsi="Times New Roman" w:cs="Times New Roman"/>
          <w:color w:val="auto"/>
          <w:lang w:val="sr-Latn-RS"/>
        </w:rPr>
      </w:pPr>
      <w:r w:rsidRPr="002C506B">
        <w:rPr>
          <w:rFonts w:ascii="Times New Roman" w:hAnsi="Times New Roman" w:cs="Times New Roman"/>
          <w:color w:val="auto"/>
          <w:lang w:val="sr-Latn-RS"/>
        </w:rPr>
        <w:t xml:space="preserve">-X3 </w:t>
      </w:r>
      <w:r w:rsidR="00A34D2E" w:rsidRPr="002C506B">
        <w:rPr>
          <w:rFonts w:ascii="Times New Roman" w:hAnsi="Times New Roman" w:cs="Times New Roman"/>
          <w:color w:val="auto"/>
          <w:lang w:val="sr-Latn-RS"/>
        </w:rPr>
        <w:t>klema</w:t>
      </w:r>
      <w:r w:rsidRPr="002C506B">
        <w:rPr>
          <w:rFonts w:ascii="Times New Roman" w:hAnsi="Times New Roman" w:cs="Times New Roman"/>
          <w:color w:val="auto"/>
          <w:lang w:val="sr-Latn-RS"/>
        </w:rPr>
        <w:t xml:space="preserve">: robot I/O </w:t>
      </w:r>
      <w:r w:rsidR="00A34D2E" w:rsidRPr="002C506B">
        <w:rPr>
          <w:rFonts w:ascii="Times New Roman" w:hAnsi="Times New Roman" w:cs="Times New Roman"/>
          <w:color w:val="auto"/>
          <w:lang w:val="sr-Latn-RS"/>
        </w:rPr>
        <w:t>kablovski blok</w:t>
      </w:r>
      <w:r w:rsidRPr="002C506B">
        <w:rPr>
          <w:rFonts w:ascii="Times New Roman" w:hAnsi="Times New Roman" w:cs="Times New Roman"/>
          <w:color w:val="auto"/>
          <w:lang w:val="sr-Latn-RS"/>
        </w:rPr>
        <w:t xml:space="preserve"> (JRM18) </w:t>
      </w:r>
    </w:p>
    <w:p w14:paraId="2ADF36A7" w14:textId="75E5686E" w:rsidR="003019F5" w:rsidRPr="002C506B" w:rsidRDefault="003019F5" w:rsidP="003019F5">
      <w:pPr>
        <w:spacing w:line="276" w:lineRule="auto"/>
        <w:rPr>
          <w:rFonts w:cs="Times New Roman"/>
          <w:szCs w:val="24"/>
          <w:lang w:val="sr-Latn-RS"/>
        </w:rPr>
      </w:pPr>
      <w:r w:rsidRPr="002C506B">
        <w:rPr>
          <w:rFonts w:cs="Times New Roman"/>
          <w:szCs w:val="24"/>
          <w:lang w:val="sr-Latn-RS"/>
        </w:rPr>
        <w:t xml:space="preserve">-X4 </w:t>
      </w:r>
      <w:r w:rsidR="00A34D2E" w:rsidRPr="002C506B">
        <w:rPr>
          <w:rFonts w:cs="Times New Roman"/>
          <w:lang w:val="sr-Latn-RS"/>
        </w:rPr>
        <w:t>klema</w:t>
      </w:r>
      <w:r w:rsidRPr="002C506B">
        <w:rPr>
          <w:rFonts w:cs="Times New Roman"/>
          <w:szCs w:val="24"/>
          <w:lang w:val="sr-Latn-RS"/>
        </w:rPr>
        <w:t xml:space="preserve">: </w:t>
      </w:r>
      <w:r w:rsidR="00A34D2E" w:rsidRPr="002C506B">
        <w:rPr>
          <w:rFonts w:cs="Times New Roman"/>
          <w:szCs w:val="24"/>
          <w:lang w:val="sr-Latn-RS"/>
        </w:rPr>
        <w:t>kablovski blok robotske korisničke ploče (JRT3)</w:t>
      </w:r>
    </w:p>
    <w:p w14:paraId="5095E7B7" w14:textId="2BE4FD29" w:rsidR="003019F5" w:rsidRPr="002C506B" w:rsidRDefault="005E566A" w:rsidP="00D76E8C">
      <w:pPr>
        <w:pStyle w:val="Heading1"/>
        <w:rPr>
          <w:lang w:val="sr-Latn-RS"/>
        </w:rPr>
      </w:pPr>
      <w:r w:rsidRPr="002C506B">
        <w:rPr>
          <w:color w:val="4472C4" w:themeColor="accent1"/>
          <w:lang w:val="sr-Latn-RS"/>
        </w:rPr>
        <w:br w:type="page"/>
      </w:r>
      <w:bookmarkStart w:id="7" w:name="_Toc27124129"/>
      <w:r w:rsidR="003019F5" w:rsidRPr="002C506B">
        <w:rPr>
          <w:lang w:val="sr-Latn-RS"/>
        </w:rPr>
        <w:lastRenderedPageBreak/>
        <w:t>Fanuc SCARA robot</w:t>
      </w:r>
      <w:bookmarkEnd w:id="7"/>
    </w:p>
    <w:p w14:paraId="21E730DF" w14:textId="2BE9AE03" w:rsidR="003019F5" w:rsidRPr="002C506B" w:rsidRDefault="00EC3A0A" w:rsidP="003019F5">
      <w:pPr>
        <w:rPr>
          <w:rFonts w:cs="Times New Roman"/>
          <w:lang w:val="sr-Latn-RS"/>
        </w:rPr>
      </w:pPr>
      <w:r w:rsidRPr="002C506B">
        <w:rPr>
          <w:rFonts w:cs="Times New Roman"/>
          <w:lang w:val="sr-Latn-RS"/>
        </w:rPr>
        <w:t xml:space="preserve">Za projektovanje sistema korišćeni su SCARA robot tipa </w:t>
      </w:r>
      <w:r w:rsidR="001235AE" w:rsidRPr="002C506B">
        <w:rPr>
          <w:rFonts w:cs="Times New Roman"/>
          <w:lang w:val="sr-Latn-RS"/>
        </w:rPr>
        <w:t>FANUC SR-3</w:t>
      </w:r>
      <w:r w:rsidR="001235AE" w:rsidRPr="002C506B">
        <w:rPr>
          <w:rFonts w:cs="Times New Roman"/>
          <w:i/>
          <w:iCs/>
          <w:lang w:val="sr-Latn-RS"/>
        </w:rPr>
        <w:t>i</w:t>
      </w:r>
      <w:r w:rsidR="001235AE" w:rsidRPr="002C506B">
        <w:rPr>
          <w:rFonts w:cs="Times New Roman"/>
          <w:lang w:val="sr-Latn-RS"/>
        </w:rPr>
        <w:t xml:space="preserve">A </w:t>
      </w:r>
      <w:r w:rsidRPr="002C506B">
        <w:rPr>
          <w:rFonts w:cs="Times New Roman"/>
          <w:lang w:val="sr-Latn-RS"/>
        </w:rPr>
        <w:t>i robot kontroler</w:t>
      </w:r>
      <w:r w:rsidR="001235AE" w:rsidRPr="002C506B">
        <w:rPr>
          <w:rFonts w:cs="Times New Roman"/>
          <w:lang w:val="sr-Latn-RS"/>
        </w:rPr>
        <w:t xml:space="preserve"> R-30</w:t>
      </w:r>
      <w:r w:rsidR="001235AE" w:rsidRPr="002C506B">
        <w:rPr>
          <w:rFonts w:cs="Times New Roman"/>
          <w:i/>
          <w:iCs/>
          <w:lang w:val="sr-Latn-RS"/>
        </w:rPr>
        <w:t>i</w:t>
      </w:r>
      <w:r w:rsidR="001235AE" w:rsidRPr="002C506B">
        <w:rPr>
          <w:rFonts w:cs="Times New Roman"/>
          <w:lang w:val="sr-Latn-RS"/>
        </w:rPr>
        <w:t>B Compact Plus</w:t>
      </w:r>
      <w:r w:rsidRPr="002C506B">
        <w:rPr>
          <w:rFonts w:cs="Times New Roman"/>
          <w:lang w:val="sr-Latn-RS"/>
        </w:rPr>
        <w:t xml:space="preserve">. </w:t>
      </w:r>
    </w:p>
    <w:p w14:paraId="1F1C5C8C" w14:textId="10146AEF" w:rsidR="00A375DB" w:rsidRPr="002C506B" w:rsidRDefault="001235AE" w:rsidP="00A375DB">
      <w:pPr>
        <w:rPr>
          <w:rFonts w:cs="Times New Roman"/>
          <w:lang w:val="sr-Latn-RS"/>
        </w:rPr>
      </w:pPr>
      <w:r w:rsidRPr="002C506B">
        <w:rPr>
          <w:rFonts w:cs="Times New Roman"/>
          <w:lang w:val="sr-Latn-RS"/>
        </w:rPr>
        <w:t xml:space="preserve">SCARA roboti </w:t>
      </w:r>
      <w:r w:rsidR="00354D54" w:rsidRPr="002C506B">
        <w:rPr>
          <w:rFonts w:cs="Times New Roman"/>
          <w:lang w:val="sr-Latn-RS"/>
        </w:rPr>
        <w:t xml:space="preserve">su </w:t>
      </w:r>
      <w:r w:rsidRPr="002C506B">
        <w:rPr>
          <w:rFonts w:cs="Times New Roman"/>
          <w:lang w:val="sr-Latn-RS"/>
        </w:rPr>
        <w:t>idealni u aplikacijama za sastavljanje, Pick&amp;Place, testiranje i pakovanje zbog njihove velike brzine i tačnosti</w:t>
      </w:r>
      <w:r w:rsidR="00A375DB" w:rsidRPr="002C506B">
        <w:rPr>
          <w:rFonts w:cs="Times New Roman"/>
          <w:lang w:val="sr-Latn-RS"/>
        </w:rPr>
        <w:t xml:space="preserve">. </w:t>
      </w:r>
      <w:r w:rsidR="007F32FA" w:rsidRPr="002C506B">
        <w:rPr>
          <w:rFonts w:cs="Times New Roman"/>
          <w:lang w:val="sr-Latn-RS"/>
        </w:rPr>
        <w:t>Naziv potiče od inicijala engleskog imena Selective Compliance Articulated Robot Arm, koja znači zglobna robotska ruka dizajnirana za obavljanje selektivnih zadataka</w:t>
      </w:r>
      <w:r w:rsidR="00A375DB" w:rsidRPr="002C506B">
        <w:rPr>
          <w:rFonts w:cs="Times New Roman"/>
          <w:lang w:val="sr-Latn-RS"/>
        </w:rPr>
        <w:t>.</w:t>
      </w:r>
    </w:p>
    <w:p w14:paraId="1E172D38" w14:textId="0F8D78B9" w:rsidR="00A375DB" w:rsidRPr="002C506B" w:rsidRDefault="007F32FA" w:rsidP="00A375DB">
      <w:pPr>
        <w:rPr>
          <w:rFonts w:cs="Times New Roman"/>
          <w:lang w:val="sr-Latn-RS"/>
        </w:rPr>
      </w:pPr>
      <w:r w:rsidRPr="002C506B">
        <w:rPr>
          <w:rFonts w:cs="Times New Roman"/>
          <w:lang w:val="sr-Latn-RS"/>
        </w:rPr>
        <w:t>SCARA konfiguracija se sastoji od četiri zgloba, od kojih prve dve (J1 i J2) omogućavaju kretanje u X-Y ravni, treći omogućava kretanje po Z osi, a četvrti zglob se može koristiti za rotiranje efektora.</w:t>
      </w:r>
      <w:r w:rsidR="00A375DB" w:rsidRPr="002C506B">
        <w:rPr>
          <w:rFonts w:cs="Times New Roman"/>
          <w:lang w:val="sr-Latn-RS"/>
        </w:rPr>
        <w:t xml:space="preserve"> </w:t>
      </w:r>
      <w:r w:rsidR="0013196C" w:rsidRPr="002C506B">
        <w:rPr>
          <w:rFonts w:cs="Times New Roman"/>
          <w:lang w:val="sr-Latn-RS"/>
        </w:rPr>
        <w:t>Tako SCARA konfiguracija se sastoji od tri rotaciona i jedan translacioni zglob.</w:t>
      </w:r>
    </w:p>
    <w:p w14:paraId="7A2E8652" w14:textId="1603E72D" w:rsidR="00A375DB" w:rsidRPr="002C506B" w:rsidRDefault="0013196C" w:rsidP="00A375DB">
      <w:pPr>
        <w:rPr>
          <w:rFonts w:cs="Times New Roman"/>
          <w:lang w:val="sr-Latn-RS"/>
        </w:rPr>
      </w:pPr>
      <w:r w:rsidRPr="002C506B">
        <w:rPr>
          <w:rFonts w:cs="Times New Roman"/>
          <w:lang w:val="sr-Latn-RS"/>
        </w:rPr>
        <w:t>Radni prostor robota SCARA je obično cilindričan sa različitim prečnicima i dubinama</w:t>
      </w:r>
      <w:r w:rsidR="00A375DB" w:rsidRPr="002C506B">
        <w:rPr>
          <w:rFonts w:cs="Times New Roman"/>
          <w:lang w:val="sr-Latn-RS"/>
        </w:rPr>
        <w:t xml:space="preserve">. </w:t>
      </w:r>
      <w:r w:rsidRPr="002C506B">
        <w:rPr>
          <w:rFonts w:cs="Times New Roman"/>
          <w:lang w:val="sr-Latn-RS"/>
        </w:rPr>
        <w:t>Ukupna dužina prvog i drugog segmenta određuje prečnik kruga, dok dužina trećeg segmenta određuje dubinu cilindra</w:t>
      </w:r>
      <w:r w:rsidR="00A375DB" w:rsidRPr="002C506B">
        <w:rPr>
          <w:rFonts w:cs="Times New Roman"/>
          <w:lang w:val="sr-Latn-RS"/>
        </w:rPr>
        <w:t>.</w:t>
      </w:r>
    </w:p>
    <w:p w14:paraId="4C3EA7A4" w14:textId="79773FA9" w:rsidR="008A2B97" w:rsidRPr="002C506B" w:rsidRDefault="0013196C" w:rsidP="00A375DB">
      <w:pPr>
        <w:rPr>
          <w:rFonts w:cs="Times New Roman"/>
          <w:lang w:val="sr-Latn-RS"/>
        </w:rPr>
      </w:pPr>
      <w:r w:rsidRPr="002C506B">
        <w:rPr>
          <w:rFonts w:cs="Times New Roman"/>
          <w:lang w:val="sr-Latn-RS"/>
        </w:rPr>
        <w:t>U većini primena, SCARA ima ograničen radni prostor napred i bočno.</w:t>
      </w:r>
      <w:r w:rsidR="00A375DB" w:rsidRPr="002C506B">
        <w:rPr>
          <w:rFonts w:cs="Times New Roman"/>
          <w:lang w:val="sr-Latn-RS"/>
        </w:rPr>
        <w:t xml:space="preserve"> </w:t>
      </w:r>
      <w:r w:rsidRPr="002C506B">
        <w:rPr>
          <w:rFonts w:cs="Times New Roman"/>
          <w:lang w:val="sr-Latn-RS"/>
        </w:rPr>
        <w:t>Ako iz zadnje strane robota izlaze kablovi i pneumatska creva, onda zadnji prostor možda se ne može koristiti</w:t>
      </w:r>
      <w:r w:rsidR="00A375DB" w:rsidRPr="002C506B">
        <w:rPr>
          <w:rFonts w:cs="Times New Roman"/>
          <w:lang w:val="sr-Latn-RS"/>
        </w:rPr>
        <w:t xml:space="preserve">. </w:t>
      </w:r>
      <w:r w:rsidR="00F4639F" w:rsidRPr="002C506B">
        <w:rPr>
          <w:rFonts w:cs="Times New Roman"/>
          <w:lang w:val="sr-Latn-RS"/>
        </w:rPr>
        <w:t>Neki SCARA roboti su dostupni sa opcionalnim donjim izlazima koji omogućavaju rad iza robota.</w:t>
      </w:r>
    </w:p>
    <w:p w14:paraId="36C911DA" w14:textId="3C0750D4" w:rsidR="007869D9" w:rsidRPr="002C506B" w:rsidRDefault="007869D9" w:rsidP="003019F5">
      <w:pPr>
        <w:rPr>
          <w:rFonts w:cs="Times New Roman"/>
          <w:lang w:val="sr-Latn-RS"/>
        </w:rPr>
      </w:pPr>
      <w:r w:rsidRPr="002C506B">
        <w:rPr>
          <w:rFonts w:cs="Times New Roman"/>
          <w:lang w:val="sr-Latn-RS"/>
        </w:rPr>
        <w:t>FANUC SR-3</w:t>
      </w:r>
      <w:r w:rsidRPr="002C506B">
        <w:rPr>
          <w:rFonts w:cs="Times New Roman"/>
          <w:i/>
          <w:iCs/>
          <w:lang w:val="sr-Latn-RS"/>
        </w:rPr>
        <w:t>i</w:t>
      </w:r>
      <w:r w:rsidRPr="002C506B">
        <w:rPr>
          <w:rFonts w:cs="Times New Roman"/>
          <w:lang w:val="sr-Latn-RS"/>
        </w:rPr>
        <w:t>A SCARA robot:</w:t>
      </w:r>
    </w:p>
    <w:p w14:paraId="7FB4B4B2" w14:textId="77777777" w:rsidR="007869D9" w:rsidRPr="002C506B" w:rsidRDefault="007869D9" w:rsidP="003019F5">
      <w:pPr>
        <w:rPr>
          <w:rFonts w:cs="Times New Roman"/>
          <w:lang w:val="sr-Latn-RS"/>
        </w:rPr>
      </w:pPr>
    </w:p>
    <w:p w14:paraId="5E6DCFB6" w14:textId="52850F24" w:rsidR="007869D9" w:rsidRPr="002C506B" w:rsidRDefault="007869D9" w:rsidP="007869D9">
      <w:pPr>
        <w:jc w:val="center"/>
        <w:rPr>
          <w:rFonts w:cs="Times New Roman"/>
          <w:lang w:val="sr-Latn-RS"/>
        </w:rPr>
      </w:pPr>
      <w:r w:rsidRPr="002C506B">
        <w:rPr>
          <w:noProof/>
          <w:lang w:val="sr-Latn-RS"/>
        </w:rPr>
        <w:drawing>
          <wp:inline distT="0" distB="0" distL="0" distR="0" wp14:anchorId="2F3383EF" wp14:editId="1AF3838B">
            <wp:extent cx="3541776" cy="442722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_main_1_ImageVideoPlayer_SecThumbnail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9001" cy="4436251"/>
                    </a:xfrm>
                    <a:prstGeom prst="rect">
                      <a:avLst/>
                    </a:prstGeom>
                    <a:noFill/>
                    <a:ln>
                      <a:noFill/>
                    </a:ln>
                  </pic:spPr>
                </pic:pic>
              </a:graphicData>
            </a:graphic>
          </wp:inline>
        </w:drawing>
      </w:r>
    </w:p>
    <w:p w14:paraId="0E2CC3DF" w14:textId="77777777" w:rsidR="00F4639F" w:rsidRPr="002C506B" w:rsidRDefault="00F4639F" w:rsidP="007869D9">
      <w:pPr>
        <w:rPr>
          <w:rFonts w:cs="Times New Roman"/>
          <w:lang w:val="sr-Latn-RS"/>
        </w:rPr>
      </w:pPr>
    </w:p>
    <w:p w14:paraId="2C209DCC" w14:textId="3A91C7E1" w:rsidR="003230E1" w:rsidRPr="002C506B" w:rsidRDefault="003230E1" w:rsidP="007869D9">
      <w:pPr>
        <w:rPr>
          <w:rFonts w:cs="Times New Roman"/>
          <w:lang w:val="sr-Latn-RS"/>
        </w:rPr>
      </w:pPr>
      <w:r w:rsidRPr="002C506B">
        <w:rPr>
          <w:rFonts w:cs="Times New Roman"/>
          <w:lang w:val="sr-Latn-RS"/>
        </w:rPr>
        <w:lastRenderedPageBreak/>
        <w:t>R-30</w:t>
      </w:r>
      <w:r w:rsidRPr="002C506B">
        <w:rPr>
          <w:rFonts w:cs="Times New Roman"/>
          <w:i/>
          <w:iCs/>
          <w:lang w:val="sr-Latn-RS"/>
        </w:rPr>
        <w:t>i</w:t>
      </w:r>
      <w:r w:rsidRPr="002C506B">
        <w:rPr>
          <w:rFonts w:cs="Times New Roman"/>
          <w:lang w:val="sr-Latn-RS"/>
        </w:rPr>
        <w:t>B Compact Plus robot</w:t>
      </w:r>
      <w:r w:rsidR="00F4639F" w:rsidRPr="002C506B">
        <w:rPr>
          <w:rFonts w:cs="Times New Roman"/>
          <w:lang w:val="sr-Latn-RS"/>
        </w:rPr>
        <w:t>ski kontroler</w:t>
      </w:r>
      <w:r w:rsidRPr="002C506B">
        <w:rPr>
          <w:rFonts w:cs="Times New Roman"/>
          <w:lang w:val="sr-Latn-RS"/>
        </w:rPr>
        <w:t>:</w:t>
      </w:r>
    </w:p>
    <w:p w14:paraId="3B536EDA" w14:textId="77777777" w:rsidR="003230E1" w:rsidRPr="002C506B" w:rsidRDefault="003230E1" w:rsidP="007869D9">
      <w:pPr>
        <w:rPr>
          <w:rFonts w:cs="Times New Roman"/>
          <w:lang w:val="sr-Latn-RS"/>
        </w:rPr>
      </w:pPr>
    </w:p>
    <w:p w14:paraId="22B63A83" w14:textId="748FDFBF" w:rsidR="007869D9" w:rsidRPr="002C506B" w:rsidRDefault="003230E1" w:rsidP="003230E1">
      <w:pPr>
        <w:jc w:val="center"/>
        <w:rPr>
          <w:rFonts w:cs="Times New Roman"/>
          <w:lang w:val="sr-Latn-RS"/>
        </w:rPr>
      </w:pPr>
      <w:r w:rsidRPr="002C506B">
        <w:rPr>
          <w:noProof/>
          <w:lang w:val="sr-Latn-RS"/>
        </w:rPr>
        <w:drawing>
          <wp:inline distT="0" distB="0" distL="0" distR="0" wp14:anchorId="74ABEFF7" wp14:editId="061913EE">
            <wp:extent cx="3810000" cy="3810000"/>
            <wp:effectExtent l="0" t="0" r="0" b="0"/>
            <wp:docPr id="30" name="Picture 30" descr="Image result for R-30iB Compact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Image result for R-30iB Compact Pl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4E878AC3" w14:textId="77777777" w:rsidR="003019E2" w:rsidRPr="002C506B" w:rsidRDefault="003019E2" w:rsidP="003230E1">
      <w:pPr>
        <w:jc w:val="center"/>
        <w:rPr>
          <w:rFonts w:cs="Times New Roman"/>
          <w:lang w:val="sr-Latn-RS"/>
        </w:rPr>
      </w:pPr>
    </w:p>
    <w:p w14:paraId="74282732" w14:textId="1C1EE202" w:rsidR="00E2645F" w:rsidRPr="002C506B" w:rsidRDefault="00472491" w:rsidP="00E2645F">
      <w:pPr>
        <w:pStyle w:val="Heading2"/>
        <w:rPr>
          <w:lang w:val="sr-Latn-RS"/>
        </w:rPr>
      </w:pPr>
      <w:bookmarkStart w:id="8" w:name="_Toc27124130"/>
      <w:r w:rsidRPr="002C506B">
        <w:rPr>
          <w:lang w:val="sr-Latn-RS"/>
        </w:rPr>
        <w:t>Podaci korišćenog SCARA robota i kontrolera</w:t>
      </w:r>
      <w:bookmarkEnd w:id="8"/>
    </w:p>
    <w:p w14:paraId="5571DF60" w14:textId="7A1B6E09" w:rsidR="00E2645F" w:rsidRPr="002C506B" w:rsidRDefault="003230E1" w:rsidP="003230E1">
      <w:pPr>
        <w:pStyle w:val="Heading3"/>
        <w:rPr>
          <w:lang w:val="sr-Latn-RS"/>
        </w:rPr>
      </w:pPr>
      <w:bookmarkStart w:id="9" w:name="_Toc27124131"/>
      <w:r w:rsidRPr="002C506B">
        <w:rPr>
          <w:lang w:val="sr-Latn-RS"/>
        </w:rPr>
        <w:t>FANUC SR-3</w:t>
      </w:r>
      <w:r w:rsidRPr="002C506B">
        <w:rPr>
          <w:i/>
          <w:iCs/>
          <w:lang w:val="sr-Latn-RS"/>
        </w:rPr>
        <w:t>i</w:t>
      </w:r>
      <w:r w:rsidRPr="002C506B">
        <w:rPr>
          <w:lang w:val="sr-Latn-RS"/>
        </w:rPr>
        <w:t>A</w:t>
      </w:r>
      <w:bookmarkEnd w:id="9"/>
    </w:p>
    <w:tbl>
      <w:tblPr>
        <w:tblStyle w:val="TableGrid"/>
        <w:tblW w:w="0" w:type="auto"/>
        <w:tblLook w:val="04A0" w:firstRow="1" w:lastRow="0" w:firstColumn="1" w:lastColumn="0" w:noHBand="0" w:noVBand="1"/>
      </w:tblPr>
      <w:tblGrid>
        <w:gridCol w:w="2245"/>
        <w:gridCol w:w="1440"/>
        <w:gridCol w:w="5375"/>
      </w:tblGrid>
      <w:tr w:rsidR="00B53515" w:rsidRPr="002C506B" w14:paraId="5B2202E3" w14:textId="77777777" w:rsidTr="00472491">
        <w:tc>
          <w:tcPr>
            <w:tcW w:w="3685" w:type="dxa"/>
            <w:gridSpan w:val="2"/>
          </w:tcPr>
          <w:p w14:paraId="4BA5EAE0" w14:textId="1C5E6203" w:rsidR="003230E1" w:rsidRPr="002C506B" w:rsidRDefault="00472491" w:rsidP="003019F5">
            <w:pPr>
              <w:rPr>
                <w:rFonts w:cs="Times New Roman"/>
                <w:b/>
                <w:bCs/>
                <w:lang w:val="sr-Latn-RS"/>
              </w:rPr>
            </w:pPr>
            <w:r w:rsidRPr="002C506B">
              <w:rPr>
                <w:rFonts w:cs="Times New Roman"/>
                <w:b/>
                <w:bCs/>
                <w:lang w:val="sr-Latn-RS"/>
              </w:rPr>
              <w:t>Tip</w:t>
            </w:r>
          </w:p>
        </w:tc>
        <w:tc>
          <w:tcPr>
            <w:tcW w:w="5375" w:type="dxa"/>
          </w:tcPr>
          <w:p w14:paraId="37308318" w14:textId="77C9F838" w:rsidR="003230E1" w:rsidRPr="002C506B" w:rsidRDefault="003230E1" w:rsidP="00F67B8C">
            <w:pPr>
              <w:jc w:val="center"/>
              <w:rPr>
                <w:rFonts w:cs="Times New Roman"/>
                <w:lang w:val="sr-Latn-RS"/>
              </w:rPr>
            </w:pPr>
            <w:r w:rsidRPr="002C506B">
              <w:rPr>
                <w:rFonts w:cs="Times New Roman"/>
                <w:lang w:val="sr-Latn-RS"/>
              </w:rPr>
              <w:t>SCARA</w:t>
            </w:r>
          </w:p>
        </w:tc>
      </w:tr>
      <w:tr w:rsidR="00B53515" w:rsidRPr="002C506B" w14:paraId="24A44159" w14:textId="77777777" w:rsidTr="00472491">
        <w:tc>
          <w:tcPr>
            <w:tcW w:w="3685" w:type="dxa"/>
            <w:gridSpan w:val="2"/>
          </w:tcPr>
          <w:p w14:paraId="42D5B022" w14:textId="26166666" w:rsidR="003230E1" w:rsidRPr="002C506B" w:rsidRDefault="00472491" w:rsidP="003019F5">
            <w:pPr>
              <w:rPr>
                <w:rFonts w:cs="Times New Roman"/>
                <w:b/>
                <w:bCs/>
                <w:lang w:val="sr-Latn-RS"/>
              </w:rPr>
            </w:pPr>
            <w:r w:rsidRPr="002C506B">
              <w:rPr>
                <w:rFonts w:cs="Times New Roman"/>
                <w:b/>
                <w:bCs/>
                <w:lang w:val="sr-Latn-RS"/>
              </w:rPr>
              <w:t>Zglobovi</w:t>
            </w:r>
          </w:p>
        </w:tc>
        <w:tc>
          <w:tcPr>
            <w:tcW w:w="5375" w:type="dxa"/>
          </w:tcPr>
          <w:p w14:paraId="1AD2D0E2" w14:textId="5D702FE1" w:rsidR="003230E1" w:rsidRPr="002C506B" w:rsidRDefault="00F67B8C" w:rsidP="00F67B8C">
            <w:pPr>
              <w:jc w:val="center"/>
              <w:rPr>
                <w:rFonts w:cs="Times New Roman"/>
                <w:lang w:val="sr-Latn-RS"/>
              </w:rPr>
            </w:pPr>
            <w:r w:rsidRPr="002C506B">
              <w:rPr>
                <w:rFonts w:cs="Times New Roman"/>
                <w:lang w:val="sr-Latn-RS"/>
              </w:rPr>
              <w:t xml:space="preserve">4 </w:t>
            </w:r>
            <w:r w:rsidR="00472491" w:rsidRPr="002C506B">
              <w:rPr>
                <w:rFonts w:cs="Times New Roman"/>
                <w:lang w:val="sr-Latn-RS"/>
              </w:rPr>
              <w:t>zgloba</w:t>
            </w:r>
            <w:r w:rsidRPr="002C506B">
              <w:rPr>
                <w:rFonts w:cs="Times New Roman"/>
                <w:lang w:val="sr-Latn-RS"/>
              </w:rPr>
              <w:t xml:space="preserve"> (J1, J2, J3, J4)</w:t>
            </w:r>
          </w:p>
        </w:tc>
      </w:tr>
      <w:tr w:rsidR="00B53515" w:rsidRPr="002C506B" w14:paraId="5AFE5976" w14:textId="77777777" w:rsidTr="00472491">
        <w:tc>
          <w:tcPr>
            <w:tcW w:w="3685" w:type="dxa"/>
            <w:gridSpan w:val="2"/>
          </w:tcPr>
          <w:p w14:paraId="4C6BC59A" w14:textId="2EB2795D" w:rsidR="003230E1" w:rsidRPr="002C506B" w:rsidRDefault="00472491" w:rsidP="003019F5">
            <w:pPr>
              <w:rPr>
                <w:rFonts w:cs="Times New Roman"/>
                <w:b/>
                <w:bCs/>
                <w:lang w:val="sr-Latn-RS"/>
              </w:rPr>
            </w:pPr>
            <w:r w:rsidRPr="002C506B">
              <w:rPr>
                <w:rFonts w:cs="Times New Roman"/>
                <w:b/>
                <w:bCs/>
                <w:lang w:val="sr-Latn-RS"/>
              </w:rPr>
              <w:t>Instalacija</w:t>
            </w:r>
          </w:p>
        </w:tc>
        <w:tc>
          <w:tcPr>
            <w:tcW w:w="5375" w:type="dxa"/>
          </w:tcPr>
          <w:p w14:paraId="5D888FB7" w14:textId="253E8695" w:rsidR="003230E1" w:rsidRPr="002C506B" w:rsidRDefault="00472491" w:rsidP="00F67B8C">
            <w:pPr>
              <w:jc w:val="center"/>
              <w:rPr>
                <w:rFonts w:cs="Times New Roman"/>
                <w:lang w:val="sr-Latn-RS"/>
              </w:rPr>
            </w:pPr>
            <w:r w:rsidRPr="002C506B">
              <w:rPr>
                <w:rFonts w:cs="Times New Roman"/>
                <w:lang w:val="sr-Latn-RS"/>
              </w:rPr>
              <w:t>pod, zid</w:t>
            </w:r>
          </w:p>
        </w:tc>
      </w:tr>
      <w:tr w:rsidR="00B53515" w:rsidRPr="002C506B" w14:paraId="5764D130" w14:textId="77777777" w:rsidTr="00472491">
        <w:trPr>
          <w:trHeight w:val="165"/>
        </w:trPr>
        <w:tc>
          <w:tcPr>
            <w:tcW w:w="2245" w:type="dxa"/>
            <w:vMerge w:val="restart"/>
          </w:tcPr>
          <w:p w14:paraId="31147D20" w14:textId="70E1A2A7" w:rsidR="00F67B8C" w:rsidRPr="002C506B" w:rsidRDefault="00472491" w:rsidP="003019F5">
            <w:pPr>
              <w:rPr>
                <w:rFonts w:cs="Times New Roman"/>
                <w:b/>
                <w:bCs/>
                <w:lang w:val="sr-Latn-RS"/>
              </w:rPr>
            </w:pPr>
            <w:r w:rsidRPr="002C506B">
              <w:rPr>
                <w:rFonts w:cs="Times New Roman"/>
                <w:b/>
                <w:bCs/>
                <w:lang w:val="sr-Latn-RS"/>
              </w:rPr>
              <w:t>Domet kretanja (brzina)</w:t>
            </w:r>
          </w:p>
        </w:tc>
        <w:tc>
          <w:tcPr>
            <w:tcW w:w="1440" w:type="dxa"/>
          </w:tcPr>
          <w:p w14:paraId="6ABAF8FA" w14:textId="40B105AE" w:rsidR="00F67B8C" w:rsidRPr="002C506B" w:rsidRDefault="00F67B8C" w:rsidP="003019F5">
            <w:pPr>
              <w:rPr>
                <w:rFonts w:cs="Times New Roman"/>
                <w:b/>
                <w:bCs/>
                <w:lang w:val="sr-Latn-RS"/>
              </w:rPr>
            </w:pPr>
            <w:r w:rsidRPr="002C506B">
              <w:rPr>
                <w:rFonts w:cs="Times New Roman"/>
                <w:b/>
                <w:bCs/>
                <w:lang w:val="sr-Latn-RS"/>
              </w:rPr>
              <w:t>J1</w:t>
            </w:r>
          </w:p>
        </w:tc>
        <w:tc>
          <w:tcPr>
            <w:tcW w:w="5375" w:type="dxa"/>
          </w:tcPr>
          <w:p w14:paraId="21EE8B5A" w14:textId="15347472" w:rsidR="00F67B8C" w:rsidRPr="002C506B" w:rsidRDefault="00F67B8C" w:rsidP="00F67B8C">
            <w:pPr>
              <w:jc w:val="center"/>
              <w:rPr>
                <w:rFonts w:cs="Times New Roman"/>
                <w:lang w:val="sr-Latn-RS"/>
              </w:rPr>
            </w:pPr>
            <w:r w:rsidRPr="002C506B">
              <w:rPr>
                <w:rFonts w:cs="Times New Roman"/>
                <w:lang w:val="sr-Latn-RS"/>
              </w:rPr>
              <w:t>±142° (720°/s)</w:t>
            </w:r>
          </w:p>
        </w:tc>
      </w:tr>
      <w:tr w:rsidR="00B53515" w:rsidRPr="002C506B" w14:paraId="5FCBA721" w14:textId="77777777" w:rsidTr="00472491">
        <w:trPr>
          <w:trHeight w:val="165"/>
        </w:trPr>
        <w:tc>
          <w:tcPr>
            <w:tcW w:w="2245" w:type="dxa"/>
            <w:vMerge/>
          </w:tcPr>
          <w:p w14:paraId="13097C6B" w14:textId="77777777" w:rsidR="00F67B8C" w:rsidRPr="002C506B" w:rsidRDefault="00F67B8C" w:rsidP="003019F5">
            <w:pPr>
              <w:rPr>
                <w:rFonts w:cs="Times New Roman"/>
                <w:b/>
                <w:bCs/>
                <w:lang w:val="sr-Latn-RS"/>
              </w:rPr>
            </w:pPr>
          </w:p>
        </w:tc>
        <w:tc>
          <w:tcPr>
            <w:tcW w:w="1440" w:type="dxa"/>
          </w:tcPr>
          <w:p w14:paraId="36C2D001" w14:textId="75345438" w:rsidR="00F67B8C" w:rsidRPr="002C506B" w:rsidRDefault="00F67B8C" w:rsidP="003019F5">
            <w:pPr>
              <w:rPr>
                <w:rFonts w:cs="Times New Roman"/>
                <w:b/>
                <w:bCs/>
                <w:lang w:val="sr-Latn-RS"/>
              </w:rPr>
            </w:pPr>
            <w:r w:rsidRPr="002C506B">
              <w:rPr>
                <w:rFonts w:cs="Times New Roman"/>
                <w:b/>
                <w:bCs/>
                <w:lang w:val="sr-Latn-RS"/>
              </w:rPr>
              <w:t>J2</w:t>
            </w:r>
          </w:p>
        </w:tc>
        <w:tc>
          <w:tcPr>
            <w:tcW w:w="5375" w:type="dxa"/>
          </w:tcPr>
          <w:p w14:paraId="6AB29359" w14:textId="6BF3A0FD" w:rsidR="00F67B8C" w:rsidRPr="002C506B" w:rsidRDefault="00F67B8C" w:rsidP="00F67B8C">
            <w:pPr>
              <w:jc w:val="center"/>
              <w:rPr>
                <w:rFonts w:cs="Times New Roman"/>
                <w:lang w:val="sr-Latn-RS"/>
              </w:rPr>
            </w:pPr>
            <w:r w:rsidRPr="002C506B">
              <w:rPr>
                <w:rFonts w:cs="Times New Roman"/>
                <w:lang w:val="sr-Latn-RS"/>
              </w:rPr>
              <w:t>±145° (780°/s)</w:t>
            </w:r>
          </w:p>
        </w:tc>
      </w:tr>
      <w:tr w:rsidR="00B53515" w:rsidRPr="002C506B" w14:paraId="2B044AA6" w14:textId="77777777" w:rsidTr="00472491">
        <w:trPr>
          <w:trHeight w:val="165"/>
        </w:trPr>
        <w:tc>
          <w:tcPr>
            <w:tcW w:w="2245" w:type="dxa"/>
            <w:vMerge/>
          </w:tcPr>
          <w:p w14:paraId="20120639" w14:textId="77777777" w:rsidR="00F67B8C" w:rsidRPr="002C506B" w:rsidRDefault="00F67B8C" w:rsidP="003019F5">
            <w:pPr>
              <w:rPr>
                <w:rFonts w:cs="Times New Roman"/>
                <w:b/>
                <w:bCs/>
                <w:lang w:val="sr-Latn-RS"/>
              </w:rPr>
            </w:pPr>
          </w:p>
        </w:tc>
        <w:tc>
          <w:tcPr>
            <w:tcW w:w="1440" w:type="dxa"/>
          </w:tcPr>
          <w:p w14:paraId="22D7891D" w14:textId="73B94A84" w:rsidR="00F67B8C" w:rsidRPr="002C506B" w:rsidRDefault="00F67B8C" w:rsidP="003019F5">
            <w:pPr>
              <w:rPr>
                <w:rFonts w:cs="Times New Roman"/>
                <w:b/>
                <w:bCs/>
                <w:lang w:val="sr-Latn-RS"/>
              </w:rPr>
            </w:pPr>
            <w:r w:rsidRPr="002C506B">
              <w:rPr>
                <w:rFonts w:cs="Times New Roman"/>
                <w:b/>
                <w:bCs/>
                <w:lang w:val="sr-Latn-RS"/>
              </w:rPr>
              <w:t>J3</w:t>
            </w:r>
          </w:p>
        </w:tc>
        <w:tc>
          <w:tcPr>
            <w:tcW w:w="5375" w:type="dxa"/>
          </w:tcPr>
          <w:p w14:paraId="41B3D522" w14:textId="4D17BEE2" w:rsidR="00F67B8C" w:rsidRPr="002C506B" w:rsidRDefault="00F67B8C" w:rsidP="00F67B8C">
            <w:pPr>
              <w:jc w:val="center"/>
              <w:rPr>
                <w:rFonts w:cs="Times New Roman"/>
                <w:lang w:val="sr-Latn-RS"/>
              </w:rPr>
            </w:pPr>
            <w:r w:rsidRPr="002C506B">
              <w:rPr>
                <w:rFonts w:cs="Times New Roman"/>
                <w:lang w:val="sr-Latn-RS"/>
              </w:rPr>
              <w:t>200mm (1800 mm/s)</w:t>
            </w:r>
          </w:p>
        </w:tc>
      </w:tr>
      <w:tr w:rsidR="00B53515" w:rsidRPr="002C506B" w14:paraId="73A86C70" w14:textId="77777777" w:rsidTr="00472491">
        <w:trPr>
          <w:trHeight w:val="165"/>
        </w:trPr>
        <w:tc>
          <w:tcPr>
            <w:tcW w:w="2245" w:type="dxa"/>
            <w:vMerge/>
          </w:tcPr>
          <w:p w14:paraId="19E85370" w14:textId="77777777" w:rsidR="00F67B8C" w:rsidRPr="002C506B" w:rsidRDefault="00F67B8C" w:rsidP="003019F5">
            <w:pPr>
              <w:rPr>
                <w:rFonts w:cs="Times New Roman"/>
                <w:b/>
                <w:bCs/>
                <w:lang w:val="sr-Latn-RS"/>
              </w:rPr>
            </w:pPr>
          </w:p>
        </w:tc>
        <w:tc>
          <w:tcPr>
            <w:tcW w:w="1440" w:type="dxa"/>
          </w:tcPr>
          <w:p w14:paraId="5EB09F37" w14:textId="3097DFFD" w:rsidR="00F67B8C" w:rsidRPr="002C506B" w:rsidRDefault="00F67B8C" w:rsidP="003019F5">
            <w:pPr>
              <w:rPr>
                <w:rFonts w:cs="Times New Roman"/>
                <w:b/>
                <w:bCs/>
                <w:lang w:val="sr-Latn-RS"/>
              </w:rPr>
            </w:pPr>
            <w:r w:rsidRPr="002C506B">
              <w:rPr>
                <w:rFonts w:cs="Times New Roman"/>
                <w:b/>
                <w:bCs/>
                <w:lang w:val="sr-Latn-RS"/>
              </w:rPr>
              <w:t>J4</w:t>
            </w:r>
          </w:p>
        </w:tc>
        <w:tc>
          <w:tcPr>
            <w:tcW w:w="5375" w:type="dxa"/>
          </w:tcPr>
          <w:p w14:paraId="38D8E3D0" w14:textId="05D9F107" w:rsidR="00F67B8C" w:rsidRPr="002C506B" w:rsidRDefault="00F67B8C" w:rsidP="00F67B8C">
            <w:pPr>
              <w:jc w:val="center"/>
              <w:rPr>
                <w:rFonts w:cs="Times New Roman"/>
                <w:lang w:val="sr-Latn-RS"/>
              </w:rPr>
            </w:pPr>
            <w:r w:rsidRPr="002C506B">
              <w:rPr>
                <w:rFonts w:cs="Times New Roman"/>
                <w:lang w:val="sr-Latn-RS"/>
              </w:rPr>
              <w:t>±720° (3000°/s)</w:t>
            </w:r>
          </w:p>
        </w:tc>
      </w:tr>
      <w:tr w:rsidR="00B53515" w:rsidRPr="002C506B" w14:paraId="7E994383" w14:textId="77777777" w:rsidTr="00472491">
        <w:tc>
          <w:tcPr>
            <w:tcW w:w="3685" w:type="dxa"/>
            <w:gridSpan w:val="2"/>
          </w:tcPr>
          <w:p w14:paraId="51BA01F1" w14:textId="1E2F76A2" w:rsidR="003230E1" w:rsidRPr="002C506B" w:rsidRDefault="00472491" w:rsidP="003019F5">
            <w:pPr>
              <w:rPr>
                <w:rFonts w:cs="Times New Roman"/>
                <w:b/>
                <w:bCs/>
                <w:lang w:val="sr-Latn-RS"/>
              </w:rPr>
            </w:pPr>
            <w:r w:rsidRPr="002C506B">
              <w:rPr>
                <w:rFonts w:cs="Times New Roman"/>
                <w:b/>
                <w:bCs/>
                <w:lang w:val="sr-Latn-RS"/>
              </w:rPr>
              <w:t>Maksimalni kapacitet opterećenja</w:t>
            </w:r>
          </w:p>
        </w:tc>
        <w:tc>
          <w:tcPr>
            <w:tcW w:w="5375" w:type="dxa"/>
          </w:tcPr>
          <w:p w14:paraId="67E95CC8" w14:textId="3F11362D" w:rsidR="003230E1" w:rsidRPr="002C506B" w:rsidRDefault="00F67B8C" w:rsidP="00F67B8C">
            <w:pPr>
              <w:jc w:val="center"/>
              <w:rPr>
                <w:rFonts w:cs="Times New Roman"/>
                <w:lang w:val="sr-Latn-RS"/>
              </w:rPr>
            </w:pPr>
            <w:r w:rsidRPr="002C506B">
              <w:rPr>
                <w:rFonts w:cs="Times New Roman"/>
                <w:lang w:val="sr-Latn-RS"/>
              </w:rPr>
              <w:t>3kg</w:t>
            </w:r>
          </w:p>
        </w:tc>
      </w:tr>
      <w:tr w:rsidR="00B53515" w:rsidRPr="002C506B" w14:paraId="47025685" w14:textId="77777777" w:rsidTr="00472491">
        <w:tc>
          <w:tcPr>
            <w:tcW w:w="3685" w:type="dxa"/>
            <w:gridSpan w:val="2"/>
          </w:tcPr>
          <w:p w14:paraId="5A117839" w14:textId="14FF1DA8" w:rsidR="00F67B8C" w:rsidRPr="002C506B" w:rsidRDefault="00472491" w:rsidP="003019F5">
            <w:pPr>
              <w:rPr>
                <w:rFonts w:cs="Times New Roman"/>
                <w:b/>
                <w:bCs/>
                <w:lang w:val="sr-Latn-RS"/>
              </w:rPr>
            </w:pPr>
            <w:r w:rsidRPr="002C506B">
              <w:rPr>
                <w:rFonts w:cs="Times New Roman"/>
                <w:b/>
                <w:bCs/>
                <w:lang w:val="sr-Latn-RS"/>
              </w:rPr>
              <w:t>Vreme ciklusa</w:t>
            </w:r>
          </w:p>
        </w:tc>
        <w:tc>
          <w:tcPr>
            <w:tcW w:w="5375" w:type="dxa"/>
          </w:tcPr>
          <w:p w14:paraId="6B3E1040" w14:textId="132C34ED" w:rsidR="00F67B8C" w:rsidRPr="002C506B" w:rsidRDefault="00F67B8C" w:rsidP="00F67B8C">
            <w:pPr>
              <w:jc w:val="center"/>
              <w:rPr>
                <w:rFonts w:cs="Times New Roman"/>
                <w:lang w:val="sr-Latn-RS"/>
              </w:rPr>
            </w:pPr>
            <w:r w:rsidRPr="002C506B">
              <w:rPr>
                <w:rFonts w:cs="Times New Roman"/>
                <w:lang w:val="sr-Latn-RS"/>
              </w:rPr>
              <w:t>0.33s</w:t>
            </w:r>
          </w:p>
        </w:tc>
      </w:tr>
      <w:tr w:rsidR="00B53515" w:rsidRPr="002C506B" w14:paraId="5BA78989" w14:textId="77777777" w:rsidTr="00472491">
        <w:tc>
          <w:tcPr>
            <w:tcW w:w="3685" w:type="dxa"/>
            <w:gridSpan w:val="2"/>
          </w:tcPr>
          <w:p w14:paraId="58BFF724" w14:textId="4104B75C" w:rsidR="003230E1" w:rsidRPr="002C506B" w:rsidRDefault="00472491" w:rsidP="003019F5">
            <w:pPr>
              <w:rPr>
                <w:rFonts w:cs="Times New Roman"/>
                <w:b/>
                <w:bCs/>
                <w:lang w:val="sr-Latn-RS"/>
              </w:rPr>
            </w:pPr>
            <w:r w:rsidRPr="002C506B">
              <w:rPr>
                <w:rFonts w:cs="Times New Roman"/>
                <w:b/>
                <w:bCs/>
                <w:lang w:val="sr-Latn-RS"/>
              </w:rPr>
              <w:t>Masa</w:t>
            </w:r>
          </w:p>
        </w:tc>
        <w:tc>
          <w:tcPr>
            <w:tcW w:w="5375" w:type="dxa"/>
          </w:tcPr>
          <w:p w14:paraId="57791856" w14:textId="65E44FF2" w:rsidR="003230E1" w:rsidRPr="002C506B" w:rsidRDefault="00F67B8C" w:rsidP="00F67B8C">
            <w:pPr>
              <w:jc w:val="center"/>
              <w:rPr>
                <w:rFonts w:cs="Times New Roman"/>
                <w:lang w:val="sr-Latn-RS"/>
              </w:rPr>
            </w:pPr>
            <w:r w:rsidRPr="002C506B">
              <w:rPr>
                <w:rFonts w:cs="Times New Roman"/>
                <w:lang w:val="sr-Latn-RS"/>
              </w:rPr>
              <w:t>19kg</w:t>
            </w:r>
          </w:p>
        </w:tc>
      </w:tr>
      <w:tr w:rsidR="00B53515" w:rsidRPr="002C506B" w14:paraId="06E19452" w14:textId="77777777" w:rsidTr="00472491">
        <w:tc>
          <w:tcPr>
            <w:tcW w:w="3685" w:type="dxa"/>
            <w:gridSpan w:val="2"/>
          </w:tcPr>
          <w:p w14:paraId="752993C0" w14:textId="569A18B5" w:rsidR="00F67B8C" w:rsidRPr="002C506B" w:rsidRDefault="00472491" w:rsidP="003019F5">
            <w:pPr>
              <w:rPr>
                <w:rFonts w:cs="Times New Roman"/>
                <w:b/>
                <w:bCs/>
                <w:lang w:val="sr-Latn-RS"/>
              </w:rPr>
            </w:pPr>
            <w:r w:rsidRPr="002C506B">
              <w:rPr>
                <w:rFonts w:cs="Times New Roman"/>
                <w:b/>
                <w:bCs/>
                <w:lang w:val="sr-Latn-RS"/>
              </w:rPr>
              <w:t>Šum</w:t>
            </w:r>
          </w:p>
        </w:tc>
        <w:tc>
          <w:tcPr>
            <w:tcW w:w="5375" w:type="dxa"/>
          </w:tcPr>
          <w:p w14:paraId="5716204A" w14:textId="0CFF62CB" w:rsidR="00F67B8C" w:rsidRPr="002C506B" w:rsidRDefault="00F67B8C" w:rsidP="00F67B8C">
            <w:pPr>
              <w:jc w:val="center"/>
              <w:rPr>
                <w:rFonts w:cs="Times New Roman"/>
                <w:lang w:val="sr-Latn-RS"/>
              </w:rPr>
            </w:pPr>
            <w:r w:rsidRPr="002C506B">
              <w:rPr>
                <w:rFonts w:cs="Times New Roman"/>
                <w:lang w:val="sr-Latn-RS"/>
              </w:rPr>
              <w:t xml:space="preserve">70dB </w:t>
            </w:r>
            <w:r w:rsidR="00472491" w:rsidRPr="002C506B">
              <w:rPr>
                <w:rFonts w:cs="Times New Roman"/>
                <w:lang w:val="sr-Latn-RS"/>
              </w:rPr>
              <w:t>ili manje</w:t>
            </w:r>
          </w:p>
        </w:tc>
      </w:tr>
      <w:tr w:rsidR="00B53515" w:rsidRPr="002C506B" w14:paraId="4223E408" w14:textId="77777777" w:rsidTr="00472491">
        <w:tc>
          <w:tcPr>
            <w:tcW w:w="3685" w:type="dxa"/>
            <w:gridSpan w:val="2"/>
          </w:tcPr>
          <w:p w14:paraId="4ABD57CA" w14:textId="784CEA5F" w:rsidR="00F67B8C" w:rsidRPr="002C506B" w:rsidRDefault="005E3448" w:rsidP="003019F5">
            <w:pPr>
              <w:rPr>
                <w:rFonts w:cs="Times New Roman"/>
                <w:b/>
                <w:bCs/>
                <w:lang w:val="sr-Latn-RS"/>
              </w:rPr>
            </w:pPr>
            <w:r w:rsidRPr="002C506B">
              <w:rPr>
                <w:rFonts w:cs="Times New Roman"/>
                <w:b/>
                <w:bCs/>
                <w:lang w:val="sr-Latn-RS"/>
              </w:rPr>
              <w:t>Instalaciono okruženje</w:t>
            </w:r>
          </w:p>
        </w:tc>
        <w:tc>
          <w:tcPr>
            <w:tcW w:w="5375" w:type="dxa"/>
          </w:tcPr>
          <w:p w14:paraId="5422DFD9" w14:textId="348B9219" w:rsidR="00F67B8C" w:rsidRPr="002C506B" w:rsidRDefault="005E3448" w:rsidP="00F67B8C">
            <w:pPr>
              <w:jc w:val="center"/>
              <w:rPr>
                <w:rFonts w:cs="Times New Roman"/>
                <w:lang w:val="sr-Latn-RS"/>
              </w:rPr>
            </w:pPr>
            <w:r w:rsidRPr="002C506B">
              <w:rPr>
                <w:rFonts w:cs="Times New Roman"/>
                <w:lang w:val="sr-Latn-RS"/>
              </w:rPr>
              <w:t>Temperatura okoline</w:t>
            </w:r>
            <w:r w:rsidR="00F67B8C" w:rsidRPr="002C506B">
              <w:rPr>
                <w:rFonts w:cs="Times New Roman"/>
                <w:lang w:val="sr-Latn-RS"/>
              </w:rPr>
              <w:t xml:space="preserve">: </w:t>
            </w:r>
            <w:r w:rsidRPr="002C506B">
              <w:rPr>
                <w:rFonts w:cs="Times New Roman"/>
                <w:lang w:val="sr-Latn-RS"/>
              </w:rPr>
              <w:t xml:space="preserve">od </w:t>
            </w:r>
            <w:r w:rsidR="00F67B8C" w:rsidRPr="002C506B">
              <w:rPr>
                <w:rFonts w:cs="Times New Roman"/>
                <w:lang w:val="sr-Latn-RS"/>
              </w:rPr>
              <w:t xml:space="preserve">0℃ </w:t>
            </w:r>
            <w:r w:rsidRPr="002C506B">
              <w:rPr>
                <w:rFonts w:cs="Times New Roman"/>
                <w:lang w:val="sr-Latn-RS"/>
              </w:rPr>
              <w:t xml:space="preserve">do </w:t>
            </w:r>
            <w:r w:rsidR="00F67B8C" w:rsidRPr="002C506B">
              <w:rPr>
                <w:rFonts w:cs="Times New Roman"/>
                <w:lang w:val="sr-Latn-RS"/>
              </w:rPr>
              <w:t>45℃</w:t>
            </w:r>
          </w:p>
          <w:p w14:paraId="5CDDC037" w14:textId="1871A267" w:rsidR="00F67B8C" w:rsidRPr="002C506B" w:rsidRDefault="005E3448" w:rsidP="00F67B8C">
            <w:pPr>
              <w:jc w:val="center"/>
              <w:rPr>
                <w:rFonts w:cs="Times New Roman"/>
                <w:lang w:val="sr-Latn-RS"/>
              </w:rPr>
            </w:pPr>
            <w:r w:rsidRPr="002C506B">
              <w:rPr>
                <w:rFonts w:cs="Times New Roman"/>
                <w:lang w:val="sr-Latn-RS"/>
              </w:rPr>
              <w:t>Vlažnost okoline</w:t>
            </w:r>
            <w:r w:rsidR="00F67B8C" w:rsidRPr="002C506B">
              <w:rPr>
                <w:rFonts w:cs="Times New Roman"/>
                <w:lang w:val="sr-Latn-RS"/>
              </w:rPr>
              <w:t xml:space="preserve">: </w:t>
            </w:r>
            <w:r w:rsidR="00CF25DA" w:rsidRPr="002C506B">
              <w:rPr>
                <w:rFonts w:cs="Times New Roman"/>
                <w:lang w:val="sr-Latn-RS"/>
              </w:rPr>
              <w:t xml:space="preserve">75% </w:t>
            </w:r>
            <w:r w:rsidRPr="002C506B">
              <w:rPr>
                <w:rFonts w:cs="Times New Roman"/>
                <w:lang w:val="sr-Latn-RS"/>
              </w:rPr>
              <w:t>ili manje</w:t>
            </w:r>
          </w:p>
        </w:tc>
      </w:tr>
    </w:tbl>
    <w:p w14:paraId="09594C1B" w14:textId="01E951A6" w:rsidR="003230E1" w:rsidRPr="002C506B" w:rsidRDefault="003230E1" w:rsidP="003019F5">
      <w:pPr>
        <w:rPr>
          <w:rFonts w:cs="Times New Roman"/>
          <w:color w:val="4472C4" w:themeColor="accent1"/>
          <w:lang w:val="sr-Latn-RS"/>
        </w:rPr>
      </w:pPr>
    </w:p>
    <w:p w14:paraId="6EEDF7F0" w14:textId="3A4D9997" w:rsidR="003019E2" w:rsidRPr="002C506B" w:rsidRDefault="003019E2" w:rsidP="003019F5">
      <w:pPr>
        <w:rPr>
          <w:rFonts w:cs="Times New Roman"/>
          <w:lang w:val="sr-Latn-RS"/>
        </w:rPr>
      </w:pPr>
    </w:p>
    <w:p w14:paraId="4E0A19E2" w14:textId="77777777" w:rsidR="003019E2" w:rsidRPr="002C506B" w:rsidRDefault="003019E2" w:rsidP="003019F5">
      <w:pPr>
        <w:rPr>
          <w:rFonts w:cs="Times New Roman"/>
          <w:lang w:val="sr-Latn-RS"/>
        </w:rPr>
      </w:pPr>
    </w:p>
    <w:p w14:paraId="628C6A8A" w14:textId="0FB2241B" w:rsidR="003230E1" w:rsidRPr="002C506B" w:rsidRDefault="003230E1" w:rsidP="003230E1">
      <w:pPr>
        <w:pStyle w:val="Heading3"/>
        <w:rPr>
          <w:lang w:val="sr-Latn-RS"/>
        </w:rPr>
      </w:pPr>
      <w:bookmarkStart w:id="10" w:name="_Toc27124132"/>
      <w:r w:rsidRPr="002C506B">
        <w:rPr>
          <w:lang w:val="sr-Latn-RS"/>
        </w:rPr>
        <w:lastRenderedPageBreak/>
        <w:t>R-30</w:t>
      </w:r>
      <w:r w:rsidRPr="002C506B">
        <w:rPr>
          <w:i/>
          <w:iCs/>
          <w:lang w:val="sr-Latn-RS"/>
        </w:rPr>
        <w:t>i</w:t>
      </w:r>
      <w:r w:rsidRPr="002C506B">
        <w:rPr>
          <w:lang w:val="sr-Latn-RS"/>
        </w:rPr>
        <w:t>B Compact Plus</w:t>
      </w:r>
      <w:bookmarkEnd w:id="10"/>
    </w:p>
    <w:p w14:paraId="112AA449" w14:textId="669B0DB8" w:rsidR="003230E1" w:rsidRPr="002C506B" w:rsidRDefault="005E3448" w:rsidP="003019F5">
      <w:pPr>
        <w:rPr>
          <w:rFonts w:cs="Times New Roman"/>
          <w:lang w:val="sr-Latn-RS"/>
        </w:rPr>
      </w:pPr>
      <w:r w:rsidRPr="002C506B">
        <w:rPr>
          <w:rFonts w:cs="Times New Roman"/>
          <w:lang w:val="sr-Latn-RS"/>
        </w:rPr>
        <w:t>Pogled sa prednje i zadnje strane R-30</w:t>
      </w:r>
      <w:r w:rsidRPr="002C506B">
        <w:rPr>
          <w:rFonts w:cs="Times New Roman"/>
          <w:i/>
          <w:iCs/>
          <w:lang w:val="sr-Latn-RS"/>
        </w:rPr>
        <w:t>i</w:t>
      </w:r>
      <w:r w:rsidRPr="002C506B">
        <w:rPr>
          <w:rFonts w:cs="Times New Roman"/>
          <w:lang w:val="sr-Latn-RS"/>
        </w:rPr>
        <w:t>B kontrolera i konektori i elementi koji se nalaze na njemu</w:t>
      </w:r>
      <w:r w:rsidR="00CF25DA" w:rsidRPr="002C506B">
        <w:rPr>
          <w:rFonts w:cs="Times New Roman"/>
          <w:lang w:val="sr-Latn-RS"/>
        </w:rPr>
        <w:t>:</w:t>
      </w:r>
    </w:p>
    <w:p w14:paraId="656A3724" w14:textId="77777777" w:rsidR="00BD616B" w:rsidRPr="002C506B" w:rsidRDefault="00BD616B" w:rsidP="003019F5">
      <w:pPr>
        <w:rPr>
          <w:rFonts w:cs="Times New Roman"/>
          <w:color w:val="4472C4" w:themeColor="accent1"/>
          <w:lang w:val="sr-Latn-RS"/>
        </w:rPr>
      </w:pPr>
    </w:p>
    <w:p w14:paraId="3DF9A13C" w14:textId="17A9C298" w:rsidR="003019E2" w:rsidRPr="002C506B" w:rsidRDefault="00CF25DA" w:rsidP="00BD616B">
      <w:pPr>
        <w:jc w:val="center"/>
        <w:rPr>
          <w:rFonts w:cs="Times New Roman"/>
          <w:lang w:val="sr-Latn-RS"/>
        </w:rPr>
      </w:pPr>
      <w:r w:rsidRPr="002C506B">
        <w:rPr>
          <w:rFonts w:cs="Times New Roman"/>
          <w:noProof/>
          <w:lang w:val="sr-Latn-RS"/>
        </w:rPr>
        <w:drawing>
          <wp:inline distT="0" distB="0" distL="0" distR="0" wp14:anchorId="42313F51" wp14:editId="41C93988">
            <wp:extent cx="5759450" cy="31769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176905"/>
                    </a:xfrm>
                    <a:prstGeom prst="rect">
                      <a:avLst/>
                    </a:prstGeom>
                    <a:noFill/>
                    <a:ln>
                      <a:noFill/>
                    </a:ln>
                  </pic:spPr>
                </pic:pic>
              </a:graphicData>
            </a:graphic>
          </wp:inline>
        </w:drawing>
      </w:r>
    </w:p>
    <w:p w14:paraId="25A88348" w14:textId="7C0BA946" w:rsidR="00CF25DA" w:rsidRPr="002C506B" w:rsidRDefault="00CF25DA" w:rsidP="003019F5">
      <w:pPr>
        <w:rPr>
          <w:rFonts w:cs="Times New Roman"/>
          <w:lang w:val="sr-Latn-RS"/>
        </w:rPr>
      </w:pPr>
    </w:p>
    <w:tbl>
      <w:tblPr>
        <w:tblStyle w:val="TableGrid"/>
        <w:tblW w:w="0" w:type="auto"/>
        <w:tblLook w:val="04A0" w:firstRow="1" w:lastRow="0" w:firstColumn="1" w:lastColumn="0" w:noHBand="0" w:noVBand="1"/>
      </w:tblPr>
      <w:tblGrid>
        <w:gridCol w:w="2065"/>
        <w:gridCol w:w="6995"/>
      </w:tblGrid>
      <w:tr w:rsidR="00CF25DA" w:rsidRPr="002C506B" w14:paraId="47A6DD75" w14:textId="77777777" w:rsidTr="00CF25DA">
        <w:tc>
          <w:tcPr>
            <w:tcW w:w="2065" w:type="dxa"/>
          </w:tcPr>
          <w:p w14:paraId="781A39E9" w14:textId="2811D71D" w:rsidR="00CF25DA" w:rsidRPr="002C506B" w:rsidRDefault="005E3448" w:rsidP="003019F5">
            <w:pPr>
              <w:rPr>
                <w:rFonts w:cs="Times New Roman"/>
                <w:b/>
                <w:bCs/>
                <w:lang w:val="sr-Latn-RS"/>
              </w:rPr>
            </w:pPr>
            <w:r w:rsidRPr="002C506B">
              <w:rPr>
                <w:rFonts w:cs="Times New Roman"/>
                <w:b/>
                <w:bCs/>
                <w:lang w:val="sr-Latn-RS"/>
              </w:rPr>
              <w:t>Napon</w:t>
            </w:r>
          </w:p>
        </w:tc>
        <w:tc>
          <w:tcPr>
            <w:tcW w:w="6995" w:type="dxa"/>
          </w:tcPr>
          <w:p w14:paraId="212C9D9A" w14:textId="58C04314" w:rsidR="00CF25DA" w:rsidRPr="002C506B" w:rsidRDefault="00CF25DA" w:rsidP="00CF25DA">
            <w:pPr>
              <w:jc w:val="center"/>
              <w:rPr>
                <w:rFonts w:cs="Times New Roman"/>
                <w:lang w:val="sr-Latn-RS"/>
              </w:rPr>
            </w:pPr>
            <w:r w:rsidRPr="002C506B">
              <w:rPr>
                <w:rFonts w:cs="Times New Roman"/>
                <w:lang w:val="sr-Latn-RS"/>
              </w:rPr>
              <w:t xml:space="preserve">200-240VAC, 50/60Hz </w:t>
            </w:r>
            <w:r w:rsidR="005E3448" w:rsidRPr="002C506B">
              <w:rPr>
                <w:rFonts w:cs="Times New Roman"/>
                <w:lang w:val="sr-Latn-RS"/>
              </w:rPr>
              <w:t>monofazno</w:t>
            </w:r>
          </w:p>
        </w:tc>
      </w:tr>
      <w:tr w:rsidR="00CF25DA" w:rsidRPr="002C506B" w14:paraId="262630FE" w14:textId="77777777" w:rsidTr="00CF25DA">
        <w:tc>
          <w:tcPr>
            <w:tcW w:w="2065" w:type="dxa"/>
          </w:tcPr>
          <w:p w14:paraId="678ABA67" w14:textId="5FD660B2" w:rsidR="00CF25DA" w:rsidRPr="002C506B" w:rsidRDefault="005E3448" w:rsidP="003019F5">
            <w:pPr>
              <w:rPr>
                <w:rFonts w:cs="Times New Roman"/>
                <w:b/>
                <w:bCs/>
                <w:lang w:val="sr-Latn-RS"/>
              </w:rPr>
            </w:pPr>
            <w:r w:rsidRPr="002C506B">
              <w:rPr>
                <w:rFonts w:cs="Times New Roman"/>
                <w:b/>
                <w:bCs/>
                <w:lang w:val="sr-Latn-RS"/>
              </w:rPr>
              <w:t>Potrošnja</w:t>
            </w:r>
          </w:p>
        </w:tc>
        <w:tc>
          <w:tcPr>
            <w:tcW w:w="6995" w:type="dxa"/>
          </w:tcPr>
          <w:p w14:paraId="501DE6A5" w14:textId="59F06F73" w:rsidR="00CF25DA" w:rsidRPr="002C506B" w:rsidRDefault="00CF25DA" w:rsidP="00CF25DA">
            <w:pPr>
              <w:jc w:val="center"/>
              <w:rPr>
                <w:rFonts w:cs="Times New Roman"/>
                <w:lang w:val="sr-Latn-RS"/>
              </w:rPr>
            </w:pPr>
            <w:r w:rsidRPr="002C506B">
              <w:rPr>
                <w:rFonts w:cs="Times New Roman"/>
                <w:lang w:val="sr-Latn-RS"/>
              </w:rPr>
              <w:t>0,25kW (</w:t>
            </w:r>
            <w:r w:rsidR="005E3448" w:rsidRPr="002C506B">
              <w:rPr>
                <w:rFonts w:cs="Times New Roman"/>
                <w:lang w:val="sr-Latn-RS"/>
              </w:rPr>
              <w:t xml:space="preserve">u slučaju </w:t>
            </w:r>
            <w:r w:rsidRPr="002C506B">
              <w:rPr>
                <w:rFonts w:cs="Times New Roman"/>
                <w:lang w:val="sr-Latn-RS"/>
              </w:rPr>
              <w:t>SR-3</w:t>
            </w:r>
            <w:r w:rsidRPr="002C506B">
              <w:rPr>
                <w:rFonts w:cs="Times New Roman"/>
                <w:i/>
                <w:iCs/>
                <w:lang w:val="sr-Latn-RS"/>
              </w:rPr>
              <w:t>i</w:t>
            </w:r>
            <w:r w:rsidRPr="002C506B">
              <w:rPr>
                <w:rFonts w:cs="Times New Roman"/>
                <w:lang w:val="sr-Latn-RS"/>
              </w:rPr>
              <w:t>A)</w:t>
            </w:r>
          </w:p>
        </w:tc>
      </w:tr>
      <w:tr w:rsidR="00CF25DA" w:rsidRPr="002C506B" w14:paraId="34ABBDAB" w14:textId="77777777" w:rsidTr="00CF25DA">
        <w:tc>
          <w:tcPr>
            <w:tcW w:w="2065" w:type="dxa"/>
          </w:tcPr>
          <w:p w14:paraId="22324D14" w14:textId="1AD652C4" w:rsidR="00CF25DA" w:rsidRPr="002C506B" w:rsidRDefault="005E3448" w:rsidP="003019F5">
            <w:pPr>
              <w:rPr>
                <w:rFonts w:cs="Times New Roman"/>
                <w:b/>
                <w:bCs/>
                <w:lang w:val="sr-Latn-RS"/>
              </w:rPr>
            </w:pPr>
            <w:r w:rsidRPr="002C506B">
              <w:rPr>
                <w:rFonts w:cs="Times New Roman"/>
                <w:b/>
                <w:bCs/>
                <w:lang w:val="sr-Latn-RS"/>
              </w:rPr>
              <w:t>Temperatura okoline</w:t>
            </w:r>
          </w:p>
        </w:tc>
        <w:tc>
          <w:tcPr>
            <w:tcW w:w="6995" w:type="dxa"/>
          </w:tcPr>
          <w:p w14:paraId="082B6947" w14:textId="2BF4102B" w:rsidR="00CF25DA" w:rsidRPr="002C506B" w:rsidRDefault="005E3448" w:rsidP="00CF25DA">
            <w:pPr>
              <w:jc w:val="center"/>
              <w:rPr>
                <w:rFonts w:cs="Times New Roman"/>
                <w:lang w:val="sr-Latn-RS"/>
              </w:rPr>
            </w:pPr>
            <w:r w:rsidRPr="002C506B">
              <w:rPr>
                <w:rFonts w:cs="Times New Roman"/>
                <w:lang w:val="sr-Latn-RS"/>
              </w:rPr>
              <w:t>Radna</w:t>
            </w:r>
            <w:r w:rsidR="00CF25DA" w:rsidRPr="002C506B">
              <w:rPr>
                <w:rFonts w:cs="Times New Roman"/>
                <w:lang w:val="sr-Latn-RS"/>
              </w:rPr>
              <w:t xml:space="preserve">: </w:t>
            </w:r>
            <w:r w:rsidR="00B53515" w:rsidRPr="002C506B">
              <w:rPr>
                <w:rFonts w:cs="Times New Roman"/>
                <w:lang w:val="sr-Latn-RS"/>
              </w:rPr>
              <w:t xml:space="preserve">od </w:t>
            </w:r>
            <w:r w:rsidR="00CF25DA" w:rsidRPr="002C506B">
              <w:rPr>
                <w:rFonts w:cs="Times New Roman"/>
                <w:lang w:val="sr-Latn-RS"/>
              </w:rPr>
              <w:t>0℃</w:t>
            </w:r>
            <w:r w:rsidR="00B53515" w:rsidRPr="002C506B">
              <w:rPr>
                <w:rFonts w:cs="Times New Roman"/>
                <w:lang w:val="sr-Latn-RS"/>
              </w:rPr>
              <w:t xml:space="preserve"> do</w:t>
            </w:r>
            <w:r w:rsidR="00CF25DA" w:rsidRPr="002C506B">
              <w:rPr>
                <w:rFonts w:cs="Times New Roman"/>
                <w:lang w:val="sr-Latn-RS"/>
              </w:rPr>
              <w:t xml:space="preserve"> 40℃</w:t>
            </w:r>
          </w:p>
          <w:p w14:paraId="067CC7D2" w14:textId="4CD405FE" w:rsidR="00CF25DA" w:rsidRPr="002C506B" w:rsidRDefault="005E3448" w:rsidP="00CF25DA">
            <w:pPr>
              <w:jc w:val="center"/>
              <w:rPr>
                <w:rFonts w:cs="Times New Roman"/>
                <w:lang w:val="sr-Latn-RS"/>
              </w:rPr>
            </w:pPr>
            <w:r w:rsidRPr="002C506B">
              <w:rPr>
                <w:rFonts w:cs="Times New Roman"/>
                <w:lang w:val="sr-Latn-RS"/>
              </w:rPr>
              <w:t>Skladištenje i transport</w:t>
            </w:r>
            <w:r w:rsidR="00CF25DA" w:rsidRPr="002C506B">
              <w:rPr>
                <w:rFonts w:cs="Times New Roman"/>
                <w:lang w:val="sr-Latn-RS"/>
              </w:rPr>
              <w:t>:</w:t>
            </w:r>
            <w:r w:rsidR="00B53515" w:rsidRPr="002C506B">
              <w:rPr>
                <w:rFonts w:cs="Times New Roman"/>
                <w:lang w:val="sr-Latn-RS"/>
              </w:rPr>
              <w:t xml:space="preserve"> od</w:t>
            </w:r>
            <w:r w:rsidR="00CF25DA" w:rsidRPr="002C506B">
              <w:rPr>
                <w:rFonts w:cs="Times New Roman"/>
                <w:lang w:val="sr-Latn-RS"/>
              </w:rPr>
              <w:t xml:space="preserve"> -20℃ </w:t>
            </w:r>
            <w:r w:rsidR="00B53515" w:rsidRPr="002C506B">
              <w:rPr>
                <w:rFonts w:cs="Times New Roman"/>
                <w:lang w:val="sr-Latn-RS"/>
              </w:rPr>
              <w:t xml:space="preserve">do </w:t>
            </w:r>
            <w:r w:rsidR="00CF25DA" w:rsidRPr="002C506B">
              <w:rPr>
                <w:rFonts w:cs="Times New Roman"/>
                <w:lang w:val="sr-Latn-RS"/>
              </w:rPr>
              <w:t>60℃</w:t>
            </w:r>
          </w:p>
          <w:p w14:paraId="7EC3B2B5" w14:textId="67BFBEFB" w:rsidR="00CF25DA" w:rsidRPr="002C506B" w:rsidRDefault="00B53515" w:rsidP="00CF25DA">
            <w:pPr>
              <w:jc w:val="center"/>
              <w:rPr>
                <w:rFonts w:cs="Times New Roman"/>
                <w:lang w:val="sr-Latn-RS"/>
              </w:rPr>
            </w:pPr>
            <w:r w:rsidRPr="002C506B">
              <w:rPr>
                <w:rFonts w:cs="Times New Roman"/>
                <w:lang w:val="sr-Latn-RS"/>
              </w:rPr>
              <w:t>Promene u temperaturi</w:t>
            </w:r>
            <w:r w:rsidR="00CF25DA" w:rsidRPr="002C506B">
              <w:rPr>
                <w:rFonts w:cs="Times New Roman"/>
                <w:lang w:val="sr-Latn-RS"/>
              </w:rPr>
              <w:t>: 0,3℃/</w:t>
            </w:r>
            <w:r w:rsidRPr="002C506B">
              <w:rPr>
                <w:rFonts w:cs="Times New Roman"/>
                <w:lang w:val="sr-Latn-RS"/>
              </w:rPr>
              <w:t>min</w:t>
            </w:r>
            <w:r w:rsidR="00CF25DA" w:rsidRPr="002C506B">
              <w:rPr>
                <w:rFonts w:cs="Times New Roman"/>
                <w:lang w:val="sr-Latn-RS"/>
              </w:rPr>
              <w:t xml:space="preserve"> </w:t>
            </w:r>
            <w:r w:rsidRPr="002C506B">
              <w:rPr>
                <w:rFonts w:cs="Times New Roman"/>
                <w:lang w:val="sr-Latn-RS"/>
              </w:rPr>
              <w:t>ili manje</w:t>
            </w:r>
          </w:p>
        </w:tc>
      </w:tr>
      <w:tr w:rsidR="00CF25DA" w:rsidRPr="002C506B" w14:paraId="55A19E05" w14:textId="77777777" w:rsidTr="00CF25DA">
        <w:tc>
          <w:tcPr>
            <w:tcW w:w="2065" w:type="dxa"/>
          </w:tcPr>
          <w:p w14:paraId="3B9822F6" w14:textId="499D4CF6" w:rsidR="00CF25DA" w:rsidRPr="002C506B" w:rsidRDefault="00B53515" w:rsidP="003019F5">
            <w:pPr>
              <w:rPr>
                <w:rFonts w:cs="Times New Roman"/>
                <w:b/>
                <w:bCs/>
                <w:lang w:val="sr-Latn-RS"/>
              </w:rPr>
            </w:pPr>
            <w:r w:rsidRPr="002C506B">
              <w:rPr>
                <w:rFonts w:cs="Times New Roman"/>
                <w:b/>
                <w:bCs/>
                <w:lang w:val="sr-Latn-RS"/>
              </w:rPr>
              <w:t>Masa</w:t>
            </w:r>
          </w:p>
        </w:tc>
        <w:tc>
          <w:tcPr>
            <w:tcW w:w="6995" w:type="dxa"/>
          </w:tcPr>
          <w:p w14:paraId="5682090A" w14:textId="7B542263" w:rsidR="00CF25DA" w:rsidRPr="002C506B" w:rsidRDefault="00CF25DA" w:rsidP="00CF25DA">
            <w:pPr>
              <w:jc w:val="center"/>
              <w:rPr>
                <w:rFonts w:cs="Times New Roman"/>
                <w:lang w:val="sr-Latn-RS"/>
              </w:rPr>
            </w:pPr>
            <w:r w:rsidRPr="002C506B">
              <w:rPr>
                <w:rFonts w:cs="Times New Roman"/>
                <w:lang w:val="sr-Latn-RS"/>
              </w:rPr>
              <w:t>9kg</w:t>
            </w:r>
          </w:p>
        </w:tc>
      </w:tr>
      <w:tr w:rsidR="00CF25DA" w:rsidRPr="002C506B" w14:paraId="7C14FABE" w14:textId="77777777" w:rsidTr="00CF25DA">
        <w:tc>
          <w:tcPr>
            <w:tcW w:w="2065" w:type="dxa"/>
          </w:tcPr>
          <w:p w14:paraId="34381A68" w14:textId="716696E7" w:rsidR="00CF25DA" w:rsidRPr="002C506B" w:rsidRDefault="00B53515" w:rsidP="003019F5">
            <w:pPr>
              <w:rPr>
                <w:rFonts w:cs="Times New Roman"/>
                <w:b/>
                <w:bCs/>
                <w:lang w:val="sr-Latn-RS"/>
              </w:rPr>
            </w:pPr>
            <w:r w:rsidRPr="002C506B">
              <w:rPr>
                <w:rFonts w:cs="Times New Roman"/>
                <w:b/>
                <w:bCs/>
                <w:lang w:val="sr-Latn-RS"/>
              </w:rPr>
              <w:t>Zaštita</w:t>
            </w:r>
          </w:p>
        </w:tc>
        <w:tc>
          <w:tcPr>
            <w:tcW w:w="6995" w:type="dxa"/>
          </w:tcPr>
          <w:p w14:paraId="6759D388" w14:textId="4A0EB78B" w:rsidR="00CF25DA" w:rsidRPr="002C506B" w:rsidRDefault="00CF25DA" w:rsidP="00CF25DA">
            <w:pPr>
              <w:jc w:val="center"/>
              <w:rPr>
                <w:rFonts w:cs="Times New Roman"/>
                <w:lang w:val="sr-Latn-RS"/>
              </w:rPr>
            </w:pPr>
            <w:r w:rsidRPr="002C506B">
              <w:rPr>
                <w:rFonts w:cs="Times New Roman"/>
                <w:lang w:val="sr-Latn-RS"/>
              </w:rPr>
              <w:t>IP20</w:t>
            </w:r>
          </w:p>
        </w:tc>
      </w:tr>
    </w:tbl>
    <w:p w14:paraId="32C88D41" w14:textId="77777777" w:rsidR="006109CB" w:rsidRPr="002C506B" w:rsidRDefault="006109CB" w:rsidP="003019F5">
      <w:pPr>
        <w:rPr>
          <w:rFonts w:cs="Times New Roman"/>
          <w:color w:val="4472C4" w:themeColor="accent1"/>
          <w:lang w:val="sr-Latn-RS"/>
        </w:rPr>
      </w:pPr>
    </w:p>
    <w:p w14:paraId="43DAC2E3" w14:textId="75515EB5" w:rsidR="003019E2" w:rsidRPr="002C506B" w:rsidRDefault="00B53515" w:rsidP="003019F5">
      <w:pPr>
        <w:rPr>
          <w:rFonts w:cs="Times New Roman"/>
          <w:lang w:val="sr-Latn-RS"/>
        </w:rPr>
      </w:pPr>
      <w:r w:rsidRPr="002C506B">
        <w:rPr>
          <w:rFonts w:cs="Times New Roman"/>
          <w:lang w:val="sr-Latn-RS"/>
        </w:rPr>
        <w:t>Dimenzije kontrolera</w:t>
      </w:r>
      <w:r w:rsidR="003019E2" w:rsidRPr="002C506B">
        <w:rPr>
          <w:rFonts w:cs="Times New Roman"/>
          <w:lang w:val="sr-Latn-RS"/>
        </w:rPr>
        <w:t>:</w:t>
      </w:r>
    </w:p>
    <w:p w14:paraId="7A56E111" w14:textId="77777777" w:rsidR="006109CB" w:rsidRPr="002C506B" w:rsidRDefault="006109CB" w:rsidP="003019F5">
      <w:pPr>
        <w:rPr>
          <w:rFonts w:cs="Times New Roman"/>
          <w:lang w:val="sr-Latn-RS"/>
        </w:rPr>
      </w:pPr>
    </w:p>
    <w:p w14:paraId="7DC2904C" w14:textId="7AD614CF" w:rsidR="003019E2" w:rsidRPr="002C506B" w:rsidRDefault="003019E2" w:rsidP="003019E2">
      <w:pPr>
        <w:jc w:val="center"/>
        <w:rPr>
          <w:rFonts w:cs="Times New Roman"/>
          <w:lang w:val="sr-Latn-RS"/>
        </w:rPr>
      </w:pPr>
      <w:r w:rsidRPr="002C506B">
        <w:rPr>
          <w:rFonts w:cs="Times New Roman"/>
          <w:noProof/>
          <w:lang w:val="sr-Latn-RS"/>
        </w:rPr>
        <w:drawing>
          <wp:inline distT="0" distB="0" distL="0" distR="0" wp14:anchorId="098AD36B" wp14:editId="4153BB68">
            <wp:extent cx="5336430" cy="20186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1565" cy="2020607"/>
                    </a:xfrm>
                    <a:prstGeom prst="rect">
                      <a:avLst/>
                    </a:prstGeom>
                    <a:noFill/>
                    <a:ln>
                      <a:noFill/>
                    </a:ln>
                  </pic:spPr>
                </pic:pic>
              </a:graphicData>
            </a:graphic>
          </wp:inline>
        </w:drawing>
      </w:r>
    </w:p>
    <w:p w14:paraId="10468291" w14:textId="77777777" w:rsidR="00CF25DA" w:rsidRPr="002C506B" w:rsidRDefault="00CF25DA" w:rsidP="003019F5">
      <w:pPr>
        <w:rPr>
          <w:rFonts w:cs="Times New Roman"/>
          <w:lang w:val="sr-Latn-RS"/>
        </w:rPr>
      </w:pPr>
    </w:p>
    <w:p w14:paraId="6C527F0B" w14:textId="5AB80DEA" w:rsidR="005E566A" w:rsidRPr="002C506B" w:rsidRDefault="00661139" w:rsidP="00E2645F">
      <w:pPr>
        <w:pStyle w:val="Heading2"/>
        <w:rPr>
          <w:lang w:val="sr-Latn-RS"/>
        </w:rPr>
      </w:pPr>
      <w:bookmarkStart w:id="11" w:name="_Toc27124133"/>
      <w:r w:rsidRPr="002C506B">
        <w:rPr>
          <w:lang w:val="sr-Latn-RS"/>
        </w:rPr>
        <w:lastRenderedPageBreak/>
        <w:t>Opcije programiranja</w:t>
      </w:r>
      <w:bookmarkEnd w:id="11"/>
    </w:p>
    <w:p w14:paraId="3D4AA93D" w14:textId="506F9083" w:rsidR="003019F5" w:rsidRPr="002C506B" w:rsidRDefault="003C59D2" w:rsidP="003019F5">
      <w:pPr>
        <w:rPr>
          <w:rFonts w:cs="Times New Roman"/>
          <w:lang w:val="sr-Latn-RS"/>
        </w:rPr>
      </w:pPr>
      <w:r w:rsidRPr="002C506B">
        <w:rPr>
          <w:rFonts w:cs="Times New Roman"/>
          <w:lang w:val="sr-Latn-RS"/>
        </w:rPr>
        <w:t>Za upravljanje i programiranje FANUC SCARA SR-3</w:t>
      </w:r>
      <w:r w:rsidRPr="002C506B">
        <w:rPr>
          <w:rFonts w:cs="Times New Roman"/>
          <w:i/>
          <w:iCs/>
          <w:lang w:val="sr-Latn-RS"/>
        </w:rPr>
        <w:t>i</w:t>
      </w:r>
      <w:r w:rsidRPr="002C506B">
        <w:rPr>
          <w:rFonts w:cs="Times New Roman"/>
          <w:lang w:val="sr-Latn-RS"/>
        </w:rPr>
        <w:t>A robota postoje dve opcije. Pored standardnog Teach Pendant rešenja za ovaj model FANUC nudi i novu opciju gde se programiranje vrši preko veb interfejsa.</w:t>
      </w:r>
      <w:r w:rsidR="00F551C0" w:rsidRPr="002C506B">
        <w:rPr>
          <w:rFonts w:cs="Times New Roman"/>
          <w:lang w:val="sr-Latn-RS"/>
        </w:rPr>
        <w:t xml:space="preserve"> </w:t>
      </w:r>
      <w:r w:rsidRPr="002C506B">
        <w:rPr>
          <w:rFonts w:cs="Times New Roman"/>
          <w:lang w:val="sr-Latn-RS"/>
        </w:rPr>
        <w:t>Za R-30</w:t>
      </w:r>
      <w:r w:rsidRPr="002C506B">
        <w:rPr>
          <w:rFonts w:cs="Times New Roman"/>
          <w:i/>
          <w:iCs/>
          <w:lang w:val="sr-Latn-RS"/>
        </w:rPr>
        <w:t>i</w:t>
      </w:r>
      <w:r w:rsidRPr="002C506B">
        <w:rPr>
          <w:rFonts w:cs="Times New Roman"/>
          <w:lang w:val="sr-Latn-RS"/>
        </w:rPr>
        <w:t>B Compact Plus kontroler Teach Pendant je opcionalan</w:t>
      </w:r>
      <w:r w:rsidR="00F551C0" w:rsidRPr="002C506B">
        <w:rPr>
          <w:rFonts w:cs="Times New Roman"/>
          <w:lang w:val="sr-Latn-RS"/>
        </w:rPr>
        <w:t xml:space="preserve">. </w:t>
      </w:r>
      <w:r w:rsidRPr="002C506B">
        <w:rPr>
          <w:rFonts w:cs="Times New Roman"/>
          <w:lang w:val="sr-Latn-RS"/>
        </w:rPr>
        <w:t>Veb interfejs se može koristiti na računaru ili tabletu.</w:t>
      </w:r>
    </w:p>
    <w:p w14:paraId="01FA61D7" w14:textId="72F8F22D" w:rsidR="009E3C43" w:rsidRPr="002C506B" w:rsidRDefault="00D52185" w:rsidP="003019F5">
      <w:pPr>
        <w:rPr>
          <w:rFonts w:cs="Times New Roman"/>
          <w:lang w:val="sr-Latn-RS"/>
        </w:rPr>
      </w:pPr>
      <w:r w:rsidRPr="002C506B">
        <w:rPr>
          <w:rFonts w:cs="Times New Roman"/>
          <w:lang w:val="sr-Latn-RS"/>
        </w:rPr>
        <w:t>Teach Pendant proizveden od strane FANUC-a</w:t>
      </w:r>
      <w:r w:rsidR="009E3C43" w:rsidRPr="002C506B">
        <w:rPr>
          <w:rFonts w:cs="Times New Roman"/>
          <w:lang w:val="sr-Latn-RS"/>
        </w:rPr>
        <w:t>:</w:t>
      </w:r>
    </w:p>
    <w:p w14:paraId="65B008F2" w14:textId="77777777" w:rsidR="009E3C43" w:rsidRPr="002C506B" w:rsidRDefault="009E3C43" w:rsidP="003019F5">
      <w:pPr>
        <w:rPr>
          <w:rFonts w:cs="Times New Roman"/>
          <w:lang w:val="sr-Latn-RS"/>
        </w:rPr>
      </w:pPr>
    </w:p>
    <w:p w14:paraId="7F91EDB6" w14:textId="4BF6568E" w:rsidR="009E3C43" w:rsidRPr="002C506B" w:rsidRDefault="009E3C43" w:rsidP="009E3C43">
      <w:pPr>
        <w:jc w:val="center"/>
        <w:rPr>
          <w:rFonts w:cs="Times New Roman"/>
          <w:lang w:val="sr-Latn-RS"/>
        </w:rPr>
      </w:pPr>
      <w:r w:rsidRPr="002C506B">
        <w:rPr>
          <w:noProof/>
          <w:lang w:val="sr-Latn-RS"/>
        </w:rPr>
        <w:drawing>
          <wp:inline distT="0" distB="0" distL="0" distR="0" wp14:anchorId="6E9EEAD1" wp14:editId="509A5687">
            <wp:extent cx="3848100" cy="3848100"/>
            <wp:effectExtent l="0" t="0" r="0" b="0"/>
            <wp:docPr id="49" name="Picture 49" descr="Image result for fanuc teach pe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Image result for fanuc teach pend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14:paraId="44635370" w14:textId="287376A6" w:rsidR="009E3C43" w:rsidRPr="002C506B" w:rsidRDefault="009E3C43" w:rsidP="009E3C43">
      <w:pPr>
        <w:rPr>
          <w:rFonts w:cs="Times New Roman"/>
          <w:lang w:val="sr-Latn-RS"/>
        </w:rPr>
      </w:pPr>
    </w:p>
    <w:p w14:paraId="709B87E2" w14:textId="0A270A85" w:rsidR="009E3C43" w:rsidRPr="002C506B" w:rsidRDefault="002901C3" w:rsidP="009E3C43">
      <w:pPr>
        <w:rPr>
          <w:rFonts w:cs="Times New Roman"/>
          <w:lang w:val="sr-Latn-RS"/>
        </w:rPr>
      </w:pPr>
      <w:r w:rsidRPr="002C506B">
        <w:rPr>
          <w:rFonts w:cs="Times New Roman"/>
          <w:lang w:val="sr-Latn-RS"/>
        </w:rPr>
        <w:t xml:space="preserve">Teach Pendant sadrži ekran, </w:t>
      </w:r>
      <w:r w:rsidR="00354D54" w:rsidRPr="002C506B">
        <w:rPr>
          <w:rFonts w:cs="Times New Roman"/>
          <w:lang w:val="sr-Latn-RS"/>
        </w:rPr>
        <w:t>tastere</w:t>
      </w:r>
      <w:r w:rsidRPr="002C506B">
        <w:rPr>
          <w:rFonts w:cs="Times New Roman"/>
          <w:lang w:val="sr-Latn-RS"/>
        </w:rPr>
        <w:t xml:space="preserve"> za kretanje i programiranje, i dugme za hitno zaustavljanje</w:t>
      </w:r>
      <w:r w:rsidR="00835091" w:rsidRPr="002C506B">
        <w:rPr>
          <w:rFonts w:cs="Times New Roman"/>
          <w:lang w:val="sr-Latn-RS"/>
        </w:rPr>
        <w:t>.</w:t>
      </w:r>
    </w:p>
    <w:p w14:paraId="6E4691F5" w14:textId="74AC0244" w:rsidR="004E4142" w:rsidRPr="002C506B" w:rsidRDefault="002901C3" w:rsidP="009E3C43">
      <w:pPr>
        <w:rPr>
          <w:rFonts w:cs="Times New Roman"/>
          <w:lang w:val="sr-Latn-RS"/>
        </w:rPr>
      </w:pPr>
      <w:r w:rsidRPr="002C506B">
        <w:rPr>
          <w:rFonts w:cs="Times New Roman"/>
          <w:lang w:val="sr-Latn-RS"/>
        </w:rPr>
        <w:t xml:space="preserve">Na zadnjoj strani Teach Pendant-a se nalaze tzv. Deadman Switch-evi, od kojih jedan mora biti stalno pritisnut dok se kreće robot. Ovi su </w:t>
      </w:r>
      <w:r w:rsidR="00354D54" w:rsidRPr="002C506B">
        <w:rPr>
          <w:rFonts w:cs="Times New Roman"/>
          <w:lang w:val="sr-Latn-RS"/>
        </w:rPr>
        <w:t>tasteri</w:t>
      </w:r>
      <w:r w:rsidRPr="002C506B">
        <w:rPr>
          <w:rFonts w:cs="Times New Roman"/>
          <w:lang w:val="sr-Latn-RS"/>
        </w:rPr>
        <w:t xml:space="preserve"> sa tri položaja od kojih samo srednji položaj aktivira motore iz bezbednosnih razloga</w:t>
      </w:r>
      <w:r w:rsidR="004E4142" w:rsidRPr="002C506B">
        <w:rPr>
          <w:rFonts w:cs="Times New Roman"/>
          <w:lang w:val="sr-Latn-RS"/>
        </w:rPr>
        <w:t xml:space="preserve">. </w:t>
      </w:r>
      <w:r w:rsidRPr="002C506B">
        <w:rPr>
          <w:rFonts w:cs="Times New Roman"/>
          <w:lang w:val="sr-Latn-RS"/>
        </w:rPr>
        <w:t xml:space="preserve">Otpuštanje </w:t>
      </w:r>
      <w:r w:rsidR="00354D54" w:rsidRPr="002C506B">
        <w:rPr>
          <w:rFonts w:cs="Times New Roman"/>
          <w:lang w:val="sr-Latn-RS"/>
        </w:rPr>
        <w:t>tastera</w:t>
      </w:r>
      <w:r w:rsidRPr="002C506B">
        <w:rPr>
          <w:rFonts w:cs="Times New Roman"/>
          <w:lang w:val="sr-Latn-RS"/>
        </w:rPr>
        <w:t xml:space="preserve"> omogućava korisniku da brzo reaguje u vanrednim situacijama, a potpuno pritisnut položaj može značiti grč koji je nastao kao rezultat vanredne situacije. Sa otpuštanjem </w:t>
      </w:r>
      <w:r w:rsidR="00354D54" w:rsidRPr="002C506B">
        <w:rPr>
          <w:rFonts w:cs="Times New Roman"/>
          <w:lang w:val="sr-Latn-RS"/>
        </w:rPr>
        <w:t>tastera</w:t>
      </w:r>
      <w:r w:rsidRPr="002C506B">
        <w:rPr>
          <w:rFonts w:cs="Times New Roman"/>
          <w:lang w:val="sr-Latn-RS"/>
        </w:rPr>
        <w:t xml:space="preserve"> robot će preći u režim grešaka, što se može brisati sa pritiskom na Reset taster.</w:t>
      </w:r>
    </w:p>
    <w:p w14:paraId="0F73F7C4" w14:textId="1908445C" w:rsidR="004E4142" w:rsidRPr="002C506B" w:rsidRDefault="002901C3" w:rsidP="004E4142">
      <w:pPr>
        <w:pStyle w:val="Heading3"/>
        <w:rPr>
          <w:lang w:val="sr-Latn-RS"/>
        </w:rPr>
      </w:pPr>
      <w:bookmarkStart w:id="12" w:name="_Toc27124134"/>
      <w:r w:rsidRPr="002C506B">
        <w:rPr>
          <w:lang w:val="sr-Latn-RS"/>
        </w:rPr>
        <w:t>Programiranje na bazi veb interfejsa</w:t>
      </w:r>
      <w:bookmarkEnd w:id="12"/>
    </w:p>
    <w:p w14:paraId="2E65446C" w14:textId="06233E9D" w:rsidR="00762927" w:rsidRPr="002C506B" w:rsidRDefault="003361D2" w:rsidP="00E93416">
      <w:pPr>
        <w:rPr>
          <w:lang w:val="sr-Latn-RS"/>
        </w:rPr>
      </w:pPr>
      <w:r w:rsidRPr="002C506B">
        <w:rPr>
          <w:lang w:val="sr-Latn-RS"/>
        </w:rPr>
        <w:t>Veb interfejs je zamišljen da zameni Teach Pendant i sadrži sve njegove funkcije</w:t>
      </w:r>
      <w:r w:rsidR="00762927" w:rsidRPr="002C506B">
        <w:rPr>
          <w:lang w:val="sr-Latn-RS"/>
        </w:rPr>
        <w:t>.</w:t>
      </w:r>
    </w:p>
    <w:p w14:paraId="3F3B7239" w14:textId="37859ED5" w:rsidR="00E93416" w:rsidRPr="002C506B" w:rsidRDefault="003361D2" w:rsidP="00E93416">
      <w:pPr>
        <w:rPr>
          <w:lang w:val="sr-Latn-RS"/>
        </w:rPr>
      </w:pPr>
      <w:r w:rsidRPr="002C506B">
        <w:rPr>
          <w:lang w:val="sr-Latn-RS"/>
        </w:rPr>
        <w:t>Preporučuje se korišćenje Internet Exlorer-a za otvaranje interfejsa, jer drugi programi (Mozilla Firefox, Google Chrome, itd.) možda neće prikazati neke funkcije na ekranu</w:t>
      </w:r>
      <w:r w:rsidR="00E93416" w:rsidRPr="002C506B">
        <w:rPr>
          <w:lang w:val="sr-Latn-RS"/>
        </w:rPr>
        <w:t>.</w:t>
      </w:r>
    </w:p>
    <w:p w14:paraId="07CDA6E4" w14:textId="0000D166" w:rsidR="00E93416" w:rsidRPr="002C506B" w:rsidRDefault="003361D2" w:rsidP="00E93416">
      <w:pPr>
        <w:rPr>
          <w:lang w:val="sr-Latn-RS"/>
        </w:rPr>
      </w:pPr>
      <w:r w:rsidRPr="002C506B">
        <w:rPr>
          <w:lang w:val="sr-Latn-RS"/>
        </w:rPr>
        <w:t>Robotu možemo pristupiti putem IP adrese 192.168.1.100</w:t>
      </w:r>
      <w:r w:rsidR="00E93416" w:rsidRPr="002C506B">
        <w:rPr>
          <w:lang w:val="sr-Latn-RS"/>
        </w:rPr>
        <w:t>.</w:t>
      </w:r>
    </w:p>
    <w:p w14:paraId="2ABF4D6F" w14:textId="77777777" w:rsidR="00E93416" w:rsidRPr="002C506B" w:rsidRDefault="00E93416" w:rsidP="00E93416">
      <w:pPr>
        <w:rPr>
          <w:lang w:val="sr-Latn-RS"/>
        </w:rPr>
      </w:pPr>
    </w:p>
    <w:p w14:paraId="12D36E3A" w14:textId="77777777" w:rsidR="00E93416" w:rsidRPr="002C506B" w:rsidRDefault="00E93416" w:rsidP="00E93416">
      <w:pPr>
        <w:rPr>
          <w:lang w:val="sr-Latn-RS"/>
        </w:rPr>
      </w:pPr>
      <w:r w:rsidRPr="002C506B">
        <w:rPr>
          <w:noProof/>
          <w:lang w:val="sr-Latn-RS"/>
        </w:rPr>
        <w:lastRenderedPageBreak/>
        <w:drawing>
          <wp:inline distT="0" distB="0" distL="0" distR="0" wp14:anchorId="10911135" wp14:editId="21605266">
            <wp:extent cx="5753100" cy="3078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078480"/>
                    </a:xfrm>
                    <a:prstGeom prst="rect">
                      <a:avLst/>
                    </a:prstGeom>
                    <a:noFill/>
                    <a:ln>
                      <a:noFill/>
                    </a:ln>
                  </pic:spPr>
                </pic:pic>
              </a:graphicData>
            </a:graphic>
          </wp:inline>
        </w:drawing>
      </w:r>
    </w:p>
    <w:p w14:paraId="13F8DBE0" w14:textId="055083B0" w:rsidR="00E93416" w:rsidRPr="002C506B" w:rsidRDefault="00E93416" w:rsidP="00E93416">
      <w:pPr>
        <w:rPr>
          <w:lang w:val="sr-Latn-RS"/>
        </w:rPr>
      </w:pPr>
    </w:p>
    <w:p w14:paraId="7CD8AAEF" w14:textId="77777777" w:rsidR="00E93416" w:rsidRPr="002C506B" w:rsidRDefault="00E93416" w:rsidP="00E93416">
      <w:pPr>
        <w:rPr>
          <w:lang w:val="sr-Latn-RS"/>
        </w:rPr>
      </w:pPr>
    </w:p>
    <w:p w14:paraId="0625FFC7" w14:textId="4A5B8D36" w:rsidR="00E93416" w:rsidRPr="002C506B" w:rsidRDefault="003361D2" w:rsidP="00E93416">
      <w:pPr>
        <w:rPr>
          <w:lang w:val="sr-Latn-RS"/>
        </w:rPr>
      </w:pPr>
      <w:r w:rsidRPr="002C506B">
        <w:rPr>
          <w:lang w:val="sr-Latn-RS"/>
        </w:rPr>
        <w:t>Glavnim operacijama se može pristupiti putem iRProgrammer opcije</w:t>
      </w:r>
      <w:r w:rsidR="00E93416" w:rsidRPr="002C506B">
        <w:rPr>
          <w:lang w:val="sr-Latn-RS"/>
        </w:rPr>
        <w:t>.</w:t>
      </w:r>
    </w:p>
    <w:p w14:paraId="5A3A3001" w14:textId="77777777" w:rsidR="00E93416" w:rsidRPr="002C506B" w:rsidRDefault="00E93416" w:rsidP="00E93416">
      <w:pPr>
        <w:rPr>
          <w:lang w:val="sr-Latn-RS"/>
        </w:rPr>
      </w:pPr>
    </w:p>
    <w:p w14:paraId="6D6D80D6" w14:textId="222400AA" w:rsidR="00E93416" w:rsidRPr="002C506B" w:rsidRDefault="00E93416" w:rsidP="00E93416">
      <w:pPr>
        <w:rPr>
          <w:lang w:val="sr-Latn-RS"/>
        </w:rPr>
      </w:pPr>
      <w:r w:rsidRPr="002C506B">
        <w:rPr>
          <w:noProof/>
          <w:lang w:val="sr-Latn-RS"/>
        </w:rPr>
        <w:drawing>
          <wp:inline distT="0" distB="0" distL="0" distR="0" wp14:anchorId="46B7E8AB" wp14:editId="79352DBE">
            <wp:extent cx="5753100" cy="30632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3063240"/>
                    </a:xfrm>
                    <a:prstGeom prst="rect">
                      <a:avLst/>
                    </a:prstGeom>
                    <a:noFill/>
                    <a:ln>
                      <a:noFill/>
                    </a:ln>
                  </pic:spPr>
                </pic:pic>
              </a:graphicData>
            </a:graphic>
          </wp:inline>
        </w:drawing>
      </w:r>
    </w:p>
    <w:p w14:paraId="073DDEE3" w14:textId="6B9C716B" w:rsidR="00E93416" w:rsidRPr="002C506B" w:rsidRDefault="00E93416" w:rsidP="00E93416">
      <w:pPr>
        <w:rPr>
          <w:lang w:val="sr-Latn-RS"/>
        </w:rPr>
      </w:pPr>
    </w:p>
    <w:p w14:paraId="6BB81698" w14:textId="592FE2AD" w:rsidR="00E93416" w:rsidRPr="002C506B" w:rsidRDefault="006C2C19" w:rsidP="00E93416">
      <w:pPr>
        <w:rPr>
          <w:lang w:val="sr-Latn-RS"/>
        </w:rPr>
      </w:pPr>
      <w:r w:rsidRPr="002C506B">
        <w:rPr>
          <w:lang w:val="sr-Latn-RS"/>
        </w:rPr>
        <w:t>Preko iRProgramer prozora možemo pomerati robota, pisati program, pokrenuti i zaustaviti kreirani program, menjati brzinu tokom rada, pratiti status registra, itd</w:t>
      </w:r>
      <w:r w:rsidR="004F5A96" w:rsidRPr="002C506B">
        <w:rPr>
          <w:lang w:val="sr-Latn-RS"/>
        </w:rPr>
        <w:t>.</w:t>
      </w:r>
    </w:p>
    <w:p w14:paraId="2899610A" w14:textId="5CE88A26" w:rsidR="004F5A96" w:rsidRPr="002C506B" w:rsidRDefault="006C2C19" w:rsidP="00E93416">
      <w:pPr>
        <w:rPr>
          <w:lang w:val="sr-Latn-RS"/>
        </w:rPr>
      </w:pPr>
      <w:r w:rsidRPr="002C506B">
        <w:rPr>
          <w:lang w:val="sr-Latn-RS"/>
        </w:rPr>
        <w:t>Pomeranje robota se može raditi preko prozora koji se pojavljuju preko Touch Jog i Jog Panel opcija</w:t>
      </w:r>
      <w:r w:rsidR="004F5A96" w:rsidRPr="002C506B">
        <w:rPr>
          <w:lang w:val="sr-Latn-RS"/>
        </w:rPr>
        <w:t xml:space="preserve">. </w:t>
      </w:r>
      <w:r w:rsidR="00067A75" w:rsidRPr="002C506B">
        <w:rPr>
          <w:lang w:val="sr-Latn-RS"/>
        </w:rPr>
        <w:t>U Touch Jog prozoru je vizuelno predstavljen robot i možemo pomerati robot na više načina</w:t>
      </w:r>
      <w:r w:rsidR="004F5A96" w:rsidRPr="002C506B">
        <w:rPr>
          <w:lang w:val="sr-Latn-RS"/>
        </w:rPr>
        <w:t xml:space="preserve">. </w:t>
      </w:r>
      <w:r w:rsidR="00067A75" w:rsidRPr="002C506B">
        <w:rPr>
          <w:lang w:val="sr-Latn-RS"/>
        </w:rPr>
        <w:t>U Jog Panel prozoru se pojavljaju isti tasteri koji na Teach Pendant-u služe za pomeranje robota.</w:t>
      </w:r>
    </w:p>
    <w:p w14:paraId="00B09C84" w14:textId="77777777" w:rsidR="006C2C19" w:rsidRPr="002C506B" w:rsidRDefault="006C2C19" w:rsidP="00E93416">
      <w:pPr>
        <w:rPr>
          <w:lang w:val="sr-Latn-RS"/>
        </w:rPr>
      </w:pPr>
    </w:p>
    <w:p w14:paraId="2CC98DD8" w14:textId="249A6258" w:rsidR="00E93416" w:rsidRPr="002C506B" w:rsidRDefault="004F5A96" w:rsidP="00E93416">
      <w:pPr>
        <w:rPr>
          <w:lang w:val="sr-Latn-RS"/>
        </w:rPr>
      </w:pPr>
      <w:r w:rsidRPr="002C506B">
        <w:rPr>
          <w:lang w:val="sr-Latn-RS"/>
        </w:rPr>
        <w:lastRenderedPageBreak/>
        <w:t xml:space="preserve">Touch Jog </w:t>
      </w:r>
      <w:r w:rsidR="00067A75" w:rsidRPr="002C506B">
        <w:rPr>
          <w:lang w:val="sr-Latn-RS"/>
        </w:rPr>
        <w:t>prozor</w:t>
      </w:r>
      <w:r w:rsidRPr="002C506B">
        <w:rPr>
          <w:lang w:val="sr-Latn-RS"/>
        </w:rPr>
        <w:t>:</w:t>
      </w:r>
    </w:p>
    <w:p w14:paraId="41282345" w14:textId="77777777" w:rsidR="00E93416" w:rsidRPr="002C506B" w:rsidRDefault="00E93416" w:rsidP="00E93416">
      <w:pPr>
        <w:rPr>
          <w:lang w:val="sr-Latn-RS"/>
        </w:rPr>
      </w:pPr>
    </w:p>
    <w:p w14:paraId="6970D20C" w14:textId="77777777" w:rsidR="00E93416" w:rsidRPr="002C506B" w:rsidRDefault="00E93416" w:rsidP="00E93416">
      <w:pPr>
        <w:rPr>
          <w:lang w:val="sr-Latn-RS"/>
        </w:rPr>
      </w:pPr>
      <w:r w:rsidRPr="002C506B">
        <w:rPr>
          <w:noProof/>
          <w:lang w:val="sr-Latn-RS"/>
        </w:rPr>
        <w:drawing>
          <wp:inline distT="0" distB="0" distL="0" distR="0" wp14:anchorId="1495CD09" wp14:editId="4676278B">
            <wp:extent cx="5753100" cy="2994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994660"/>
                    </a:xfrm>
                    <a:prstGeom prst="rect">
                      <a:avLst/>
                    </a:prstGeom>
                    <a:noFill/>
                    <a:ln>
                      <a:noFill/>
                    </a:ln>
                  </pic:spPr>
                </pic:pic>
              </a:graphicData>
            </a:graphic>
          </wp:inline>
        </w:drawing>
      </w:r>
    </w:p>
    <w:p w14:paraId="61082AE9" w14:textId="77777777" w:rsidR="00E93416" w:rsidRPr="002C506B" w:rsidRDefault="00E93416" w:rsidP="00E93416">
      <w:pPr>
        <w:rPr>
          <w:lang w:val="sr-Latn-RS"/>
        </w:rPr>
      </w:pPr>
    </w:p>
    <w:p w14:paraId="76618481" w14:textId="77777777" w:rsidR="004F5A96" w:rsidRPr="002C506B" w:rsidRDefault="004F5A96" w:rsidP="00E93416">
      <w:pPr>
        <w:rPr>
          <w:lang w:val="sr-Latn-RS"/>
        </w:rPr>
      </w:pPr>
    </w:p>
    <w:p w14:paraId="4D223EA9" w14:textId="215DC95D" w:rsidR="004F5A96" w:rsidRPr="002C506B" w:rsidRDefault="004F5A96" w:rsidP="00E93416">
      <w:pPr>
        <w:rPr>
          <w:lang w:val="sr-Latn-RS"/>
        </w:rPr>
      </w:pPr>
      <w:r w:rsidRPr="002C506B">
        <w:rPr>
          <w:lang w:val="sr-Latn-RS"/>
        </w:rPr>
        <w:t>Jog Panel:</w:t>
      </w:r>
    </w:p>
    <w:p w14:paraId="3E7B5D40" w14:textId="77777777" w:rsidR="004F5A96" w:rsidRPr="002C506B" w:rsidRDefault="004F5A96" w:rsidP="00E93416">
      <w:pPr>
        <w:rPr>
          <w:lang w:val="sr-Latn-RS"/>
        </w:rPr>
      </w:pPr>
    </w:p>
    <w:p w14:paraId="77F3742F" w14:textId="77777777" w:rsidR="009F1A6A" w:rsidRPr="002C506B" w:rsidRDefault="004F5A96" w:rsidP="00E93416">
      <w:pPr>
        <w:rPr>
          <w:lang w:val="sr-Latn-RS"/>
        </w:rPr>
      </w:pPr>
      <w:r w:rsidRPr="002C506B">
        <w:rPr>
          <w:noProof/>
          <w:lang w:val="sr-Latn-RS"/>
        </w:rPr>
        <w:drawing>
          <wp:inline distT="0" distB="0" distL="0" distR="0" wp14:anchorId="7C906272" wp14:editId="38211D39">
            <wp:extent cx="5753100" cy="29870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987040"/>
                    </a:xfrm>
                    <a:prstGeom prst="rect">
                      <a:avLst/>
                    </a:prstGeom>
                    <a:noFill/>
                    <a:ln>
                      <a:noFill/>
                    </a:ln>
                  </pic:spPr>
                </pic:pic>
              </a:graphicData>
            </a:graphic>
          </wp:inline>
        </w:drawing>
      </w:r>
    </w:p>
    <w:p w14:paraId="6072980F" w14:textId="77777777" w:rsidR="009F1A6A" w:rsidRPr="002C506B" w:rsidRDefault="009F1A6A" w:rsidP="00E93416">
      <w:pPr>
        <w:rPr>
          <w:lang w:val="sr-Latn-RS"/>
        </w:rPr>
      </w:pPr>
    </w:p>
    <w:p w14:paraId="213731BB" w14:textId="77777777" w:rsidR="001E6E59" w:rsidRDefault="001E6E59" w:rsidP="00E93416">
      <w:pPr>
        <w:rPr>
          <w:lang w:val="sr-Latn-RS"/>
        </w:rPr>
      </w:pPr>
    </w:p>
    <w:p w14:paraId="07D5FC9D" w14:textId="5D7BA4C1" w:rsidR="009F1A6A" w:rsidRDefault="00067A75" w:rsidP="00E93416">
      <w:pPr>
        <w:rPr>
          <w:lang w:val="sr-Latn-RS"/>
        </w:rPr>
      </w:pPr>
      <w:r w:rsidRPr="002C506B">
        <w:rPr>
          <w:lang w:val="sr-Latn-RS"/>
        </w:rPr>
        <w:t>Pomeranje robota se može vršiti po više koordinatnih sistema.</w:t>
      </w:r>
      <w:r w:rsidR="009F1A6A" w:rsidRPr="002C506B">
        <w:rPr>
          <w:lang w:val="sr-Latn-RS"/>
        </w:rPr>
        <w:t xml:space="preserve"> </w:t>
      </w:r>
      <w:r w:rsidR="0051656C" w:rsidRPr="002C506B">
        <w:rPr>
          <w:lang w:val="sr-Latn-RS"/>
        </w:rPr>
        <w:t>JOINT koordinatni sistem omogućava pomeranje po zglobovima. U ovom slučaju na primer +J1 će pomerati prvi zglob u pozitivan pravac, dok -J1 u negativan.</w:t>
      </w:r>
    </w:p>
    <w:p w14:paraId="6B6C6770" w14:textId="77777777" w:rsidR="001E6E59" w:rsidRPr="002C506B" w:rsidRDefault="001E6E59" w:rsidP="00E93416">
      <w:pPr>
        <w:rPr>
          <w:lang w:val="sr-Latn-RS"/>
        </w:rPr>
      </w:pPr>
    </w:p>
    <w:p w14:paraId="18142480" w14:textId="3B01BF93" w:rsidR="009F1A6A" w:rsidRPr="002C506B" w:rsidRDefault="0051656C" w:rsidP="00E93416">
      <w:pPr>
        <w:rPr>
          <w:lang w:val="sr-Latn-RS"/>
        </w:rPr>
      </w:pPr>
      <w:r w:rsidRPr="002C506B">
        <w:rPr>
          <w:lang w:val="sr-Latn-RS"/>
        </w:rPr>
        <w:lastRenderedPageBreak/>
        <w:t>Kod ostalih koordinatnih sistema pomoćom prva tri reda tastera (J1-J3) vršimo tranlaciono pomeranje po X, Y i Z osi, dok sledeća tri reda (J4-J6) omogućavaju rotaciono pomeranje oko tri ose</w:t>
      </w:r>
      <w:r w:rsidR="009F1A6A" w:rsidRPr="002C506B">
        <w:rPr>
          <w:lang w:val="sr-Latn-RS"/>
        </w:rPr>
        <w:t xml:space="preserve">. </w:t>
      </w:r>
      <w:r w:rsidRPr="002C506B">
        <w:rPr>
          <w:lang w:val="sr-Latn-RS"/>
        </w:rPr>
        <w:t>Koordinatni sistemi se razlikuku u poziciji. U WORLD koordinatnom sistemu krećemo se po koordinatnom sistemu koji je definisan u bazi robota, dok se u slučaju TOOL koordinatnog sistema krećemo prema koordinatnom sistemu koji je snimljen po alatu.</w:t>
      </w:r>
    </w:p>
    <w:p w14:paraId="57C8F3F4" w14:textId="5199F686" w:rsidR="009F1A6A" w:rsidRPr="002C506B" w:rsidRDefault="00075490" w:rsidP="009F1A6A">
      <w:pPr>
        <w:rPr>
          <w:lang w:val="sr-Latn-RS"/>
        </w:rPr>
      </w:pPr>
      <w:r w:rsidRPr="002C506B">
        <w:rPr>
          <w:lang w:val="sr-Latn-RS"/>
        </w:rPr>
        <w:t>USER koordinatne sisteme (UFrame) korisnik određuje sam. Može se definisati do 9 ovakvih koordinatnih sistema. Ako nije definisan takav koordinatni sistem, robot će koristiti WORLD koordinatni sistem.</w:t>
      </w:r>
    </w:p>
    <w:p w14:paraId="3E2E36FA" w14:textId="0C823E3D" w:rsidR="009F1A6A" w:rsidRPr="002C506B" w:rsidRDefault="00075490" w:rsidP="009F1A6A">
      <w:pPr>
        <w:rPr>
          <w:lang w:val="sr-Latn-RS"/>
        </w:rPr>
      </w:pPr>
      <w:r w:rsidRPr="002C506B">
        <w:rPr>
          <w:lang w:val="sr-Latn-RS"/>
        </w:rPr>
        <w:t>Menjanje koordinatnog sistema je moguće pomoćom COORD tastera</w:t>
      </w:r>
      <w:r w:rsidR="009F1A6A" w:rsidRPr="002C506B">
        <w:rPr>
          <w:lang w:val="sr-Latn-RS"/>
        </w:rPr>
        <w:t>.</w:t>
      </w:r>
    </w:p>
    <w:p w14:paraId="2DAD43FE" w14:textId="6ECF19A3" w:rsidR="009F1A6A" w:rsidRPr="002C506B" w:rsidRDefault="00075490" w:rsidP="009F1A6A">
      <w:pPr>
        <w:rPr>
          <w:lang w:val="sr-Latn-RS"/>
        </w:rPr>
      </w:pPr>
      <w:r w:rsidRPr="002C506B">
        <w:rPr>
          <w:lang w:val="sr-Latn-RS"/>
        </w:rPr>
        <w:t>Definisanje UFrame-ova je moguće na prozoru koja se pojavljuje preko tačke Setup/Frame/UFrame.</w:t>
      </w:r>
    </w:p>
    <w:p w14:paraId="50CAF8D3" w14:textId="77777777" w:rsidR="009F1A6A" w:rsidRPr="002C506B" w:rsidRDefault="009F1A6A" w:rsidP="009F1A6A">
      <w:pPr>
        <w:rPr>
          <w:lang w:val="sr-Latn-RS"/>
        </w:rPr>
      </w:pPr>
    </w:p>
    <w:p w14:paraId="53484D10" w14:textId="77777777" w:rsidR="009F1A6A" w:rsidRPr="002C506B" w:rsidRDefault="009F1A6A" w:rsidP="009F1A6A">
      <w:pPr>
        <w:rPr>
          <w:lang w:val="sr-Latn-RS"/>
        </w:rPr>
      </w:pPr>
      <w:r w:rsidRPr="002C506B">
        <w:rPr>
          <w:noProof/>
          <w:lang w:val="sr-Latn-RS"/>
        </w:rPr>
        <w:drawing>
          <wp:inline distT="0" distB="0" distL="0" distR="0" wp14:anchorId="22959BC2" wp14:editId="7D70C51D">
            <wp:extent cx="5753100" cy="30632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3063240"/>
                    </a:xfrm>
                    <a:prstGeom prst="rect">
                      <a:avLst/>
                    </a:prstGeom>
                    <a:noFill/>
                    <a:ln>
                      <a:noFill/>
                    </a:ln>
                  </pic:spPr>
                </pic:pic>
              </a:graphicData>
            </a:graphic>
          </wp:inline>
        </w:drawing>
      </w:r>
    </w:p>
    <w:p w14:paraId="6E8F8355" w14:textId="77777777" w:rsidR="009F1A6A" w:rsidRPr="002C506B" w:rsidRDefault="009F1A6A" w:rsidP="009F1A6A">
      <w:pPr>
        <w:rPr>
          <w:lang w:val="sr-Latn-RS"/>
        </w:rPr>
      </w:pPr>
    </w:p>
    <w:p w14:paraId="55E66451" w14:textId="15CC201C" w:rsidR="009F1A6A" w:rsidRPr="002C506B" w:rsidRDefault="00075490" w:rsidP="009F1A6A">
      <w:pPr>
        <w:rPr>
          <w:lang w:val="sr-Latn-RS"/>
        </w:rPr>
      </w:pPr>
      <w:r w:rsidRPr="002C506B">
        <w:rPr>
          <w:lang w:val="sr-Latn-RS"/>
        </w:rPr>
        <w:t>Position Register (PR) je memorija koja sadrži promenljive u koje se mogu snimiti pozicije i ofseti.</w:t>
      </w:r>
    </w:p>
    <w:p w14:paraId="76FC3DCA" w14:textId="4F33A65C" w:rsidR="00354D54" w:rsidRPr="002C506B" w:rsidRDefault="00075490" w:rsidP="009F1A6A">
      <w:pPr>
        <w:rPr>
          <w:lang w:val="sr-Latn-RS"/>
        </w:rPr>
      </w:pPr>
      <w:r w:rsidRPr="002C506B">
        <w:rPr>
          <w:lang w:val="sr-Latn-RS"/>
        </w:rPr>
        <w:t xml:space="preserve">Pozicioniranje se može obaviti ručnim unošenjem vrijednosti ili čuvanjem položaja robota. Za snimanje u PR prvo na Teach Pendant-u mora da se pritisne Data </w:t>
      </w:r>
      <w:r w:rsidR="00354D54" w:rsidRPr="002C506B">
        <w:rPr>
          <w:lang w:val="sr-Latn-RS"/>
        </w:rPr>
        <w:t>taster</w:t>
      </w:r>
      <w:r w:rsidRPr="002C506B">
        <w:rPr>
          <w:lang w:val="sr-Latn-RS"/>
        </w:rPr>
        <w:t>, nakon toga da se podesi [Type] na Position Reg, i na kraju da se izabere registar u koju želimo snimiti poziciju.</w:t>
      </w:r>
      <w:r w:rsidR="009F1A6A" w:rsidRPr="002C506B">
        <w:rPr>
          <w:lang w:val="sr-Latn-RS"/>
        </w:rPr>
        <w:t xml:space="preserve"> </w:t>
      </w:r>
    </w:p>
    <w:p w14:paraId="0B8500F8" w14:textId="77777777" w:rsidR="00354D54" w:rsidRPr="002C506B" w:rsidRDefault="00354D54" w:rsidP="009F1A6A">
      <w:pPr>
        <w:rPr>
          <w:color w:val="4472C4" w:themeColor="accent1"/>
          <w:lang w:val="sr-Latn-RS"/>
        </w:rPr>
      </w:pPr>
    </w:p>
    <w:p w14:paraId="1E642842" w14:textId="77777777" w:rsidR="00354D54" w:rsidRPr="002C506B" w:rsidRDefault="00354D54" w:rsidP="009F1A6A">
      <w:pPr>
        <w:rPr>
          <w:color w:val="4472C4" w:themeColor="accent1"/>
          <w:lang w:val="sr-Latn-RS"/>
        </w:rPr>
      </w:pPr>
    </w:p>
    <w:p w14:paraId="75413BC8" w14:textId="77777777" w:rsidR="00354D54" w:rsidRPr="002C506B" w:rsidRDefault="00354D54" w:rsidP="009F1A6A">
      <w:pPr>
        <w:rPr>
          <w:color w:val="4472C4" w:themeColor="accent1"/>
          <w:lang w:val="sr-Latn-RS"/>
        </w:rPr>
      </w:pPr>
    </w:p>
    <w:p w14:paraId="15B6F366" w14:textId="77777777" w:rsidR="00354D54" w:rsidRPr="002C506B" w:rsidRDefault="00354D54" w:rsidP="009F1A6A">
      <w:pPr>
        <w:rPr>
          <w:color w:val="4472C4" w:themeColor="accent1"/>
          <w:lang w:val="sr-Latn-RS"/>
        </w:rPr>
      </w:pPr>
    </w:p>
    <w:p w14:paraId="05A8B6A0" w14:textId="77777777" w:rsidR="00354D54" w:rsidRPr="002C506B" w:rsidRDefault="00354D54" w:rsidP="009F1A6A">
      <w:pPr>
        <w:rPr>
          <w:color w:val="4472C4" w:themeColor="accent1"/>
          <w:lang w:val="sr-Latn-RS"/>
        </w:rPr>
      </w:pPr>
    </w:p>
    <w:p w14:paraId="35526997" w14:textId="77777777" w:rsidR="00354D54" w:rsidRPr="002C506B" w:rsidRDefault="00354D54" w:rsidP="009F1A6A">
      <w:pPr>
        <w:rPr>
          <w:color w:val="4472C4" w:themeColor="accent1"/>
          <w:lang w:val="sr-Latn-RS"/>
        </w:rPr>
      </w:pPr>
    </w:p>
    <w:p w14:paraId="16DEC5ED" w14:textId="77777777" w:rsidR="001E6E59" w:rsidRDefault="001E6E59" w:rsidP="009F1A6A">
      <w:pPr>
        <w:rPr>
          <w:lang w:val="sr-Latn-RS"/>
        </w:rPr>
      </w:pPr>
    </w:p>
    <w:p w14:paraId="0A1F2D1B" w14:textId="77777777" w:rsidR="001E6E59" w:rsidRDefault="001E6E59" w:rsidP="009F1A6A">
      <w:pPr>
        <w:rPr>
          <w:lang w:val="sr-Latn-RS"/>
        </w:rPr>
      </w:pPr>
    </w:p>
    <w:p w14:paraId="761DBB7B" w14:textId="77777777" w:rsidR="001E6E59" w:rsidRDefault="001E6E59" w:rsidP="009F1A6A">
      <w:pPr>
        <w:rPr>
          <w:lang w:val="sr-Latn-RS"/>
        </w:rPr>
      </w:pPr>
    </w:p>
    <w:p w14:paraId="32627DB7" w14:textId="69121788" w:rsidR="000E45BE" w:rsidRPr="002C506B" w:rsidRDefault="00075490" w:rsidP="009F1A6A">
      <w:pPr>
        <w:rPr>
          <w:lang w:val="sr-Latn-RS"/>
        </w:rPr>
      </w:pPr>
      <w:r w:rsidRPr="002C506B">
        <w:rPr>
          <w:lang w:val="sr-Latn-RS"/>
        </w:rPr>
        <w:lastRenderedPageBreak/>
        <w:t>U slučaju veb interfesja vrednosti registra se mogu pratiti u sledećem prozoru</w:t>
      </w:r>
      <w:r w:rsidR="000E45BE" w:rsidRPr="002C506B">
        <w:rPr>
          <w:lang w:val="sr-Latn-RS"/>
        </w:rPr>
        <w:t>:</w:t>
      </w:r>
    </w:p>
    <w:p w14:paraId="21729EDD" w14:textId="77777777" w:rsidR="000E45BE" w:rsidRPr="002C506B" w:rsidRDefault="000E45BE" w:rsidP="009F1A6A">
      <w:pPr>
        <w:rPr>
          <w:lang w:val="sr-Latn-RS"/>
        </w:rPr>
      </w:pPr>
    </w:p>
    <w:p w14:paraId="67958243" w14:textId="1C161FE8" w:rsidR="005E566A" w:rsidRPr="002C506B" w:rsidRDefault="000E45BE" w:rsidP="009F1A6A">
      <w:pPr>
        <w:rPr>
          <w:rFonts w:eastAsiaTheme="majorEastAsia" w:cstheme="majorBidi"/>
          <w:b/>
          <w:caps/>
          <w:sz w:val="32"/>
          <w:szCs w:val="32"/>
          <w:lang w:val="sr-Latn-RS"/>
        </w:rPr>
      </w:pPr>
      <w:r w:rsidRPr="002C506B">
        <w:rPr>
          <w:noProof/>
          <w:lang w:val="sr-Latn-RS"/>
        </w:rPr>
        <w:drawing>
          <wp:inline distT="0" distB="0" distL="0" distR="0" wp14:anchorId="47C2C553" wp14:editId="17C28286">
            <wp:extent cx="5753100" cy="3070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3070860"/>
                    </a:xfrm>
                    <a:prstGeom prst="rect">
                      <a:avLst/>
                    </a:prstGeom>
                    <a:noFill/>
                    <a:ln>
                      <a:noFill/>
                    </a:ln>
                  </pic:spPr>
                </pic:pic>
              </a:graphicData>
            </a:graphic>
          </wp:inline>
        </w:drawing>
      </w:r>
      <w:r w:rsidR="005E566A" w:rsidRPr="002C506B">
        <w:rPr>
          <w:lang w:val="sr-Latn-RS"/>
        </w:rPr>
        <w:br w:type="page"/>
      </w:r>
    </w:p>
    <w:p w14:paraId="744B54E9" w14:textId="4965D5D3" w:rsidR="003019F5" w:rsidRPr="002C506B" w:rsidRDefault="003019F5" w:rsidP="003019F5">
      <w:pPr>
        <w:pStyle w:val="Heading1"/>
        <w:rPr>
          <w:lang w:val="sr-Latn-RS"/>
        </w:rPr>
      </w:pPr>
      <w:bookmarkStart w:id="13" w:name="_Toc27124135"/>
      <w:r w:rsidRPr="002C506B">
        <w:rPr>
          <w:lang w:val="sr-Latn-RS"/>
        </w:rPr>
        <w:lastRenderedPageBreak/>
        <w:t>PLC</w:t>
      </w:r>
      <w:r w:rsidR="000152DB" w:rsidRPr="002C506B">
        <w:rPr>
          <w:lang w:val="sr-Latn-RS"/>
        </w:rPr>
        <w:t xml:space="preserve"> upravljanje</w:t>
      </w:r>
      <w:bookmarkEnd w:id="13"/>
    </w:p>
    <w:p w14:paraId="090560FD" w14:textId="68B82991" w:rsidR="003019F5" w:rsidRPr="002C506B" w:rsidRDefault="000152DB" w:rsidP="003019F5">
      <w:pPr>
        <w:rPr>
          <w:rFonts w:cs="Times New Roman"/>
          <w:lang w:val="sr-Latn-RS"/>
        </w:rPr>
      </w:pPr>
      <w:r w:rsidRPr="002C506B">
        <w:rPr>
          <w:rFonts w:cs="Times New Roman"/>
          <w:lang w:val="sr-Latn-RS"/>
        </w:rPr>
        <w:t>U realizovanom sistemu za obrazovanje upravljanje vrši PLC koji komunicira sa kontrolerom robota preko digitalnih I/O portova</w:t>
      </w:r>
      <w:r w:rsidR="00682543" w:rsidRPr="002C506B">
        <w:rPr>
          <w:rFonts w:cs="Times New Roman"/>
          <w:lang w:val="sr-Latn-RS"/>
        </w:rPr>
        <w:t>.</w:t>
      </w:r>
    </w:p>
    <w:p w14:paraId="04D33811" w14:textId="05A8D1EB" w:rsidR="005E566A" w:rsidRPr="002C506B" w:rsidRDefault="000152DB" w:rsidP="00682543">
      <w:pPr>
        <w:pStyle w:val="Heading2"/>
        <w:rPr>
          <w:lang w:val="sr-Latn-RS"/>
        </w:rPr>
      </w:pPr>
      <w:bookmarkStart w:id="14" w:name="_Toc27124136"/>
      <w:r w:rsidRPr="002C506B">
        <w:rPr>
          <w:lang w:val="sr-Latn-RS"/>
        </w:rPr>
        <w:t>Podaci korišćenog PLC-a</w:t>
      </w:r>
      <w:bookmarkEnd w:id="14"/>
    </w:p>
    <w:p w14:paraId="50F4AF36" w14:textId="15D49C20" w:rsidR="00682543" w:rsidRPr="002C506B" w:rsidRDefault="000152DB" w:rsidP="003019F5">
      <w:pPr>
        <w:rPr>
          <w:rFonts w:cs="Times New Roman"/>
          <w:lang w:val="sr-Latn-RS"/>
        </w:rPr>
      </w:pPr>
      <w:r w:rsidRPr="002C506B">
        <w:rPr>
          <w:rFonts w:cs="Times New Roman"/>
          <w:lang w:val="sr-Latn-RS"/>
        </w:rPr>
        <w:t>Upravljanje tehnologije se vrši pomoćom Siemens S7-1214C PLC-a sa dva I/O modula za proširenje, jednim SM1223 DI16/DO16 i jednim SM1221 DI8.</w:t>
      </w:r>
    </w:p>
    <w:p w14:paraId="2CF7361E" w14:textId="4F52A512" w:rsidR="003019E2" w:rsidRPr="002C506B" w:rsidRDefault="003019E2" w:rsidP="003019E2">
      <w:pPr>
        <w:pStyle w:val="Heading3"/>
        <w:rPr>
          <w:lang w:val="sr-Latn-RS"/>
        </w:rPr>
      </w:pPr>
      <w:bookmarkStart w:id="15" w:name="_Toc27124137"/>
      <w:r w:rsidRPr="002C506B">
        <w:rPr>
          <w:lang w:val="sr-Latn-RS"/>
        </w:rPr>
        <w:t>Siemens S7-1214C</w:t>
      </w:r>
      <w:bookmarkEnd w:id="15"/>
    </w:p>
    <w:p w14:paraId="30937C7B" w14:textId="6646DA4A" w:rsidR="003019E2" w:rsidRPr="002C506B" w:rsidRDefault="000C3104" w:rsidP="003019F5">
      <w:pPr>
        <w:rPr>
          <w:rFonts w:cs="Times New Roman"/>
          <w:lang w:val="sr-Latn-RS"/>
        </w:rPr>
      </w:pPr>
      <w:r w:rsidRPr="002C506B">
        <w:rPr>
          <w:rFonts w:cs="Times New Roman"/>
          <w:lang w:val="sr-Latn-RS"/>
        </w:rPr>
        <w:t>Korišćeni PLC ima programsku memoriju od 100kB i sledeće I/O</w:t>
      </w:r>
      <w:r w:rsidR="00905F43" w:rsidRPr="002C506B">
        <w:rPr>
          <w:rFonts w:cs="Times New Roman"/>
          <w:lang w:val="sr-Latn-RS"/>
        </w:rPr>
        <w:t>:</w:t>
      </w:r>
    </w:p>
    <w:p w14:paraId="4B20BEBF" w14:textId="4232F5F0" w:rsidR="00905F43" w:rsidRPr="002C506B" w:rsidRDefault="00905F43" w:rsidP="000F766F">
      <w:pPr>
        <w:pStyle w:val="ListParagraph"/>
        <w:numPr>
          <w:ilvl w:val="0"/>
          <w:numId w:val="17"/>
        </w:numPr>
        <w:rPr>
          <w:rFonts w:cs="Times New Roman"/>
          <w:lang w:val="sr-Latn-RS"/>
        </w:rPr>
      </w:pPr>
      <w:r w:rsidRPr="002C506B">
        <w:rPr>
          <w:rFonts w:cs="Times New Roman"/>
          <w:lang w:val="sr-Latn-RS"/>
        </w:rPr>
        <w:t xml:space="preserve">14 </w:t>
      </w:r>
      <w:r w:rsidR="000C3104" w:rsidRPr="002C506B">
        <w:rPr>
          <w:rFonts w:cs="Times New Roman"/>
          <w:lang w:val="sr-Latn-RS"/>
        </w:rPr>
        <w:t>digitalnih ulaza</w:t>
      </w:r>
      <w:r w:rsidRPr="002C506B">
        <w:rPr>
          <w:rFonts w:cs="Times New Roman"/>
          <w:lang w:val="sr-Latn-RS"/>
        </w:rPr>
        <w:t xml:space="preserve"> – 24VDC,</w:t>
      </w:r>
    </w:p>
    <w:p w14:paraId="4E3FD61F" w14:textId="7A573C6C" w:rsidR="00905F43" w:rsidRPr="002C506B" w:rsidRDefault="00905F43" w:rsidP="000F766F">
      <w:pPr>
        <w:pStyle w:val="ListParagraph"/>
        <w:numPr>
          <w:ilvl w:val="0"/>
          <w:numId w:val="17"/>
        </w:numPr>
        <w:rPr>
          <w:rFonts w:cs="Times New Roman"/>
          <w:lang w:val="sr-Latn-RS"/>
        </w:rPr>
      </w:pPr>
      <w:r w:rsidRPr="002C506B">
        <w:rPr>
          <w:rFonts w:cs="Times New Roman"/>
          <w:lang w:val="sr-Latn-RS"/>
        </w:rPr>
        <w:t xml:space="preserve">10 </w:t>
      </w:r>
      <w:r w:rsidR="000C3104" w:rsidRPr="002C506B">
        <w:rPr>
          <w:rFonts w:cs="Times New Roman"/>
          <w:lang w:val="sr-Latn-RS"/>
        </w:rPr>
        <w:t xml:space="preserve">digitalnih izlaza </w:t>
      </w:r>
      <w:r w:rsidRPr="002C506B">
        <w:rPr>
          <w:rFonts w:cs="Times New Roman"/>
          <w:lang w:val="sr-Latn-RS"/>
        </w:rPr>
        <w:t>– 24VDC,</w:t>
      </w:r>
    </w:p>
    <w:p w14:paraId="7227B776" w14:textId="0A6BB026" w:rsidR="00905F43" w:rsidRPr="002C506B" w:rsidRDefault="000C3104" w:rsidP="000F766F">
      <w:pPr>
        <w:pStyle w:val="ListParagraph"/>
        <w:numPr>
          <w:ilvl w:val="0"/>
          <w:numId w:val="17"/>
        </w:numPr>
        <w:rPr>
          <w:lang w:val="sr-Latn-RS"/>
        </w:rPr>
      </w:pPr>
      <w:r w:rsidRPr="002C506B">
        <w:rPr>
          <w:lang w:val="sr-Latn-RS"/>
        </w:rPr>
        <w:t>analogni ulaz</w:t>
      </w:r>
      <w:r w:rsidR="00905F43" w:rsidRPr="002C506B">
        <w:rPr>
          <w:lang w:val="sr-Latn-RS"/>
        </w:rPr>
        <w:t xml:space="preserve"> – 0-10VDC.</w:t>
      </w:r>
    </w:p>
    <w:p w14:paraId="2807336E" w14:textId="177B8C28" w:rsidR="00905F43" w:rsidRPr="002C506B" w:rsidRDefault="00905F43" w:rsidP="00905F43">
      <w:pPr>
        <w:rPr>
          <w:color w:val="4472C4" w:themeColor="accent1"/>
          <w:lang w:val="sr-Latn-RS"/>
        </w:rPr>
      </w:pPr>
    </w:p>
    <w:p w14:paraId="79BC9D37" w14:textId="01C289D8" w:rsidR="00905F43" w:rsidRPr="002C506B" w:rsidRDefault="00905F43" w:rsidP="00905F43">
      <w:pPr>
        <w:jc w:val="center"/>
        <w:rPr>
          <w:lang w:val="sr-Latn-RS"/>
        </w:rPr>
      </w:pPr>
      <w:r w:rsidRPr="002C506B">
        <w:rPr>
          <w:noProof/>
          <w:lang w:val="sr-Latn-RS"/>
        </w:rPr>
        <w:drawing>
          <wp:inline distT="0" distB="0" distL="0" distR="0" wp14:anchorId="2013CA24" wp14:editId="57375F56">
            <wp:extent cx="2476500" cy="2476500"/>
            <wp:effectExtent l="0" t="0" r="0" b="0"/>
            <wp:docPr id="47" name="Picture 47" descr="Image result for SIEMENS S7-12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Image result for SIEMENS S7-1214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1F2EE39C" w14:textId="13EC5211" w:rsidR="00905F43" w:rsidRPr="002C506B" w:rsidRDefault="00905F43" w:rsidP="00905F43">
      <w:pPr>
        <w:rPr>
          <w:lang w:val="sr-Latn-RS"/>
        </w:rPr>
      </w:pPr>
    </w:p>
    <w:p w14:paraId="6C15047B" w14:textId="4A772F3C" w:rsidR="00905F43" w:rsidRPr="002C506B" w:rsidRDefault="000C3104" w:rsidP="00905F43">
      <w:pPr>
        <w:rPr>
          <w:lang w:val="sr-Latn-RS"/>
        </w:rPr>
      </w:pPr>
      <w:r w:rsidRPr="002C506B">
        <w:rPr>
          <w:lang w:val="sr-Latn-RS"/>
        </w:rPr>
        <w:t>Struktura PLC porodice S7-1200</w:t>
      </w:r>
      <w:r w:rsidR="00FD4219" w:rsidRPr="002C506B">
        <w:rPr>
          <w:lang w:val="sr-Latn-RS"/>
        </w:rPr>
        <w:t>:</w:t>
      </w:r>
    </w:p>
    <w:p w14:paraId="7A9BB6D5" w14:textId="6F09CCDF" w:rsidR="00FD4219" w:rsidRPr="002C506B" w:rsidRDefault="00FD4219" w:rsidP="00FD4219">
      <w:pPr>
        <w:jc w:val="center"/>
        <w:rPr>
          <w:lang w:val="sr-Latn-RS"/>
        </w:rPr>
      </w:pPr>
      <w:r w:rsidRPr="002C506B">
        <w:rPr>
          <w:noProof/>
          <w:lang w:val="sr-Latn-RS"/>
        </w:rPr>
        <w:drawing>
          <wp:inline distT="0" distB="0" distL="0" distR="0" wp14:anchorId="6A25D185" wp14:editId="1B6054F7">
            <wp:extent cx="2461398" cy="25069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7794" cy="2523680"/>
                    </a:xfrm>
                    <a:prstGeom prst="rect">
                      <a:avLst/>
                    </a:prstGeom>
                    <a:noFill/>
                    <a:ln>
                      <a:noFill/>
                    </a:ln>
                  </pic:spPr>
                </pic:pic>
              </a:graphicData>
            </a:graphic>
          </wp:inline>
        </w:drawing>
      </w:r>
    </w:p>
    <w:p w14:paraId="66058770" w14:textId="45C9E4CB" w:rsidR="00FD4219" w:rsidRPr="002C506B" w:rsidRDefault="000C3104" w:rsidP="00905F43">
      <w:pPr>
        <w:rPr>
          <w:lang w:val="sr-Latn-RS"/>
        </w:rPr>
      </w:pPr>
      <w:r w:rsidRPr="002C506B">
        <w:rPr>
          <w:lang w:val="sr-Latn-RS"/>
        </w:rPr>
        <w:lastRenderedPageBreak/>
        <w:t>Delovi kontrolera</w:t>
      </w:r>
      <w:r w:rsidR="00FD4219" w:rsidRPr="002C506B">
        <w:rPr>
          <w:lang w:val="sr-Latn-RS"/>
        </w:rPr>
        <w:t>:</w:t>
      </w:r>
    </w:p>
    <w:p w14:paraId="3BBB6DD2" w14:textId="77777777" w:rsidR="000C3104" w:rsidRPr="002C506B" w:rsidRDefault="000C3104" w:rsidP="000F766F">
      <w:pPr>
        <w:pStyle w:val="ListParagraph"/>
        <w:numPr>
          <w:ilvl w:val="0"/>
          <w:numId w:val="18"/>
        </w:numPr>
        <w:rPr>
          <w:lang w:val="sr-Latn-RS"/>
        </w:rPr>
      </w:pPr>
      <w:r w:rsidRPr="002C506B">
        <w:rPr>
          <w:lang w:val="sr-Latn-RS"/>
        </w:rPr>
        <w:t>Konektor za napajanje</w:t>
      </w:r>
    </w:p>
    <w:p w14:paraId="18B03C99" w14:textId="57B6B94C" w:rsidR="00FD4219" w:rsidRPr="002C506B" w:rsidRDefault="000C3104" w:rsidP="000F766F">
      <w:pPr>
        <w:pStyle w:val="ListParagraph"/>
        <w:numPr>
          <w:ilvl w:val="0"/>
          <w:numId w:val="18"/>
        </w:numPr>
        <w:rPr>
          <w:lang w:val="sr-Latn-RS"/>
        </w:rPr>
      </w:pPr>
      <w:r w:rsidRPr="002C506B">
        <w:rPr>
          <w:lang w:val="sr-Latn-RS"/>
        </w:rPr>
        <w:t>Otvor za memorijsku karticu ispod gornjih vrata</w:t>
      </w:r>
    </w:p>
    <w:p w14:paraId="3C118110" w14:textId="1AE16C2E" w:rsidR="00FD4219" w:rsidRPr="002C506B" w:rsidRDefault="000C3104" w:rsidP="000F766F">
      <w:pPr>
        <w:pStyle w:val="ListParagraph"/>
        <w:numPr>
          <w:ilvl w:val="0"/>
          <w:numId w:val="18"/>
        </w:numPr>
        <w:rPr>
          <w:lang w:val="sr-Latn-RS"/>
        </w:rPr>
      </w:pPr>
      <w:r w:rsidRPr="002C506B">
        <w:rPr>
          <w:lang w:val="sr-Latn-RS"/>
        </w:rPr>
        <w:t>Priključci za kablove koji se mogu ukloniti (iza vrata)</w:t>
      </w:r>
    </w:p>
    <w:p w14:paraId="06912798" w14:textId="5095E435" w:rsidR="00FD4219" w:rsidRPr="002C506B" w:rsidRDefault="000C3104" w:rsidP="000F766F">
      <w:pPr>
        <w:pStyle w:val="ListParagraph"/>
        <w:numPr>
          <w:ilvl w:val="0"/>
          <w:numId w:val="18"/>
        </w:numPr>
        <w:rPr>
          <w:lang w:val="sr-Latn-RS"/>
        </w:rPr>
      </w:pPr>
      <w:r w:rsidRPr="002C506B">
        <w:rPr>
          <w:lang w:val="sr-Latn-RS"/>
        </w:rPr>
        <w:t>LED indikatori za</w:t>
      </w:r>
      <w:r w:rsidR="00FD4219" w:rsidRPr="002C506B">
        <w:rPr>
          <w:lang w:val="sr-Latn-RS"/>
        </w:rPr>
        <w:t xml:space="preserve"> I/O</w:t>
      </w:r>
    </w:p>
    <w:p w14:paraId="2530BAB9" w14:textId="05CA9970" w:rsidR="00FD4219" w:rsidRPr="002C506B" w:rsidRDefault="00FD4219" w:rsidP="000F766F">
      <w:pPr>
        <w:pStyle w:val="ListParagraph"/>
        <w:numPr>
          <w:ilvl w:val="0"/>
          <w:numId w:val="18"/>
        </w:numPr>
        <w:rPr>
          <w:lang w:val="sr-Latn-RS"/>
        </w:rPr>
      </w:pPr>
      <w:r w:rsidRPr="002C506B">
        <w:rPr>
          <w:lang w:val="sr-Latn-RS"/>
        </w:rPr>
        <w:t xml:space="preserve">PROFINET </w:t>
      </w:r>
      <w:r w:rsidR="000C3104" w:rsidRPr="002C506B">
        <w:rPr>
          <w:lang w:val="sr-Latn-RS"/>
        </w:rPr>
        <w:t>konektor</w:t>
      </w:r>
    </w:p>
    <w:p w14:paraId="2C00245E" w14:textId="77777777" w:rsidR="009C4395" w:rsidRPr="002C506B" w:rsidRDefault="009C4395" w:rsidP="00905F43">
      <w:pPr>
        <w:rPr>
          <w:lang w:val="sr-Latn-RS"/>
        </w:rPr>
      </w:pPr>
    </w:p>
    <w:p w14:paraId="6B1528FA" w14:textId="5FC622C8" w:rsidR="00FD4219" w:rsidRPr="002C506B" w:rsidRDefault="000C3104" w:rsidP="00905F43">
      <w:pPr>
        <w:rPr>
          <w:lang w:val="sr-Latn-RS"/>
        </w:rPr>
      </w:pPr>
      <w:r w:rsidRPr="002C506B">
        <w:rPr>
          <w:lang w:val="sr-Latn-RS"/>
        </w:rPr>
        <w:t>CPU omogućava komunikaciju preko PROFINET mreže preko PROFINET porta</w:t>
      </w:r>
      <w:r w:rsidR="009C4395" w:rsidRPr="002C506B">
        <w:rPr>
          <w:lang w:val="sr-Latn-RS"/>
        </w:rPr>
        <w:t xml:space="preserve">. </w:t>
      </w:r>
      <w:r w:rsidR="00A44CA6" w:rsidRPr="002C506B">
        <w:rPr>
          <w:lang w:val="sr-Latn-RS"/>
        </w:rPr>
        <w:t>Dostupni su dodatni moduli koji omogućuju komunikaciju putem PROFIBUS, GRPS, RS485 ili RS232 mreža</w:t>
      </w:r>
      <w:r w:rsidR="009C4395" w:rsidRPr="002C506B">
        <w:rPr>
          <w:lang w:val="sr-Latn-RS"/>
        </w:rPr>
        <w:t>.</w:t>
      </w:r>
    </w:p>
    <w:p w14:paraId="75EF3509" w14:textId="74D29B98" w:rsidR="009C4395" w:rsidRPr="002C506B" w:rsidRDefault="009C4395" w:rsidP="00905F43">
      <w:pPr>
        <w:rPr>
          <w:lang w:val="sr-Latn-RS"/>
        </w:rPr>
      </w:pPr>
    </w:p>
    <w:tbl>
      <w:tblPr>
        <w:tblStyle w:val="TableGrid"/>
        <w:tblW w:w="0" w:type="auto"/>
        <w:tblLook w:val="04A0" w:firstRow="1" w:lastRow="0" w:firstColumn="1" w:lastColumn="0" w:noHBand="0" w:noVBand="1"/>
      </w:tblPr>
      <w:tblGrid>
        <w:gridCol w:w="2605"/>
        <w:gridCol w:w="6455"/>
      </w:tblGrid>
      <w:tr w:rsidR="009C4395" w:rsidRPr="002C506B" w14:paraId="2785EC8B" w14:textId="77777777" w:rsidTr="002577AF">
        <w:tc>
          <w:tcPr>
            <w:tcW w:w="2605" w:type="dxa"/>
          </w:tcPr>
          <w:p w14:paraId="019F0556" w14:textId="482937FD" w:rsidR="009C4395" w:rsidRPr="002C506B" w:rsidRDefault="00D20952" w:rsidP="00905F43">
            <w:pPr>
              <w:rPr>
                <w:b/>
                <w:bCs/>
                <w:lang w:val="sr-Latn-RS"/>
              </w:rPr>
            </w:pPr>
            <w:r w:rsidRPr="002C506B">
              <w:rPr>
                <w:b/>
                <w:bCs/>
                <w:lang w:val="sr-Latn-RS"/>
              </w:rPr>
              <w:t>Dimenzije</w:t>
            </w:r>
          </w:p>
        </w:tc>
        <w:tc>
          <w:tcPr>
            <w:tcW w:w="6455" w:type="dxa"/>
          </w:tcPr>
          <w:p w14:paraId="4C9C6971" w14:textId="18B27356" w:rsidR="009C4395" w:rsidRPr="002C506B" w:rsidRDefault="009C4395" w:rsidP="009C4395">
            <w:pPr>
              <w:jc w:val="center"/>
              <w:rPr>
                <w:lang w:val="sr-Latn-RS"/>
              </w:rPr>
            </w:pPr>
            <w:r w:rsidRPr="002C506B">
              <w:rPr>
                <w:lang w:val="sr-Latn-RS"/>
              </w:rPr>
              <w:t>110 x 100 x 75 mm</w:t>
            </w:r>
          </w:p>
        </w:tc>
      </w:tr>
      <w:tr w:rsidR="009C4395" w:rsidRPr="002C506B" w14:paraId="2D48A6AD" w14:textId="77777777" w:rsidTr="002577AF">
        <w:tc>
          <w:tcPr>
            <w:tcW w:w="2605" w:type="dxa"/>
          </w:tcPr>
          <w:p w14:paraId="57D0634A" w14:textId="100382F3" w:rsidR="009C4395" w:rsidRPr="002C506B" w:rsidRDefault="00A44CA6" w:rsidP="00905F43">
            <w:pPr>
              <w:rPr>
                <w:b/>
                <w:bCs/>
                <w:lang w:val="sr-Latn-RS"/>
              </w:rPr>
            </w:pPr>
            <w:r w:rsidRPr="002C506B">
              <w:rPr>
                <w:b/>
                <w:bCs/>
                <w:lang w:val="sr-Latn-RS"/>
              </w:rPr>
              <w:t>Proširenje signalnog modula</w:t>
            </w:r>
          </w:p>
        </w:tc>
        <w:tc>
          <w:tcPr>
            <w:tcW w:w="6455" w:type="dxa"/>
          </w:tcPr>
          <w:p w14:paraId="707E0311" w14:textId="2B311390" w:rsidR="009C4395" w:rsidRPr="002C506B" w:rsidRDefault="009C4395" w:rsidP="009C4395">
            <w:pPr>
              <w:jc w:val="center"/>
              <w:rPr>
                <w:lang w:val="sr-Latn-RS"/>
              </w:rPr>
            </w:pPr>
            <w:r w:rsidRPr="002C506B">
              <w:rPr>
                <w:lang w:val="sr-Latn-RS"/>
              </w:rPr>
              <w:t>8</w:t>
            </w:r>
          </w:p>
        </w:tc>
      </w:tr>
      <w:tr w:rsidR="009C4395" w:rsidRPr="002C506B" w14:paraId="2C93674F" w14:textId="77777777" w:rsidTr="002577AF">
        <w:tc>
          <w:tcPr>
            <w:tcW w:w="2605" w:type="dxa"/>
          </w:tcPr>
          <w:p w14:paraId="572F0C4B" w14:textId="6A73C678" w:rsidR="009C4395" w:rsidRPr="002C506B" w:rsidRDefault="00A44CA6" w:rsidP="00905F43">
            <w:pPr>
              <w:rPr>
                <w:b/>
                <w:bCs/>
                <w:lang w:val="sr-Latn-RS"/>
              </w:rPr>
            </w:pPr>
            <w:r w:rsidRPr="002C506B">
              <w:rPr>
                <w:b/>
                <w:bCs/>
                <w:lang w:val="sr-Latn-RS"/>
              </w:rPr>
              <w:t xml:space="preserve">Proširenje komunikacijskog modula </w:t>
            </w:r>
          </w:p>
        </w:tc>
        <w:tc>
          <w:tcPr>
            <w:tcW w:w="6455" w:type="dxa"/>
          </w:tcPr>
          <w:p w14:paraId="42F78418" w14:textId="7774B540" w:rsidR="009C4395" w:rsidRPr="002C506B" w:rsidRDefault="002577AF" w:rsidP="009C4395">
            <w:pPr>
              <w:jc w:val="center"/>
              <w:rPr>
                <w:lang w:val="sr-Latn-RS"/>
              </w:rPr>
            </w:pPr>
            <w:r w:rsidRPr="002C506B">
              <w:rPr>
                <w:lang w:val="sr-Latn-RS"/>
              </w:rPr>
              <w:t>3</w:t>
            </w:r>
          </w:p>
        </w:tc>
      </w:tr>
      <w:tr w:rsidR="002577AF" w:rsidRPr="002C506B" w14:paraId="0B9159B1" w14:textId="77777777" w:rsidTr="002577AF">
        <w:tc>
          <w:tcPr>
            <w:tcW w:w="2605" w:type="dxa"/>
          </w:tcPr>
          <w:p w14:paraId="54B9A4BE" w14:textId="5D2A98CE" w:rsidR="002577AF" w:rsidRPr="002C506B" w:rsidRDefault="00A44CA6" w:rsidP="00905F43">
            <w:pPr>
              <w:rPr>
                <w:b/>
                <w:bCs/>
                <w:lang w:val="sr-Latn-RS"/>
              </w:rPr>
            </w:pPr>
            <w:r w:rsidRPr="002C506B">
              <w:rPr>
                <w:b/>
                <w:bCs/>
                <w:lang w:val="sr-Latn-RS"/>
              </w:rPr>
              <w:t>Brojač velike brzine</w:t>
            </w:r>
          </w:p>
        </w:tc>
        <w:tc>
          <w:tcPr>
            <w:tcW w:w="6455" w:type="dxa"/>
          </w:tcPr>
          <w:p w14:paraId="70F1E955" w14:textId="3024C04C" w:rsidR="002577AF" w:rsidRPr="002C506B" w:rsidRDefault="002577AF" w:rsidP="009C4395">
            <w:pPr>
              <w:jc w:val="center"/>
              <w:rPr>
                <w:lang w:val="sr-Latn-RS"/>
              </w:rPr>
            </w:pPr>
            <w:r w:rsidRPr="002C506B">
              <w:rPr>
                <w:lang w:val="sr-Latn-RS"/>
              </w:rPr>
              <w:t>6</w:t>
            </w:r>
          </w:p>
        </w:tc>
      </w:tr>
      <w:tr w:rsidR="009C4395" w:rsidRPr="002C506B" w14:paraId="3A06166C" w14:textId="77777777" w:rsidTr="002577AF">
        <w:tc>
          <w:tcPr>
            <w:tcW w:w="2605" w:type="dxa"/>
          </w:tcPr>
          <w:p w14:paraId="2DEF0C54" w14:textId="52064D08" w:rsidR="009C4395" w:rsidRPr="002C506B" w:rsidRDefault="002577AF" w:rsidP="00905F43">
            <w:pPr>
              <w:rPr>
                <w:b/>
                <w:bCs/>
                <w:lang w:val="sr-Latn-RS"/>
              </w:rPr>
            </w:pPr>
            <w:r w:rsidRPr="002C506B">
              <w:rPr>
                <w:b/>
                <w:bCs/>
                <w:lang w:val="sr-Latn-RS"/>
              </w:rPr>
              <w:t>Impul</w:t>
            </w:r>
            <w:r w:rsidR="00A44CA6" w:rsidRPr="002C506B">
              <w:rPr>
                <w:b/>
                <w:bCs/>
                <w:lang w:val="sr-Latn-RS"/>
              </w:rPr>
              <w:t>sni izlazi</w:t>
            </w:r>
          </w:p>
        </w:tc>
        <w:tc>
          <w:tcPr>
            <w:tcW w:w="6455" w:type="dxa"/>
          </w:tcPr>
          <w:p w14:paraId="46B8C90F" w14:textId="733B5EFB" w:rsidR="009C4395" w:rsidRPr="002C506B" w:rsidRDefault="002577AF" w:rsidP="009C4395">
            <w:pPr>
              <w:jc w:val="center"/>
              <w:rPr>
                <w:lang w:val="sr-Latn-RS"/>
              </w:rPr>
            </w:pPr>
            <w:r w:rsidRPr="002C506B">
              <w:rPr>
                <w:lang w:val="sr-Latn-RS"/>
              </w:rPr>
              <w:t>4</w:t>
            </w:r>
          </w:p>
        </w:tc>
      </w:tr>
      <w:tr w:rsidR="007F602E" w:rsidRPr="002C506B" w14:paraId="6EEF0E9B" w14:textId="77777777" w:rsidTr="002577AF">
        <w:tc>
          <w:tcPr>
            <w:tcW w:w="2605" w:type="dxa"/>
          </w:tcPr>
          <w:p w14:paraId="732BCE8B" w14:textId="65084E7A" w:rsidR="007F602E" w:rsidRPr="002C506B" w:rsidRDefault="007F602E" w:rsidP="00905F43">
            <w:pPr>
              <w:rPr>
                <w:b/>
                <w:bCs/>
                <w:lang w:val="sr-Latn-RS"/>
              </w:rPr>
            </w:pPr>
            <w:r w:rsidRPr="002C506B">
              <w:rPr>
                <w:b/>
                <w:bCs/>
                <w:lang w:val="sr-Latn-RS"/>
              </w:rPr>
              <w:t>Impul</w:t>
            </w:r>
            <w:r w:rsidR="00A44CA6" w:rsidRPr="002C506B">
              <w:rPr>
                <w:b/>
                <w:bCs/>
                <w:lang w:val="sr-Latn-RS"/>
              </w:rPr>
              <w:t>sni ulazi</w:t>
            </w:r>
          </w:p>
        </w:tc>
        <w:tc>
          <w:tcPr>
            <w:tcW w:w="6455" w:type="dxa"/>
          </w:tcPr>
          <w:p w14:paraId="729F939E" w14:textId="19EAFD1F" w:rsidR="007F602E" w:rsidRPr="002C506B" w:rsidRDefault="007F602E" w:rsidP="009C4395">
            <w:pPr>
              <w:jc w:val="center"/>
              <w:rPr>
                <w:lang w:val="sr-Latn-RS"/>
              </w:rPr>
            </w:pPr>
            <w:r w:rsidRPr="002C506B">
              <w:rPr>
                <w:lang w:val="sr-Latn-RS"/>
              </w:rPr>
              <w:t>14</w:t>
            </w:r>
          </w:p>
        </w:tc>
      </w:tr>
      <w:tr w:rsidR="009C4395" w:rsidRPr="002C506B" w14:paraId="54A6BDC1" w14:textId="77777777" w:rsidTr="002577AF">
        <w:tc>
          <w:tcPr>
            <w:tcW w:w="2605" w:type="dxa"/>
          </w:tcPr>
          <w:p w14:paraId="1696FC23" w14:textId="31C95911" w:rsidR="009C4395" w:rsidRPr="002C506B" w:rsidRDefault="002577AF" w:rsidP="00905F43">
            <w:pPr>
              <w:rPr>
                <w:b/>
                <w:bCs/>
                <w:lang w:val="sr-Latn-RS"/>
              </w:rPr>
            </w:pPr>
            <w:r w:rsidRPr="002C506B">
              <w:rPr>
                <w:b/>
                <w:bCs/>
                <w:lang w:val="sr-Latn-RS"/>
              </w:rPr>
              <w:t>PROFINET</w:t>
            </w:r>
          </w:p>
        </w:tc>
        <w:tc>
          <w:tcPr>
            <w:tcW w:w="6455" w:type="dxa"/>
          </w:tcPr>
          <w:p w14:paraId="39538875" w14:textId="5A8068D8" w:rsidR="009C4395" w:rsidRPr="002C506B" w:rsidRDefault="002577AF" w:rsidP="009C4395">
            <w:pPr>
              <w:jc w:val="center"/>
              <w:rPr>
                <w:lang w:val="sr-Latn-RS"/>
              </w:rPr>
            </w:pPr>
            <w:r w:rsidRPr="002C506B">
              <w:rPr>
                <w:lang w:val="sr-Latn-RS"/>
              </w:rPr>
              <w:t xml:space="preserve">1 Ethernet </w:t>
            </w:r>
            <w:r w:rsidR="00A44CA6" w:rsidRPr="002C506B">
              <w:rPr>
                <w:lang w:val="sr-Latn-RS"/>
              </w:rPr>
              <w:t>komunikacioni</w:t>
            </w:r>
            <w:r w:rsidRPr="002C506B">
              <w:rPr>
                <w:lang w:val="sr-Latn-RS"/>
              </w:rPr>
              <w:t xml:space="preserve"> port</w:t>
            </w:r>
          </w:p>
        </w:tc>
      </w:tr>
      <w:tr w:rsidR="007F602E" w:rsidRPr="002C506B" w14:paraId="52EE9525" w14:textId="77777777" w:rsidTr="002577AF">
        <w:tc>
          <w:tcPr>
            <w:tcW w:w="2605" w:type="dxa"/>
          </w:tcPr>
          <w:p w14:paraId="521A11A0" w14:textId="47D3BBB5" w:rsidR="007F602E" w:rsidRPr="002C506B" w:rsidRDefault="007F602E" w:rsidP="00905F43">
            <w:pPr>
              <w:rPr>
                <w:b/>
                <w:bCs/>
                <w:lang w:val="sr-Latn-RS"/>
              </w:rPr>
            </w:pPr>
            <w:r w:rsidRPr="002C506B">
              <w:rPr>
                <w:b/>
                <w:bCs/>
                <w:lang w:val="sr-Latn-RS"/>
              </w:rPr>
              <w:t xml:space="preserve">HMI </w:t>
            </w:r>
            <w:r w:rsidR="00CF14EB" w:rsidRPr="002C506B">
              <w:rPr>
                <w:b/>
                <w:bCs/>
                <w:lang w:val="sr-Latn-RS"/>
              </w:rPr>
              <w:t>uređaji</w:t>
            </w:r>
          </w:p>
        </w:tc>
        <w:tc>
          <w:tcPr>
            <w:tcW w:w="6455" w:type="dxa"/>
          </w:tcPr>
          <w:p w14:paraId="4D23011D" w14:textId="15E1F04E" w:rsidR="007F602E" w:rsidRPr="002C506B" w:rsidRDefault="007F602E" w:rsidP="009C4395">
            <w:pPr>
              <w:jc w:val="center"/>
              <w:rPr>
                <w:lang w:val="sr-Latn-RS"/>
              </w:rPr>
            </w:pPr>
            <w:r w:rsidRPr="002C506B">
              <w:rPr>
                <w:lang w:val="sr-Latn-RS"/>
              </w:rPr>
              <w:t>3</w:t>
            </w:r>
          </w:p>
        </w:tc>
      </w:tr>
      <w:tr w:rsidR="009C4395" w:rsidRPr="002C506B" w14:paraId="07F74D42" w14:textId="77777777" w:rsidTr="002577AF">
        <w:tc>
          <w:tcPr>
            <w:tcW w:w="2605" w:type="dxa"/>
          </w:tcPr>
          <w:p w14:paraId="1BCA795F" w14:textId="508CF726" w:rsidR="009C4395" w:rsidRPr="002C506B" w:rsidRDefault="00CF14EB" w:rsidP="00905F43">
            <w:pPr>
              <w:rPr>
                <w:b/>
                <w:bCs/>
                <w:lang w:val="sr-Latn-RS"/>
              </w:rPr>
            </w:pPr>
            <w:r w:rsidRPr="002C506B">
              <w:rPr>
                <w:b/>
                <w:bCs/>
                <w:lang w:val="sr-Latn-RS"/>
              </w:rPr>
              <w:t xml:space="preserve">Matematička brzina </w:t>
            </w:r>
            <w:r w:rsidR="00167F16" w:rsidRPr="002C506B">
              <w:rPr>
                <w:b/>
                <w:bCs/>
                <w:lang w:val="sr-Latn-RS"/>
              </w:rPr>
              <w:t xml:space="preserve">izvršenja </w:t>
            </w:r>
            <w:r w:rsidRPr="002C506B">
              <w:rPr>
                <w:b/>
                <w:bCs/>
                <w:lang w:val="sr-Latn-RS"/>
              </w:rPr>
              <w:t>sa realnim brojevima</w:t>
            </w:r>
          </w:p>
        </w:tc>
        <w:tc>
          <w:tcPr>
            <w:tcW w:w="6455" w:type="dxa"/>
          </w:tcPr>
          <w:p w14:paraId="419EE656" w14:textId="1541F21A" w:rsidR="009C4395" w:rsidRPr="002C506B" w:rsidRDefault="002577AF" w:rsidP="009C4395">
            <w:pPr>
              <w:jc w:val="center"/>
              <w:rPr>
                <w:lang w:val="sr-Latn-RS"/>
              </w:rPr>
            </w:pPr>
            <w:r w:rsidRPr="002C506B">
              <w:rPr>
                <w:lang w:val="sr-Latn-RS"/>
              </w:rPr>
              <w:t>2,3</w:t>
            </w:r>
            <w:r w:rsidRPr="002C506B">
              <w:rPr>
                <w:rFonts w:cs="Times New Roman"/>
                <w:lang w:val="sr-Latn-RS"/>
              </w:rPr>
              <w:t>μ</w:t>
            </w:r>
            <w:r w:rsidRPr="002C506B">
              <w:rPr>
                <w:lang w:val="sr-Latn-RS"/>
              </w:rPr>
              <w:t>s/</w:t>
            </w:r>
            <w:r w:rsidR="00CF14EB" w:rsidRPr="002C506B">
              <w:rPr>
                <w:lang w:val="sr-Latn-RS"/>
              </w:rPr>
              <w:t>instrukcija</w:t>
            </w:r>
          </w:p>
        </w:tc>
      </w:tr>
      <w:tr w:rsidR="002577AF" w:rsidRPr="002C506B" w14:paraId="0F6EF3A8" w14:textId="77777777" w:rsidTr="002577AF">
        <w:tc>
          <w:tcPr>
            <w:tcW w:w="2605" w:type="dxa"/>
          </w:tcPr>
          <w:p w14:paraId="73532D8D" w14:textId="59F2AE23" w:rsidR="002577AF" w:rsidRPr="002C506B" w:rsidRDefault="00167F16" w:rsidP="00905F43">
            <w:pPr>
              <w:rPr>
                <w:b/>
                <w:bCs/>
                <w:lang w:val="sr-Latn-RS"/>
              </w:rPr>
            </w:pPr>
            <w:r w:rsidRPr="002C506B">
              <w:rPr>
                <w:b/>
                <w:bCs/>
                <w:lang w:val="sr-Latn-RS"/>
              </w:rPr>
              <w:t>Boolean brzina izvršenja</w:t>
            </w:r>
          </w:p>
        </w:tc>
        <w:tc>
          <w:tcPr>
            <w:tcW w:w="6455" w:type="dxa"/>
          </w:tcPr>
          <w:p w14:paraId="59077DB8" w14:textId="75B8BCAA" w:rsidR="002577AF" w:rsidRPr="002C506B" w:rsidRDefault="002577AF" w:rsidP="009C4395">
            <w:pPr>
              <w:jc w:val="center"/>
              <w:rPr>
                <w:lang w:val="sr-Latn-RS"/>
              </w:rPr>
            </w:pPr>
            <w:r w:rsidRPr="002C506B">
              <w:rPr>
                <w:lang w:val="sr-Latn-RS"/>
              </w:rPr>
              <w:t>0,8</w:t>
            </w:r>
            <w:r w:rsidRPr="002C506B">
              <w:rPr>
                <w:rFonts w:cs="Times New Roman"/>
                <w:lang w:val="sr-Latn-RS"/>
              </w:rPr>
              <w:t>μ</w:t>
            </w:r>
            <w:r w:rsidRPr="002C506B">
              <w:rPr>
                <w:lang w:val="sr-Latn-RS"/>
              </w:rPr>
              <w:t>s/</w:t>
            </w:r>
            <w:r w:rsidR="00CF14EB" w:rsidRPr="002C506B">
              <w:rPr>
                <w:lang w:val="sr-Latn-RS"/>
              </w:rPr>
              <w:t xml:space="preserve"> instrukcija</w:t>
            </w:r>
          </w:p>
        </w:tc>
      </w:tr>
    </w:tbl>
    <w:p w14:paraId="1A53AF20" w14:textId="77777777" w:rsidR="00AC3B82" w:rsidRPr="002C506B" w:rsidRDefault="00AC3B82" w:rsidP="00905F43">
      <w:pPr>
        <w:rPr>
          <w:lang w:val="sr-Latn-RS"/>
        </w:rPr>
      </w:pPr>
    </w:p>
    <w:p w14:paraId="61C1B9E2" w14:textId="77777777" w:rsidR="0065179E" w:rsidRPr="002C506B" w:rsidRDefault="0065179E" w:rsidP="00905F43">
      <w:pPr>
        <w:rPr>
          <w:lang w:val="sr-Latn-RS"/>
        </w:rPr>
      </w:pPr>
    </w:p>
    <w:p w14:paraId="274D6B3A" w14:textId="7C538342" w:rsidR="0065179E" w:rsidRPr="002C506B" w:rsidRDefault="00167F16" w:rsidP="00905F43">
      <w:pPr>
        <w:rPr>
          <w:lang w:val="sr-Latn-RS"/>
        </w:rPr>
      </w:pPr>
      <w:r w:rsidRPr="002C506B">
        <w:rPr>
          <w:lang w:val="sr-Latn-RS"/>
        </w:rPr>
        <w:t>Blokovi, tajmeri ​​i brojači koje podržava porodica S7-1200</w:t>
      </w:r>
      <w:r w:rsidR="0065179E" w:rsidRPr="002C506B">
        <w:rPr>
          <w:lang w:val="sr-Latn-RS"/>
        </w:rPr>
        <w:t>:</w:t>
      </w:r>
    </w:p>
    <w:p w14:paraId="270487D8" w14:textId="77777777" w:rsidR="0065179E" w:rsidRPr="002C506B" w:rsidRDefault="0065179E" w:rsidP="00905F43">
      <w:pPr>
        <w:rPr>
          <w:lang w:val="sr-Latn-RS"/>
        </w:rPr>
      </w:pPr>
    </w:p>
    <w:tbl>
      <w:tblPr>
        <w:tblStyle w:val="TableGrid"/>
        <w:tblW w:w="0" w:type="auto"/>
        <w:tblLook w:val="04A0" w:firstRow="1" w:lastRow="0" w:firstColumn="1" w:lastColumn="0" w:noHBand="0" w:noVBand="1"/>
      </w:tblPr>
      <w:tblGrid>
        <w:gridCol w:w="2875"/>
        <w:gridCol w:w="6185"/>
      </w:tblGrid>
      <w:tr w:rsidR="0065179E" w:rsidRPr="002C506B" w14:paraId="2B2E84E2" w14:textId="77777777" w:rsidTr="00E92EEF">
        <w:tc>
          <w:tcPr>
            <w:tcW w:w="9060" w:type="dxa"/>
            <w:gridSpan w:val="2"/>
          </w:tcPr>
          <w:p w14:paraId="52D75D98" w14:textId="265BF79A" w:rsidR="0065179E" w:rsidRPr="002C506B" w:rsidRDefault="0065179E" w:rsidP="00905F43">
            <w:pPr>
              <w:rPr>
                <w:b/>
                <w:bCs/>
                <w:lang w:val="sr-Latn-RS"/>
              </w:rPr>
            </w:pPr>
            <w:r w:rsidRPr="002C506B">
              <w:rPr>
                <w:b/>
                <w:bCs/>
                <w:lang w:val="sr-Latn-RS"/>
              </w:rPr>
              <w:t>Blok</w:t>
            </w:r>
            <w:r w:rsidR="00167F16" w:rsidRPr="002C506B">
              <w:rPr>
                <w:b/>
                <w:bCs/>
                <w:lang w:val="sr-Latn-RS"/>
              </w:rPr>
              <w:t>ovi</w:t>
            </w:r>
          </w:p>
        </w:tc>
      </w:tr>
      <w:tr w:rsidR="0065179E" w:rsidRPr="002C506B" w14:paraId="2C062E7C" w14:textId="77777777" w:rsidTr="00AC3B82">
        <w:tc>
          <w:tcPr>
            <w:tcW w:w="2875" w:type="dxa"/>
          </w:tcPr>
          <w:p w14:paraId="32ACA4D3" w14:textId="223A8506" w:rsidR="0065179E" w:rsidRPr="002C506B" w:rsidRDefault="00167F16" w:rsidP="00905F43">
            <w:pPr>
              <w:rPr>
                <w:lang w:val="sr-Latn-RS"/>
              </w:rPr>
            </w:pPr>
            <w:r w:rsidRPr="002C506B">
              <w:rPr>
                <w:lang w:val="sr-Latn-RS"/>
              </w:rPr>
              <w:t>Tip</w:t>
            </w:r>
          </w:p>
        </w:tc>
        <w:tc>
          <w:tcPr>
            <w:tcW w:w="6185" w:type="dxa"/>
          </w:tcPr>
          <w:p w14:paraId="243BFA83" w14:textId="4306D308" w:rsidR="0065179E" w:rsidRPr="002C506B" w:rsidRDefault="0065179E" w:rsidP="00AC3B82">
            <w:pPr>
              <w:jc w:val="center"/>
              <w:rPr>
                <w:lang w:val="sr-Latn-RS"/>
              </w:rPr>
            </w:pPr>
            <w:r w:rsidRPr="002C506B">
              <w:rPr>
                <w:lang w:val="sr-Latn-RS"/>
              </w:rPr>
              <w:t>OB, FB, FC, DB</w:t>
            </w:r>
          </w:p>
        </w:tc>
      </w:tr>
      <w:tr w:rsidR="0065179E" w:rsidRPr="002C506B" w14:paraId="46574B02" w14:textId="77777777" w:rsidTr="00AC3B82">
        <w:tc>
          <w:tcPr>
            <w:tcW w:w="2875" w:type="dxa"/>
          </w:tcPr>
          <w:p w14:paraId="04321C0C" w14:textId="0F15304D" w:rsidR="0065179E" w:rsidRPr="002C506B" w:rsidRDefault="00167F16" w:rsidP="00905F43">
            <w:pPr>
              <w:rPr>
                <w:lang w:val="sr-Latn-RS"/>
              </w:rPr>
            </w:pPr>
            <w:r w:rsidRPr="002C506B">
              <w:rPr>
                <w:lang w:val="sr-Latn-RS"/>
              </w:rPr>
              <w:t>Veličina</w:t>
            </w:r>
          </w:p>
        </w:tc>
        <w:tc>
          <w:tcPr>
            <w:tcW w:w="6185" w:type="dxa"/>
          </w:tcPr>
          <w:p w14:paraId="116AB966" w14:textId="2BBC5119" w:rsidR="0065179E" w:rsidRPr="002C506B" w:rsidRDefault="00AC3B82" w:rsidP="00AC3B82">
            <w:pPr>
              <w:jc w:val="center"/>
              <w:rPr>
                <w:lang w:val="sr-Latn-RS"/>
              </w:rPr>
            </w:pPr>
            <w:r w:rsidRPr="002C506B">
              <w:rPr>
                <w:lang w:val="sr-Latn-RS"/>
              </w:rPr>
              <w:t>64kB</w:t>
            </w:r>
          </w:p>
        </w:tc>
      </w:tr>
      <w:tr w:rsidR="0065179E" w:rsidRPr="002C506B" w14:paraId="6905F832" w14:textId="77777777" w:rsidTr="00AC3B82">
        <w:tc>
          <w:tcPr>
            <w:tcW w:w="2875" w:type="dxa"/>
          </w:tcPr>
          <w:p w14:paraId="1DE5541C" w14:textId="4454FEC4" w:rsidR="0065179E" w:rsidRPr="002C506B" w:rsidRDefault="00167F16" w:rsidP="00905F43">
            <w:pPr>
              <w:rPr>
                <w:lang w:val="sr-Latn-RS"/>
              </w:rPr>
            </w:pPr>
            <w:r w:rsidRPr="002C506B">
              <w:rPr>
                <w:lang w:val="sr-Latn-RS"/>
              </w:rPr>
              <w:t>Količina</w:t>
            </w:r>
          </w:p>
        </w:tc>
        <w:tc>
          <w:tcPr>
            <w:tcW w:w="6185" w:type="dxa"/>
          </w:tcPr>
          <w:p w14:paraId="01D87B7C" w14:textId="08E45A12" w:rsidR="0065179E" w:rsidRPr="002C506B" w:rsidRDefault="00167F16" w:rsidP="00AC3B82">
            <w:pPr>
              <w:jc w:val="center"/>
              <w:rPr>
                <w:lang w:val="sr-Latn-RS"/>
              </w:rPr>
            </w:pPr>
            <w:r w:rsidRPr="002C506B">
              <w:rPr>
                <w:lang w:val="sr-Latn-RS"/>
              </w:rPr>
              <w:t>Ukupno do</w:t>
            </w:r>
            <w:r w:rsidR="00AC3B82" w:rsidRPr="002C506B">
              <w:rPr>
                <w:lang w:val="sr-Latn-RS"/>
              </w:rPr>
              <w:t xml:space="preserve"> 1024 blok</w:t>
            </w:r>
            <w:r w:rsidRPr="002C506B">
              <w:rPr>
                <w:lang w:val="sr-Latn-RS"/>
              </w:rPr>
              <w:t>a</w:t>
            </w:r>
          </w:p>
        </w:tc>
      </w:tr>
      <w:tr w:rsidR="0065179E" w:rsidRPr="002C506B" w14:paraId="793F0B56" w14:textId="77777777" w:rsidTr="00AC3B82">
        <w:tc>
          <w:tcPr>
            <w:tcW w:w="2875" w:type="dxa"/>
          </w:tcPr>
          <w:p w14:paraId="250F8031" w14:textId="60903027" w:rsidR="0065179E" w:rsidRPr="002C506B" w:rsidRDefault="00167F16" w:rsidP="00905F43">
            <w:pPr>
              <w:rPr>
                <w:lang w:val="sr-Latn-RS"/>
              </w:rPr>
            </w:pPr>
            <w:r w:rsidRPr="002C506B">
              <w:rPr>
                <w:lang w:val="sr-Latn-RS"/>
              </w:rPr>
              <w:t>Opseg adresa FB, FC i DB</w:t>
            </w:r>
          </w:p>
        </w:tc>
        <w:tc>
          <w:tcPr>
            <w:tcW w:w="6185" w:type="dxa"/>
          </w:tcPr>
          <w:p w14:paraId="5EB5A31A" w14:textId="5B083F73" w:rsidR="0065179E" w:rsidRPr="002C506B" w:rsidRDefault="00167F16" w:rsidP="00AC3B82">
            <w:pPr>
              <w:jc w:val="center"/>
              <w:rPr>
                <w:lang w:val="sr-Latn-RS"/>
              </w:rPr>
            </w:pPr>
            <w:r w:rsidRPr="002C506B">
              <w:rPr>
                <w:lang w:val="sr-Latn-RS"/>
              </w:rPr>
              <w:t>od 1 do</w:t>
            </w:r>
            <w:r w:rsidR="00AC3B82" w:rsidRPr="002C506B">
              <w:rPr>
                <w:lang w:val="sr-Latn-RS"/>
              </w:rPr>
              <w:t xml:space="preserve"> 65535</w:t>
            </w:r>
          </w:p>
        </w:tc>
      </w:tr>
      <w:tr w:rsidR="0065179E" w:rsidRPr="002C506B" w14:paraId="6DC2FBE0" w14:textId="77777777" w:rsidTr="00AC3B82">
        <w:tc>
          <w:tcPr>
            <w:tcW w:w="2875" w:type="dxa"/>
          </w:tcPr>
          <w:p w14:paraId="02A2DBDB" w14:textId="05A8DDE7" w:rsidR="0065179E" w:rsidRPr="002C506B" w:rsidRDefault="00167F16" w:rsidP="00905F43">
            <w:pPr>
              <w:rPr>
                <w:lang w:val="sr-Latn-RS"/>
              </w:rPr>
            </w:pPr>
            <w:r w:rsidRPr="002C506B">
              <w:rPr>
                <w:lang w:val="sr-Latn-RS"/>
              </w:rPr>
              <w:t>Monitoring</w:t>
            </w:r>
          </w:p>
        </w:tc>
        <w:tc>
          <w:tcPr>
            <w:tcW w:w="6185" w:type="dxa"/>
          </w:tcPr>
          <w:p w14:paraId="3CD90C8B" w14:textId="31ED4AC6" w:rsidR="0065179E" w:rsidRPr="002C506B" w:rsidRDefault="00167F16" w:rsidP="00AC3B82">
            <w:pPr>
              <w:jc w:val="center"/>
              <w:rPr>
                <w:lang w:val="sr-Latn-RS"/>
              </w:rPr>
            </w:pPr>
            <w:r w:rsidRPr="002C506B">
              <w:rPr>
                <w:lang w:val="sr-Latn-RS"/>
              </w:rPr>
              <w:t>Istovremeno se može pratiti status dva bloka kodova</w:t>
            </w:r>
          </w:p>
        </w:tc>
      </w:tr>
      <w:tr w:rsidR="00AC3B82" w:rsidRPr="002C506B" w14:paraId="5613C2D1" w14:textId="77777777" w:rsidTr="00E92EEF">
        <w:tc>
          <w:tcPr>
            <w:tcW w:w="9060" w:type="dxa"/>
            <w:gridSpan w:val="2"/>
          </w:tcPr>
          <w:p w14:paraId="39CF0586" w14:textId="3A1F1A61" w:rsidR="00AC3B82" w:rsidRPr="002C506B" w:rsidRDefault="00167F16" w:rsidP="00AC3B82">
            <w:pPr>
              <w:jc w:val="left"/>
              <w:rPr>
                <w:b/>
                <w:bCs/>
                <w:lang w:val="sr-Latn-RS"/>
              </w:rPr>
            </w:pPr>
            <w:r w:rsidRPr="002C506B">
              <w:rPr>
                <w:b/>
                <w:bCs/>
                <w:lang w:val="sr-Latn-RS"/>
              </w:rPr>
              <w:t>Tajmeri</w:t>
            </w:r>
          </w:p>
        </w:tc>
      </w:tr>
      <w:tr w:rsidR="00AC3B82" w:rsidRPr="002C506B" w14:paraId="062B9929" w14:textId="77777777" w:rsidTr="00AC3B82">
        <w:tc>
          <w:tcPr>
            <w:tcW w:w="2875" w:type="dxa"/>
          </w:tcPr>
          <w:p w14:paraId="079C25D8" w14:textId="365894D8" w:rsidR="00AC3B82" w:rsidRPr="002C506B" w:rsidRDefault="00167F16" w:rsidP="00905F43">
            <w:pPr>
              <w:rPr>
                <w:lang w:val="sr-Latn-RS"/>
              </w:rPr>
            </w:pPr>
            <w:r w:rsidRPr="002C506B">
              <w:rPr>
                <w:lang w:val="sr-Latn-RS"/>
              </w:rPr>
              <w:t>Tip</w:t>
            </w:r>
          </w:p>
        </w:tc>
        <w:tc>
          <w:tcPr>
            <w:tcW w:w="6185" w:type="dxa"/>
          </w:tcPr>
          <w:p w14:paraId="0C647D67" w14:textId="1E1F09B0" w:rsidR="00AC3B82" w:rsidRPr="002C506B" w:rsidRDefault="00AC3B82" w:rsidP="00AC3B82">
            <w:pPr>
              <w:jc w:val="center"/>
              <w:rPr>
                <w:lang w:val="sr-Latn-RS"/>
              </w:rPr>
            </w:pPr>
            <w:r w:rsidRPr="002C506B">
              <w:rPr>
                <w:lang w:val="sr-Latn-RS"/>
              </w:rPr>
              <w:t>IEC</w:t>
            </w:r>
          </w:p>
        </w:tc>
      </w:tr>
      <w:tr w:rsidR="00AC3B82" w:rsidRPr="002C506B" w14:paraId="7AAFEBAA" w14:textId="77777777" w:rsidTr="00AC3B82">
        <w:tc>
          <w:tcPr>
            <w:tcW w:w="2875" w:type="dxa"/>
          </w:tcPr>
          <w:p w14:paraId="7CA3DA33" w14:textId="5E3DE1B2" w:rsidR="00AC3B82" w:rsidRPr="002C506B" w:rsidRDefault="00167F16" w:rsidP="00905F43">
            <w:pPr>
              <w:rPr>
                <w:lang w:val="sr-Latn-RS"/>
              </w:rPr>
            </w:pPr>
            <w:r w:rsidRPr="002C506B">
              <w:rPr>
                <w:lang w:val="sr-Latn-RS"/>
              </w:rPr>
              <w:t>Količina</w:t>
            </w:r>
          </w:p>
        </w:tc>
        <w:tc>
          <w:tcPr>
            <w:tcW w:w="6185" w:type="dxa"/>
          </w:tcPr>
          <w:p w14:paraId="34F6C9FE" w14:textId="6EA5FB12" w:rsidR="00AC3B82" w:rsidRPr="002C506B" w:rsidRDefault="00167F16" w:rsidP="00AC3B82">
            <w:pPr>
              <w:jc w:val="center"/>
              <w:rPr>
                <w:lang w:val="sr-Latn-RS"/>
              </w:rPr>
            </w:pPr>
            <w:r w:rsidRPr="002C506B">
              <w:rPr>
                <w:lang w:val="sr-Latn-RS"/>
              </w:rPr>
              <w:t>Ograničena samo po veličini memorije</w:t>
            </w:r>
          </w:p>
        </w:tc>
      </w:tr>
      <w:tr w:rsidR="00AC3B82" w:rsidRPr="002C506B" w14:paraId="7319484D" w14:textId="77777777" w:rsidTr="00AC3B82">
        <w:tc>
          <w:tcPr>
            <w:tcW w:w="2875" w:type="dxa"/>
          </w:tcPr>
          <w:p w14:paraId="140DF65B" w14:textId="075E3785" w:rsidR="00AC3B82" w:rsidRPr="002C506B" w:rsidRDefault="00167F16" w:rsidP="00905F43">
            <w:pPr>
              <w:rPr>
                <w:lang w:val="sr-Latn-RS"/>
              </w:rPr>
            </w:pPr>
            <w:r w:rsidRPr="002C506B">
              <w:rPr>
                <w:lang w:val="sr-Latn-RS"/>
              </w:rPr>
              <w:t>Skladištenje</w:t>
            </w:r>
            <w:r w:rsidR="00AC3B82" w:rsidRPr="002C506B">
              <w:rPr>
                <w:lang w:val="sr-Latn-RS"/>
              </w:rPr>
              <w:tab/>
            </w:r>
          </w:p>
        </w:tc>
        <w:tc>
          <w:tcPr>
            <w:tcW w:w="6185" w:type="dxa"/>
          </w:tcPr>
          <w:p w14:paraId="76B0AE3D" w14:textId="0B6B7A54" w:rsidR="00AC3B82" w:rsidRPr="002C506B" w:rsidRDefault="00167F16" w:rsidP="00AC3B82">
            <w:pPr>
              <w:jc w:val="center"/>
              <w:rPr>
                <w:lang w:val="sr-Latn-RS"/>
              </w:rPr>
            </w:pPr>
            <w:r w:rsidRPr="002C506B">
              <w:rPr>
                <w:lang w:val="sr-Latn-RS"/>
              </w:rPr>
              <w:t>Struktura u DB-u, 16 bajta po tajmeru</w:t>
            </w:r>
          </w:p>
        </w:tc>
      </w:tr>
      <w:tr w:rsidR="00AC3B82" w:rsidRPr="002C506B" w14:paraId="2CFAA423" w14:textId="77777777" w:rsidTr="00E92EEF">
        <w:tc>
          <w:tcPr>
            <w:tcW w:w="9060" w:type="dxa"/>
            <w:gridSpan w:val="2"/>
          </w:tcPr>
          <w:p w14:paraId="4628F98E" w14:textId="38374788" w:rsidR="00AC3B82" w:rsidRPr="002C506B" w:rsidRDefault="00167F16" w:rsidP="00AC3B82">
            <w:pPr>
              <w:jc w:val="left"/>
              <w:rPr>
                <w:b/>
                <w:bCs/>
                <w:lang w:val="sr-Latn-RS"/>
              </w:rPr>
            </w:pPr>
            <w:r w:rsidRPr="002C506B">
              <w:rPr>
                <w:b/>
                <w:bCs/>
                <w:lang w:val="sr-Latn-RS"/>
              </w:rPr>
              <w:lastRenderedPageBreak/>
              <w:t>Brojači</w:t>
            </w:r>
          </w:p>
        </w:tc>
      </w:tr>
      <w:tr w:rsidR="00AC3B82" w:rsidRPr="002C506B" w14:paraId="5C0F6146" w14:textId="77777777" w:rsidTr="00AC3B82">
        <w:tc>
          <w:tcPr>
            <w:tcW w:w="2875" w:type="dxa"/>
          </w:tcPr>
          <w:p w14:paraId="1769BB30" w14:textId="38BEE134" w:rsidR="00AC3B82" w:rsidRPr="002C506B" w:rsidRDefault="00AC3B82" w:rsidP="00905F43">
            <w:pPr>
              <w:rPr>
                <w:lang w:val="sr-Latn-RS"/>
              </w:rPr>
            </w:pPr>
            <w:r w:rsidRPr="002C506B">
              <w:rPr>
                <w:lang w:val="sr-Latn-RS"/>
              </w:rPr>
              <w:t>T</w:t>
            </w:r>
            <w:r w:rsidR="00167F16" w:rsidRPr="002C506B">
              <w:rPr>
                <w:lang w:val="sr-Latn-RS"/>
              </w:rPr>
              <w:t>ip</w:t>
            </w:r>
          </w:p>
        </w:tc>
        <w:tc>
          <w:tcPr>
            <w:tcW w:w="6185" w:type="dxa"/>
          </w:tcPr>
          <w:p w14:paraId="4E3ED8C8" w14:textId="3C0E95D2" w:rsidR="00AC3B82" w:rsidRPr="002C506B" w:rsidRDefault="00AC3B82" w:rsidP="00AC3B82">
            <w:pPr>
              <w:jc w:val="center"/>
              <w:rPr>
                <w:lang w:val="sr-Latn-RS"/>
              </w:rPr>
            </w:pPr>
            <w:r w:rsidRPr="002C506B">
              <w:rPr>
                <w:lang w:val="sr-Latn-RS"/>
              </w:rPr>
              <w:t>IEC</w:t>
            </w:r>
          </w:p>
        </w:tc>
      </w:tr>
      <w:tr w:rsidR="00AC3B82" w:rsidRPr="002C506B" w14:paraId="5BE83099" w14:textId="77777777" w:rsidTr="00AC3B82">
        <w:tc>
          <w:tcPr>
            <w:tcW w:w="2875" w:type="dxa"/>
          </w:tcPr>
          <w:p w14:paraId="7C470400" w14:textId="5761258B" w:rsidR="00AC3B82" w:rsidRPr="002C506B" w:rsidRDefault="00167F16" w:rsidP="00AC3B82">
            <w:pPr>
              <w:rPr>
                <w:lang w:val="sr-Latn-RS"/>
              </w:rPr>
            </w:pPr>
            <w:r w:rsidRPr="002C506B">
              <w:rPr>
                <w:lang w:val="sr-Latn-RS"/>
              </w:rPr>
              <w:t>Količina</w:t>
            </w:r>
          </w:p>
        </w:tc>
        <w:tc>
          <w:tcPr>
            <w:tcW w:w="6185" w:type="dxa"/>
          </w:tcPr>
          <w:p w14:paraId="4B717D7E" w14:textId="4B1E90D8" w:rsidR="00AC3B82" w:rsidRPr="002C506B" w:rsidRDefault="00167F16" w:rsidP="00AC3B82">
            <w:pPr>
              <w:jc w:val="center"/>
              <w:rPr>
                <w:lang w:val="sr-Latn-RS"/>
              </w:rPr>
            </w:pPr>
            <w:r w:rsidRPr="002C506B">
              <w:rPr>
                <w:lang w:val="sr-Latn-RS"/>
              </w:rPr>
              <w:t>Ograničena samo po veličini memorije</w:t>
            </w:r>
          </w:p>
        </w:tc>
      </w:tr>
      <w:tr w:rsidR="00AC3B82" w:rsidRPr="002C506B" w14:paraId="61FC9D04" w14:textId="77777777" w:rsidTr="00AC3B82">
        <w:tc>
          <w:tcPr>
            <w:tcW w:w="2875" w:type="dxa"/>
          </w:tcPr>
          <w:p w14:paraId="61CD622C" w14:textId="61FF3F5B" w:rsidR="00AC3B82" w:rsidRPr="002C506B" w:rsidRDefault="00167F16" w:rsidP="00AC3B82">
            <w:pPr>
              <w:rPr>
                <w:lang w:val="sr-Latn-RS"/>
              </w:rPr>
            </w:pPr>
            <w:r w:rsidRPr="002C506B">
              <w:rPr>
                <w:lang w:val="sr-Latn-RS"/>
              </w:rPr>
              <w:t>Skladištenje</w:t>
            </w:r>
          </w:p>
        </w:tc>
        <w:tc>
          <w:tcPr>
            <w:tcW w:w="6185" w:type="dxa"/>
          </w:tcPr>
          <w:p w14:paraId="29BF6AEA" w14:textId="3C4AFAFF" w:rsidR="00AC3B82" w:rsidRPr="002C506B" w:rsidRDefault="00167F16" w:rsidP="00AC3B82">
            <w:pPr>
              <w:jc w:val="center"/>
              <w:rPr>
                <w:lang w:val="sr-Latn-RS"/>
              </w:rPr>
            </w:pPr>
            <w:r w:rsidRPr="002C506B">
              <w:rPr>
                <w:lang w:val="sr-Latn-RS"/>
              </w:rPr>
              <w:t>Struktura u DB-u</w:t>
            </w:r>
            <w:r w:rsidR="00AC3B82" w:rsidRPr="002C506B">
              <w:rPr>
                <w:lang w:val="sr-Latn-RS"/>
              </w:rPr>
              <w:t xml:space="preserve">, </w:t>
            </w:r>
            <w:r w:rsidRPr="002C506B">
              <w:rPr>
                <w:lang w:val="sr-Latn-RS"/>
              </w:rPr>
              <w:t>veličina zavisi od vrste brojanja</w:t>
            </w:r>
          </w:p>
          <w:p w14:paraId="2F754E21" w14:textId="77777777" w:rsidR="00AC3B82" w:rsidRPr="002C506B" w:rsidRDefault="00AC3B82" w:rsidP="000F766F">
            <w:pPr>
              <w:pStyle w:val="ListParagraph"/>
              <w:numPr>
                <w:ilvl w:val="0"/>
                <w:numId w:val="19"/>
              </w:numPr>
              <w:jc w:val="center"/>
              <w:rPr>
                <w:lang w:val="sr-Latn-RS"/>
              </w:rPr>
            </w:pPr>
            <w:r w:rsidRPr="002C506B">
              <w:rPr>
                <w:lang w:val="sr-Latn-RS"/>
              </w:rPr>
              <w:t>SInt, USInt: 3byte</w:t>
            </w:r>
          </w:p>
          <w:p w14:paraId="42430787" w14:textId="77777777" w:rsidR="00AC3B82" w:rsidRPr="002C506B" w:rsidRDefault="00AC3B82" w:rsidP="000F766F">
            <w:pPr>
              <w:pStyle w:val="ListParagraph"/>
              <w:numPr>
                <w:ilvl w:val="0"/>
                <w:numId w:val="19"/>
              </w:numPr>
              <w:jc w:val="center"/>
              <w:rPr>
                <w:lang w:val="sr-Latn-RS"/>
              </w:rPr>
            </w:pPr>
            <w:r w:rsidRPr="002C506B">
              <w:rPr>
                <w:lang w:val="sr-Latn-RS"/>
              </w:rPr>
              <w:t>Int, UInt: 6byte</w:t>
            </w:r>
          </w:p>
          <w:p w14:paraId="1F3C28F9" w14:textId="2084A115" w:rsidR="00AC3B82" w:rsidRPr="002C506B" w:rsidRDefault="00AC3B82" w:rsidP="000F766F">
            <w:pPr>
              <w:pStyle w:val="ListParagraph"/>
              <w:numPr>
                <w:ilvl w:val="0"/>
                <w:numId w:val="19"/>
              </w:numPr>
              <w:jc w:val="center"/>
              <w:rPr>
                <w:lang w:val="sr-Latn-RS"/>
              </w:rPr>
            </w:pPr>
            <w:r w:rsidRPr="002C506B">
              <w:rPr>
                <w:lang w:val="sr-Latn-RS"/>
              </w:rPr>
              <w:t>DInt, UDInt: 12byte</w:t>
            </w:r>
          </w:p>
        </w:tc>
      </w:tr>
    </w:tbl>
    <w:p w14:paraId="7C7A2E37" w14:textId="3E2EFC82" w:rsidR="0065179E" w:rsidRPr="002C506B" w:rsidRDefault="0065179E" w:rsidP="00905F43">
      <w:pPr>
        <w:rPr>
          <w:lang w:val="sr-Latn-RS"/>
        </w:rPr>
      </w:pPr>
    </w:p>
    <w:p w14:paraId="2B99ECE8" w14:textId="77777777" w:rsidR="00B810F2" w:rsidRPr="002C506B" w:rsidRDefault="00B810F2" w:rsidP="00905F43">
      <w:pPr>
        <w:rPr>
          <w:lang w:val="sr-Latn-RS"/>
        </w:rPr>
      </w:pPr>
    </w:p>
    <w:p w14:paraId="0EAE9B4D" w14:textId="2D8EB2CF" w:rsidR="00AC3B82" w:rsidRPr="002C506B" w:rsidRDefault="00167F16" w:rsidP="00905F43">
      <w:pPr>
        <w:rPr>
          <w:lang w:val="sr-Latn-RS"/>
        </w:rPr>
      </w:pPr>
      <w:r w:rsidRPr="002C506B">
        <w:rPr>
          <w:lang w:val="sr-Latn-RS"/>
        </w:rPr>
        <w:t>Tehnički podaci</w:t>
      </w:r>
      <w:r w:rsidR="00AC3B82" w:rsidRPr="002C506B">
        <w:rPr>
          <w:lang w:val="sr-Latn-RS"/>
        </w:rPr>
        <w:t>:</w:t>
      </w:r>
    </w:p>
    <w:p w14:paraId="776A233F" w14:textId="77777777" w:rsidR="00AC3B82" w:rsidRPr="002C506B" w:rsidRDefault="00AC3B82" w:rsidP="00905F43">
      <w:pPr>
        <w:rPr>
          <w:lang w:val="sr-Latn-RS"/>
        </w:rPr>
      </w:pPr>
    </w:p>
    <w:tbl>
      <w:tblPr>
        <w:tblStyle w:val="TableGrid"/>
        <w:tblW w:w="0" w:type="auto"/>
        <w:tblLook w:val="04A0" w:firstRow="1" w:lastRow="0" w:firstColumn="1" w:lastColumn="0" w:noHBand="0" w:noVBand="1"/>
      </w:tblPr>
      <w:tblGrid>
        <w:gridCol w:w="2727"/>
        <w:gridCol w:w="6333"/>
      </w:tblGrid>
      <w:tr w:rsidR="00AC3B82" w:rsidRPr="002C506B" w14:paraId="32EC0B7F" w14:textId="77777777" w:rsidTr="00E92EEF">
        <w:tc>
          <w:tcPr>
            <w:tcW w:w="2727" w:type="dxa"/>
          </w:tcPr>
          <w:p w14:paraId="5A09FBF6" w14:textId="0F6C0D2D" w:rsidR="00AC3B82" w:rsidRPr="002C506B" w:rsidRDefault="00167F16" w:rsidP="00E92EEF">
            <w:pPr>
              <w:rPr>
                <w:rFonts w:cs="Times New Roman"/>
                <w:b/>
                <w:bCs/>
                <w:lang w:val="sr-Latn-RS"/>
              </w:rPr>
            </w:pPr>
            <w:r w:rsidRPr="002C506B">
              <w:rPr>
                <w:rFonts w:cs="Times New Roman"/>
                <w:b/>
                <w:bCs/>
                <w:lang w:val="sr-Latn-RS"/>
              </w:rPr>
              <w:t>Napajanje</w:t>
            </w:r>
          </w:p>
        </w:tc>
        <w:tc>
          <w:tcPr>
            <w:tcW w:w="6333" w:type="dxa"/>
          </w:tcPr>
          <w:p w14:paraId="5AB0763C" w14:textId="77777777" w:rsidR="00AC3B82" w:rsidRPr="002C506B" w:rsidRDefault="00AC3B82" w:rsidP="00E92EEF">
            <w:pPr>
              <w:jc w:val="center"/>
              <w:rPr>
                <w:rFonts w:cs="Times New Roman"/>
                <w:lang w:val="sr-Latn-RS"/>
              </w:rPr>
            </w:pPr>
            <w:r w:rsidRPr="002C506B">
              <w:rPr>
                <w:rFonts w:cs="Times New Roman"/>
                <w:lang w:val="sr-Latn-RS"/>
              </w:rPr>
              <w:t>24VDC (20,4V – 28,8V)</w:t>
            </w:r>
          </w:p>
          <w:p w14:paraId="4C13E95A" w14:textId="602F5BFA" w:rsidR="00A00E95" w:rsidRPr="002C506B" w:rsidRDefault="00A00E95" w:rsidP="00E92EEF">
            <w:pPr>
              <w:jc w:val="center"/>
              <w:rPr>
                <w:rFonts w:cs="Times New Roman"/>
                <w:lang w:val="sr-Latn-RS"/>
              </w:rPr>
            </w:pPr>
            <w:r w:rsidRPr="002C506B">
              <w:rPr>
                <w:rFonts w:cs="Times New Roman"/>
                <w:lang w:val="sr-Latn-RS"/>
              </w:rPr>
              <w:t>120/230 VAC (</w:t>
            </w:r>
            <w:r w:rsidR="00954E23" w:rsidRPr="002C506B">
              <w:rPr>
                <w:rFonts w:cs="Times New Roman"/>
                <w:lang w:val="sr-Latn-RS"/>
              </w:rPr>
              <w:t xml:space="preserve">od </w:t>
            </w:r>
            <w:r w:rsidRPr="002C506B">
              <w:rPr>
                <w:rFonts w:cs="Times New Roman"/>
                <w:lang w:val="sr-Latn-RS"/>
              </w:rPr>
              <w:t>85V</w:t>
            </w:r>
            <w:r w:rsidR="00954E23" w:rsidRPr="002C506B">
              <w:rPr>
                <w:rFonts w:cs="Times New Roman"/>
                <w:lang w:val="sr-Latn-RS"/>
              </w:rPr>
              <w:t xml:space="preserve"> do</w:t>
            </w:r>
            <w:r w:rsidRPr="002C506B">
              <w:rPr>
                <w:rFonts w:cs="Times New Roman"/>
                <w:lang w:val="sr-Latn-RS"/>
              </w:rPr>
              <w:t xml:space="preserve"> 264V, </w:t>
            </w:r>
            <w:r w:rsidR="00954E23" w:rsidRPr="002C506B">
              <w:rPr>
                <w:rFonts w:cs="Times New Roman"/>
                <w:lang w:val="sr-Latn-RS"/>
              </w:rPr>
              <w:t xml:space="preserve">od </w:t>
            </w:r>
            <w:r w:rsidRPr="002C506B">
              <w:rPr>
                <w:rFonts w:cs="Times New Roman"/>
                <w:lang w:val="sr-Latn-RS"/>
              </w:rPr>
              <w:t>47Hz</w:t>
            </w:r>
            <w:r w:rsidR="00954E23" w:rsidRPr="002C506B">
              <w:rPr>
                <w:rFonts w:cs="Times New Roman"/>
                <w:lang w:val="sr-Latn-RS"/>
              </w:rPr>
              <w:t xml:space="preserve"> do</w:t>
            </w:r>
            <w:r w:rsidRPr="002C506B">
              <w:rPr>
                <w:rFonts w:cs="Times New Roman"/>
                <w:lang w:val="sr-Latn-RS"/>
              </w:rPr>
              <w:t xml:space="preserve"> 63Hz)</w:t>
            </w:r>
          </w:p>
        </w:tc>
      </w:tr>
      <w:tr w:rsidR="00A00E95" w:rsidRPr="002C506B" w14:paraId="5CBA411E" w14:textId="77777777" w:rsidTr="00E92EEF">
        <w:tc>
          <w:tcPr>
            <w:tcW w:w="2727" w:type="dxa"/>
          </w:tcPr>
          <w:p w14:paraId="5130E246" w14:textId="52CE7882" w:rsidR="00A00E95" w:rsidRPr="002C506B" w:rsidRDefault="00954E23" w:rsidP="00E92EEF">
            <w:pPr>
              <w:rPr>
                <w:rFonts w:cs="Times New Roman"/>
                <w:b/>
                <w:bCs/>
                <w:lang w:val="sr-Latn-RS"/>
              </w:rPr>
            </w:pPr>
            <w:r w:rsidRPr="002C506B">
              <w:rPr>
                <w:b/>
                <w:bCs/>
                <w:lang w:val="sr-Latn-RS"/>
              </w:rPr>
              <w:t>Zaštita od povratnog napona</w:t>
            </w:r>
          </w:p>
        </w:tc>
        <w:tc>
          <w:tcPr>
            <w:tcW w:w="6333" w:type="dxa"/>
          </w:tcPr>
          <w:p w14:paraId="5B656AAC" w14:textId="274F8774" w:rsidR="00A00E95" w:rsidRPr="002C506B" w:rsidRDefault="00954E23" w:rsidP="00E92EEF">
            <w:pPr>
              <w:jc w:val="center"/>
              <w:rPr>
                <w:rFonts w:cs="Times New Roman"/>
                <w:lang w:val="sr-Latn-RS"/>
              </w:rPr>
            </w:pPr>
            <w:r w:rsidRPr="002C506B">
              <w:rPr>
                <w:rFonts w:cs="Times New Roman"/>
                <w:lang w:val="sr-Latn-RS"/>
              </w:rPr>
              <w:t>Da</w:t>
            </w:r>
          </w:p>
        </w:tc>
      </w:tr>
      <w:tr w:rsidR="00DF1C3A" w:rsidRPr="002C506B" w14:paraId="1EAD76AB" w14:textId="77777777" w:rsidTr="00E92EEF">
        <w:tc>
          <w:tcPr>
            <w:tcW w:w="2727" w:type="dxa"/>
          </w:tcPr>
          <w:p w14:paraId="3F6519BC" w14:textId="50886D00" w:rsidR="007F602E" w:rsidRPr="002C506B" w:rsidRDefault="00DF1C3A" w:rsidP="00E92EEF">
            <w:pPr>
              <w:rPr>
                <w:rFonts w:cs="Times New Roman"/>
                <w:b/>
                <w:bCs/>
                <w:lang w:val="sr-Latn-RS"/>
              </w:rPr>
            </w:pPr>
            <w:r w:rsidRPr="002C506B">
              <w:rPr>
                <w:rFonts w:cs="Times New Roman"/>
                <w:b/>
                <w:bCs/>
                <w:lang w:val="sr-Latn-RS"/>
              </w:rPr>
              <w:t>Unutrašnji osigurač (korisnik ne može menjati)</w:t>
            </w:r>
          </w:p>
        </w:tc>
        <w:tc>
          <w:tcPr>
            <w:tcW w:w="6333" w:type="dxa"/>
          </w:tcPr>
          <w:p w14:paraId="24990DA7" w14:textId="73BA5408" w:rsidR="007F602E" w:rsidRPr="002C506B" w:rsidRDefault="007F602E" w:rsidP="00E92EEF">
            <w:pPr>
              <w:jc w:val="center"/>
              <w:rPr>
                <w:rFonts w:cs="Times New Roman"/>
                <w:lang w:val="sr-Latn-RS"/>
              </w:rPr>
            </w:pPr>
            <w:r w:rsidRPr="002C506B">
              <w:rPr>
                <w:rFonts w:cs="Times New Roman"/>
                <w:lang w:val="sr-Latn-RS"/>
              </w:rPr>
              <w:t>3A, 250V</w:t>
            </w:r>
          </w:p>
        </w:tc>
      </w:tr>
      <w:tr w:rsidR="00AC3B82" w:rsidRPr="002C506B" w14:paraId="229E4B27" w14:textId="77777777" w:rsidTr="00E92EEF">
        <w:tc>
          <w:tcPr>
            <w:tcW w:w="9060" w:type="dxa"/>
            <w:gridSpan w:val="2"/>
          </w:tcPr>
          <w:p w14:paraId="2481CCE6" w14:textId="28035725" w:rsidR="00AC3B82" w:rsidRPr="002C506B" w:rsidRDefault="00954E23" w:rsidP="00E92EEF">
            <w:pPr>
              <w:jc w:val="left"/>
              <w:rPr>
                <w:rFonts w:cs="Times New Roman"/>
                <w:lang w:val="sr-Latn-RS"/>
              </w:rPr>
            </w:pPr>
            <w:r w:rsidRPr="002C506B">
              <w:rPr>
                <w:rFonts w:cs="Times New Roman"/>
                <w:b/>
                <w:bCs/>
                <w:lang w:val="sr-Latn-RS"/>
              </w:rPr>
              <w:t>Digitalni ulazi</w:t>
            </w:r>
          </w:p>
        </w:tc>
      </w:tr>
      <w:tr w:rsidR="00DF1C3A" w:rsidRPr="002C506B" w14:paraId="23AEC987" w14:textId="77777777" w:rsidTr="00E92EEF">
        <w:tc>
          <w:tcPr>
            <w:tcW w:w="2727" w:type="dxa"/>
          </w:tcPr>
          <w:p w14:paraId="2DB5E877" w14:textId="105AD856" w:rsidR="00AC3B82" w:rsidRPr="002C506B" w:rsidRDefault="00DF1C3A" w:rsidP="00E92EEF">
            <w:pPr>
              <w:rPr>
                <w:rFonts w:cs="Times New Roman"/>
                <w:lang w:val="sr-Latn-RS"/>
              </w:rPr>
            </w:pPr>
            <w:r w:rsidRPr="002C506B">
              <w:rPr>
                <w:rFonts w:cs="Times New Roman"/>
                <w:lang w:val="sr-Latn-RS"/>
              </w:rPr>
              <w:t>Digitalini</w:t>
            </w:r>
            <w:r w:rsidR="00AC3B82" w:rsidRPr="002C506B">
              <w:rPr>
                <w:rFonts w:cs="Times New Roman"/>
                <w:lang w:val="sr-Latn-RS"/>
              </w:rPr>
              <w:t xml:space="preserve"> </w:t>
            </w:r>
            <w:r w:rsidRPr="002C506B">
              <w:rPr>
                <w:rFonts w:cs="Times New Roman"/>
                <w:lang w:val="sr-Latn-RS"/>
              </w:rPr>
              <w:t>ulazi</w:t>
            </w:r>
          </w:p>
          <w:p w14:paraId="36A3FA24" w14:textId="77777777" w:rsidR="00AC3B82" w:rsidRPr="002C506B" w:rsidRDefault="00AC3B82" w:rsidP="00E92EEF">
            <w:pPr>
              <w:rPr>
                <w:rFonts w:cs="Times New Roman"/>
                <w:lang w:val="sr-Latn-RS"/>
              </w:rPr>
            </w:pPr>
          </w:p>
        </w:tc>
        <w:tc>
          <w:tcPr>
            <w:tcW w:w="6333" w:type="dxa"/>
          </w:tcPr>
          <w:p w14:paraId="4BC019E8" w14:textId="127DF658" w:rsidR="00AC3B82" w:rsidRPr="002C506B" w:rsidRDefault="007F602E" w:rsidP="00E92EEF">
            <w:pPr>
              <w:jc w:val="center"/>
              <w:rPr>
                <w:rFonts w:cs="Times New Roman"/>
                <w:lang w:val="sr-Latn-RS"/>
              </w:rPr>
            </w:pPr>
            <w:r w:rsidRPr="002C506B">
              <w:rPr>
                <w:rFonts w:cs="Times New Roman"/>
                <w:lang w:val="sr-Latn-RS"/>
              </w:rPr>
              <w:t>14</w:t>
            </w:r>
          </w:p>
        </w:tc>
      </w:tr>
      <w:tr w:rsidR="00DF1C3A" w:rsidRPr="002C506B" w14:paraId="1DC8E433" w14:textId="77777777" w:rsidTr="00E92EEF">
        <w:tc>
          <w:tcPr>
            <w:tcW w:w="2727" w:type="dxa"/>
          </w:tcPr>
          <w:p w14:paraId="0375F745" w14:textId="06948EB4" w:rsidR="00AC3B82" w:rsidRPr="002C506B" w:rsidRDefault="00DF1C3A" w:rsidP="00E92EEF">
            <w:pPr>
              <w:rPr>
                <w:rFonts w:cs="Times New Roman"/>
                <w:lang w:val="sr-Latn-RS"/>
              </w:rPr>
            </w:pPr>
            <w:r w:rsidRPr="002C506B">
              <w:rPr>
                <w:rFonts w:cs="Times New Roman"/>
                <w:lang w:val="sr-Latn-RS"/>
              </w:rPr>
              <w:t>Ulazni napon</w:t>
            </w:r>
          </w:p>
          <w:p w14:paraId="5F9BC085" w14:textId="77777777" w:rsidR="00AC3B82" w:rsidRPr="002C506B" w:rsidRDefault="00AC3B82" w:rsidP="00E92EEF">
            <w:pPr>
              <w:rPr>
                <w:rFonts w:cs="Times New Roman"/>
                <w:lang w:val="sr-Latn-RS"/>
              </w:rPr>
            </w:pPr>
          </w:p>
        </w:tc>
        <w:tc>
          <w:tcPr>
            <w:tcW w:w="6333" w:type="dxa"/>
          </w:tcPr>
          <w:p w14:paraId="75359FD4" w14:textId="77777777" w:rsidR="00AC3B82" w:rsidRPr="002C506B" w:rsidRDefault="00AC3B82" w:rsidP="00E92EEF">
            <w:pPr>
              <w:jc w:val="center"/>
              <w:rPr>
                <w:rFonts w:cs="Times New Roman"/>
                <w:lang w:val="sr-Latn-RS"/>
              </w:rPr>
            </w:pPr>
            <w:r w:rsidRPr="002C506B">
              <w:rPr>
                <w:rFonts w:cs="Times New Roman"/>
                <w:lang w:val="sr-Latn-RS"/>
              </w:rPr>
              <w:t>24VDC</w:t>
            </w:r>
          </w:p>
          <w:p w14:paraId="25418F57" w14:textId="63E49AFB" w:rsidR="00AC3B82" w:rsidRPr="002C506B" w:rsidRDefault="00DF1C3A" w:rsidP="00E92EEF">
            <w:pPr>
              <w:jc w:val="center"/>
              <w:rPr>
                <w:rFonts w:cs="Times New Roman"/>
                <w:lang w:val="sr-Latn-RS"/>
              </w:rPr>
            </w:pPr>
            <w:r w:rsidRPr="002C506B">
              <w:rPr>
                <w:rFonts w:cs="Times New Roman"/>
                <w:lang w:val="sr-Latn-RS"/>
              </w:rPr>
              <w:t xml:space="preserve">Signal </w:t>
            </w:r>
            <w:r w:rsidR="00AC3B82" w:rsidRPr="002C506B">
              <w:rPr>
                <w:rFonts w:cs="Times New Roman"/>
                <w:lang w:val="sr-Latn-RS"/>
              </w:rPr>
              <w:t>„0”</w:t>
            </w:r>
            <w:r w:rsidRPr="002C506B">
              <w:rPr>
                <w:rFonts w:cs="Times New Roman"/>
                <w:lang w:val="sr-Latn-RS"/>
              </w:rPr>
              <w:t xml:space="preserve"> </w:t>
            </w:r>
            <w:r w:rsidR="00AC3B82" w:rsidRPr="002C506B">
              <w:rPr>
                <w:rFonts w:cs="Times New Roman"/>
                <w:lang w:val="sr-Latn-RS"/>
              </w:rPr>
              <w:t xml:space="preserve">– 5V </w:t>
            </w:r>
            <w:r w:rsidRPr="002C506B">
              <w:rPr>
                <w:rFonts w:cs="Times New Roman"/>
                <w:lang w:val="sr-Latn-RS"/>
              </w:rPr>
              <w:t xml:space="preserve">kod </w:t>
            </w:r>
            <w:r w:rsidR="00AC3B82" w:rsidRPr="002C506B">
              <w:rPr>
                <w:rFonts w:cs="Times New Roman"/>
                <w:lang w:val="sr-Latn-RS"/>
              </w:rPr>
              <w:t>1mA</w:t>
            </w:r>
          </w:p>
          <w:p w14:paraId="5F24B1E1" w14:textId="5B3242BB" w:rsidR="00AC3B82" w:rsidRPr="002C506B" w:rsidRDefault="00DF1C3A" w:rsidP="00E92EEF">
            <w:pPr>
              <w:jc w:val="center"/>
              <w:rPr>
                <w:rFonts w:cs="Times New Roman"/>
                <w:lang w:val="sr-Latn-RS"/>
              </w:rPr>
            </w:pPr>
            <w:r w:rsidRPr="002C506B">
              <w:rPr>
                <w:rFonts w:cs="Times New Roman"/>
                <w:lang w:val="sr-Latn-RS"/>
              </w:rPr>
              <w:t xml:space="preserve">Signal </w:t>
            </w:r>
            <w:r w:rsidR="00AC3B82" w:rsidRPr="002C506B">
              <w:rPr>
                <w:rFonts w:cs="Times New Roman"/>
                <w:lang w:val="sr-Latn-RS"/>
              </w:rPr>
              <w:t>„1”</w:t>
            </w:r>
            <w:r w:rsidRPr="002C506B">
              <w:rPr>
                <w:rFonts w:cs="Times New Roman"/>
                <w:lang w:val="sr-Latn-RS"/>
              </w:rPr>
              <w:t xml:space="preserve"> </w:t>
            </w:r>
            <w:r w:rsidR="00AC3B82" w:rsidRPr="002C506B">
              <w:rPr>
                <w:rFonts w:cs="Times New Roman"/>
                <w:lang w:val="sr-Latn-RS"/>
              </w:rPr>
              <w:t>– 15V</w:t>
            </w:r>
            <w:r w:rsidRPr="002C506B">
              <w:rPr>
                <w:rFonts w:cs="Times New Roman"/>
                <w:lang w:val="sr-Latn-RS"/>
              </w:rPr>
              <w:t xml:space="preserve"> kod</w:t>
            </w:r>
            <w:r w:rsidR="00AC3B82" w:rsidRPr="002C506B">
              <w:rPr>
                <w:rFonts w:cs="Times New Roman"/>
                <w:lang w:val="sr-Latn-RS"/>
              </w:rPr>
              <w:t xml:space="preserve"> 2,5mA</w:t>
            </w:r>
          </w:p>
        </w:tc>
      </w:tr>
      <w:tr w:rsidR="00DF1C3A" w:rsidRPr="002C506B" w14:paraId="06544E02" w14:textId="77777777" w:rsidTr="00E92EEF">
        <w:tc>
          <w:tcPr>
            <w:tcW w:w="2727" w:type="dxa"/>
          </w:tcPr>
          <w:p w14:paraId="3EE73BBD" w14:textId="5984A8F0" w:rsidR="00AC3B82" w:rsidRPr="002C506B" w:rsidRDefault="00DF1C3A" w:rsidP="00E92EEF">
            <w:pPr>
              <w:rPr>
                <w:rFonts w:cs="Times New Roman"/>
                <w:lang w:val="sr-Latn-RS"/>
              </w:rPr>
            </w:pPr>
            <w:r w:rsidRPr="002C506B">
              <w:rPr>
                <w:rFonts w:cs="Times New Roman"/>
                <w:lang w:val="sr-Latn-RS"/>
              </w:rPr>
              <w:t>Ulazna struja</w:t>
            </w:r>
          </w:p>
          <w:p w14:paraId="47EB98E0" w14:textId="77777777" w:rsidR="00AC3B82" w:rsidRPr="002C506B" w:rsidRDefault="00AC3B82" w:rsidP="00E92EEF">
            <w:pPr>
              <w:rPr>
                <w:rFonts w:cs="Times New Roman"/>
                <w:lang w:val="sr-Latn-RS"/>
              </w:rPr>
            </w:pPr>
          </w:p>
        </w:tc>
        <w:tc>
          <w:tcPr>
            <w:tcW w:w="6333" w:type="dxa"/>
          </w:tcPr>
          <w:p w14:paraId="3454B3B3" w14:textId="501B12D1" w:rsidR="00AC3B82" w:rsidRPr="002C506B" w:rsidRDefault="00DF1C3A" w:rsidP="00E92EEF">
            <w:pPr>
              <w:jc w:val="center"/>
              <w:rPr>
                <w:rFonts w:cs="Times New Roman"/>
                <w:lang w:val="sr-Latn-RS"/>
              </w:rPr>
            </w:pPr>
            <w:r w:rsidRPr="002C506B">
              <w:rPr>
                <w:rFonts w:cs="Times New Roman"/>
                <w:lang w:val="sr-Latn-RS"/>
              </w:rPr>
              <w:t xml:space="preserve">Signal </w:t>
            </w:r>
            <w:r w:rsidR="00AC3B82" w:rsidRPr="002C506B">
              <w:rPr>
                <w:rFonts w:cs="Times New Roman"/>
                <w:lang w:val="sr-Latn-RS"/>
              </w:rPr>
              <w:t xml:space="preserve">„0” – </w:t>
            </w:r>
            <w:r w:rsidRPr="002C506B">
              <w:rPr>
                <w:lang w:val="sr-Latn-RS"/>
              </w:rPr>
              <w:t>maksimum</w:t>
            </w:r>
            <w:r w:rsidRPr="002C506B">
              <w:rPr>
                <w:rFonts w:cs="Times New Roman"/>
                <w:lang w:val="sr-Latn-RS"/>
              </w:rPr>
              <w:t xml:space="preserve"> </w:t>
            </w:r>
            <w:r w:rsidR="00AC3B82" w:rsidRPr="002C506B">
              <w:rPr>
                <w:rFonts w:cs="Times New Roman"/>
                <w:lang w:val="sr-Latn-RS"/>
              </w:rPr>
              <w:t>1mA</w:t>
            </w:r>
          </w:p>
          <w:p w14:paraId="307EAA34" w14:textId="20D53C47" w:rsidR="00AC3B82" w:rsidRPr="002C506B" w:rsidRDefault="00DF1C3A" w:rsidP="00E92EEF">
            <w:pPr>
              <w:jc w:val="center"/>
              <w:rPr>
                <w:rFonts w:cs="Times New Roman"/>
                <w:lang w:val="sr-Latn-RS"/>
              </w:rPr>
            </w:pPr>
            <w:r w:rsidRPr="002C506B">
              <w:rPr>
                <w:rFonts w:cs="Times New Roman"/>
                <w:lang w:val="sr-Latn-RS"/>
              </w:rPr>
              <w:t xml:space="preserve">Signal </w:t>
            </w:r>
            <w:r w:rsidR="00AC3B82" w:rsidRPr="002C506B">
              <w:rPr>
                <w:rFonts w:cs="Times New Roman"/>
                <w:lang w:val="sr-Latn-RS"/>
              </w:rPr>
              <w:t xml:space="preserve">„1” – minimum 2,5mA, </w:t>
            </w:r>
            <w:r w:rsidRPr="002C506B">
              <w:rPr>
                <w:lang w:val="sr-Latn-RS"/>
              </w:rPr>
              <w:t>tipično</w:t>
            </w:r>
            <w:r w:rsidRPr="002C506B">
              <w:rPr>
                <w:rFonts w:cs="Times New Roman"/>
                <w:lang w:val="sr-Latn-RS"/>
              </w:rPr>
              <w:t xml:space="preserve"> </w:t>
            </w:r>
            <w:r w:rsidR="00AC3B82" w:rsidRPr="002C506B">
              <w:rPr>
                <w:rFonts w:cs="Times New Roman"/>
                <w:lang w:val="sr-Latn-RS"/>
              </w:rPr>
              <w:t>4mA</w:t>
            </w:r>
          </w:p>
        </w:tc>
      </w:tr>
      <w:tr w:rsidR="00DF1C3A" w:rsidRPr="002C506B" w14:paraId="721EAA77" w14:textId="77777777" w:rsidTr="00E92EEF">
        <w:tc>
          <w:tcPr>
            <w:tcW w:w="2727" w:type="dxa"/>
          </w:tcPr>
          <w:p w14:paraId="6B415048" w14:textId="1CAE1CEE" w:rsidR="00AC3B82" w:rsidRPr="002C506B" w:rsidRDefault="00DF1C3A" w:rsidP="00E92EEF">
            <w:pPr>
              <w:rPr>
                <w:rFonts w:cs="Times New Roman"/>
                <w:lang w:val="sr-Latn-RS"/>
              </w:rPr>
            </w:pPr>
            <w:r w:rsidRPr="002C506B">
              <w:rPr>
                <w:lang w:val="sr-Latn-RS"/>
              </w:rPr>
              <w:t>Dužina kabla</w:t>
            </w:r>
          </w:p>
        </w:tc>
        <w:tc>
          <w:tcPr>
            <w:tcW w:w="6333" w:type="dxa"/>
          </w:tcPr>
          <w:p w14:paraId="43B1C4C8" w14:textId="2D53C563" w:rsidR="00AC3B82" w:rsidRPr="002C506B" w:rsidRDefault="00DF1C3A" w:rsidP="00E92EEF">
            <w:pPr>
              <w:jc w:val="center"/>
              <w:rPr>
                <w:rFonts w:cs="Times New Roman"/>
                <w:lang w:val="sr-Latn-RS"/>
              </w:rPr>
            </w:pPr>
            <w:r w:rsidRPr="002C506B">
              <w:rPr>
                <w:rFonts w:cs="Times New Roman"/>
                <w:lang w:val="sr-Latn-RS"/>
              </w:rPr>
              <w:t>šildovani</w:t>
            </w:r>
            <w:r w:rsidR="00AC3B82" w:rsidRPr="002C506B">
              <w:rPr>
                <w:rFonts w:cs="Times New Roman"/>
                <w:lang w:val="sr-Latn-RS"/>
              </w:rPr>
              <w:t xml:space="preserve"> –</w:t>
            </w:r>
            <w:r w:rsidRPr="002C506B">
              <w:rPr>
                <w:lang w:val="sr-Latn-RS"/>
              </w:rPr>
              <w:t xml:space="preserve"> maksimum</w:t>
            </w:r>
            <w:r w:rsidR="00AC3B82" w:rsidRPr="002C506B">
              <w:rPr>
                <w:rFonts w:cs="Times New Roman"/>
                <w:lang w:val="sr-Latn-RS"/>
              </w:rPr>
              <w:t xml:space="preserve"> 500m</w:t>
            </w:r>
          </w:p>
          <w:p w14:paraId="15D6F26B" w14:textId="0682B094" w:rsidR="00AC3B82" w:rsidRPr="002C506B" w:rsidRDefault="00DF1C3A" w:rsidP="00E92EEF">
            <w:pPr>
              <w:jc w:val="center"/>
              <w:rPr>
                <w:rFonts w:cs="Times New Roman"/>
                <w:lang w:val="sr-Latn-RS"/>
              </w:rPr>
            </w:pPr>
            <w:r w:rsidRPr="002C506B">
              <w:rPr>
                <w:rFonts w:cs="Times New Roman"/>
                <w:lang w:val="sr-Latn-RS"/>
              </w:rPr>
              <w:t>ne šildovani</w:t>
            </w:r>
            <w:r w:rsidR="00AC3B82" w:rsidRPr="002C506B">
              <w:rPr>
                <w:rFonts w:cs="Times New Roman"/>
                <w:lang w:val="sr-Latn-RS"/>
              </w:rPr>
              <w:t xml:space="preserve"> – </w:t>
            </w:r>
            <w:r w:rsidRPr="002C506B">
              <w:rPr>
                <w:lang w:val="sr-Latn-RS"/>
              </w:rPr>
              <w:t>maksimum</w:t>
            </w:r>
            <w:r w:rsidR="00AC3B82" w:rsidRPr="002C506B">
              <w:rPr>
                <w:rFonts w:cs="Times New Roman"/>
                <w:lang w:val="sr-Latn-RS"/>
              </w:rPr>
              <w:t xml:space="preserve"> 300m</w:t>
            </w:r>
          </w:p>
        </w:tc>
      </w:tr>
      <w:tr w:rsidR="00AC3B82" w:rsidRPr="002C506B" w14:paraId="1B3C9DD1" w14:textId="77777777" w:rsidTr="00E92EEF">
        <w:tc>
          <w:tcPr>
            <w:tcW w:w="9060" w:type="dxa"/>
            <w:gridSpan w:val="2"/>
          </w:tcPr>
          <w:p w14:paraId="1D7E8EE5" w14:textId="375DE597" w:rsidR="00AC3B82" w:rsidRPr="002C506B" w:rsidRDefault="00DF1C3A" w:rsidP="00E92EEF">
            <w:pPr>
              <w:jc w:val="left"/>
              <w:rPr>
                <w:rFonts w:cs="Times New Roman"/>
                <w:lang w:val="sr-Latn-RS"/>
              </w:rPr>
            </w:pPr>
            <w:r w:rsidRPr="002C506B">
              <w:rPr>
                <w:rFonts w:cs="Times New Roman"/>
                <w:b/>
                <w:bCs/>
                <w:lang w:val="sr-Latn-RS"/>
              </w:rPr>
              <w:t>Izlazi</w:t>
            </w:r>
          </w:p>
        </w:tc>
      </w:tr>
      <w:tr w:rsidR="00AC3B82" w:rsidRPr="002C506B" w14:paraId="084F96AD" w14:textId="77777777" w:rsidTr="00E92EEF">
        <w:tc>
          <w:tcPr>
            <w:tcW w:w="2727" w:type="dxa"/>
          </w:tcPr>
          <w:p w14:paraId="7F7F1E5C" w14:textId="411FB333" w:rsidR="00AC3B82" w:rsidRPr="002C506B" w:rsidRDefault="00DF1C3A" w:rsidP="00E92EEF">
            <w:pPr>
              <w:rPr>
                <w:rFonts w:cs="Times New Roman"/>
                <w:lang w:val="sr-Latn-RS"/>
              </w:rPr>
            </w:pPr>
            <w:r w:rsidRPr="002C506B">
              <w:rPr>
                <w:rFonts w:cs="Times New Roman"/>
                <w:lang w:val="sr-Latn-RS"/>
              </w:rPr>
              <w:t>Digitalni izlazi</w:t>
            </w:r>
          </w:p>
          <w:p w14:paraId="4ABC9B8B" w14:textId="77777777" w:rsidR="00AC3B82" w:rsidRPr="002C506B" w:rsidRDefault="00AC3B82" w:rsidP="00E92EEF">
            <w:pPr>
              <w:rPr>
                <w:rFonts w:cs="Times New Roman"/>
                <w:lang w:val="sr-Latn-RS"/>
              </w:rPr>
            </w:pPr>
          </w:p>
        </w:tc>
        <w:tc>
          <w:tcPr>
            <w:tcW w:w="6333" w:type="dxa"/>
          </w:tcPr>
          <w:p w14:paraId="40A80188" w14:textId="1B1A53C4" w:rsidR="00AC3B82" w:rsidRPr="002C506B" w:rsidRDefault="007F602E" w:rsidP="00E92EEF">
            <w:pPr>
              <w:jc w:val="center"/>
              <w:rPr>
                <w:rFonts w:cs="Times New Roman"/>
                <w:lang w:val="sr-Latn-RS"/>
              </w:rPr>
            </w:pPr>
            <w:r w:rsidRPr="002C506B">
              <w:rPr>
                <w:rFonts w:cs="Times New Roman"/>
                <w:lang w:val="sr-Latn-RS"/>
              </w:rPr>
              <w:t>10</w:t>
            </w:r>
          </w:p>
        </w:tc>
      </w:tr>
      <w:tr w:rsidR="00AC3B82" w:rsidRPr="002C506B" w14:paraId="5B53533A" w14:textId="77777777" w:rsidTr="00E92EEF">
        <w:tc>
          <w:tcPr>
            <w:tcW w:w="2727" w:type="dxa"/>
          </w:tcPr>
          <w:p w14:paraId="70541D46" w14:textId="061051E2" w:rsidR="00AC3B82" w:rsidRPr="002C506B" w:rsidRDefault="00DF1C3A" w:rsidP="00E92EEF">
            <w:pPr>
              <w:rPr>
                <w:rFonts w:cs="Times New Roman"/>
                <w:lang w:val="sr-Latn-RS"/>
              </w:rPr>
            </w:pPr>
            <w:r w:rsidRPr="002C506B">
              <w:rPr>
                <w:rFonts w:cs="Times New Roman"/>
                <w:lang w:val="sr-Latn-RS"/>
              </w:rPr>
              <w:t>Izlazni napon</w:t>
            </w:r>
          </w:p>
          <w:p w14:paraId="65F3E9A2" w14:textId="77777777" w:rsidR="00AC3B82" w:rsidRPr="002C506B" w:rsidRDefault="00AC3B82" w:rsidP="00E92EEF">
            <w:pPr>
              <w:rPr>
                <w:rFonts w:cs="Times New Roman"/>
                <w:lang w:val="sr-Latn-RS"/>
              </w:rPr>
            </w:pPr>
          </w:p>
        </w:tc>
        <w:tc>
          <w:tcPr>
            <w:tcW w:w="6333" w:type="dxa"/>
          </w:tcPr>
          <w:p w14:paraId="5956D892" w14:textId="77777777" w:rsidR="00AC3B82" w:rsidRPr="002C506B" w:rsidRDefault="00AC3B82" w:rsidP="00E92EEF">
            <w:pPr>
              <w:jc w:val="center"/>
              <w:rPr>
                <w:rFonts w:cs="Times New Roman"/>
                <w:lang w:val="sr-Latn-RS"/>
              </w:rPr>
            </w:pPr>
            <w:r w:rsidRPr="002C506B">
              <w:rPr>
                <w:rFonts w:cs="Times New Roman"/>
                <w:lang w:val="sr-Latn-RS"/>
              </w:rPr>
              <w:t>24VDC</w:t>
            </w:r>
          </w:p>
          <w:p w14:paraId="73BF4861" w14:textId="6FE9130C" w:rsidR="00AC3B82" w:rsidRPr="002C506B" w:rsidRDefault="00301ED3" w:rsidP="00E92EEF">
            <w:pPr>
              <w:jc w:val="center"/>
              <w:rPr>
                <w:rFonts w:cs="Times New Roman"/>
                <w:lang w:val="sr-Latn-RS"/>
              </w:rPr>
            </w:pPr>
            <w:r w:rsidRPr="002C506B">
              <w:rPr>
                <w:rFonts w:cs="Times New Roman"/>
                <w:lang w:val="sr-Latn-RS"/>
              </w:rPr>
              <w:t xml:space="preserve">Signal „0” </w:t>
            </w:r>
            <w:r w:rsidR="00AC3B82" w:rsidRPr="002C506B">
              <w:rPr>
                <w:rFonts w:cs="Times New Roman"/>
                <w:lang w:val="sr-Latn-RS"/>
              </w:rPr>
              <w:t xml:space="preserve">– </w:t>
            </w:r>
            <w:r w:rsidRPr="002C506B">
              <w:rPr>
                <w:lang w:val="sr-Latn-RS"/>
              </w:rPr>
              <w:t>maksimum</w:t>
            </w:r>
            <w:r w:rsidR="00AC3B82" w:rsidRPr="002C506B">
              <w:rPr>
                <w:rFonts w:cs="Times New Roman"/>
                <w:lang w:val="sr-Latn-RS"/>
              </w:rPr>
              <w:t xml:space="preserve"> 0,1V</w:t>
            </w:r>
            <w:r w:rsidRPr="002C506B">
              <w:rPr>
                <w:rFonts w:cs="Times New Roman"/>
                <w:lang w:val="sr-Latn-RS"/>
              </w:rPr>
              <w:t xml:space="preserve"> u</w:t>
            </w:r>
            <w:r w:rsidRPr="002C506B">
              <w:rPr>
                <w:lang w:val="sr-Latn-RS"/>
              </w:rPr>
              <w:t xml:space="preserve"> slučaju opterećenja</w:t>
            </w:r>
            <w:r w:rsidR="00AC3B82" w:rsidRPr="002C506B">
              <w:rPr>
                <w:rFonts w:cs="Times New Roman"/>
                <w:lang w:val="sr-Latn-RS"/>
              </w:rPr>
              <w:t xml:space="preserve"> 10kΩ</w:t>
            </w:r>
          </w:p>
          <w:p w14:paraId="0C48AE4C" w14:textId="79A17C40" w:rsidR="00AC3B82" w:rsidRPr="002C506B" w:rsidRDefault="00301ED3" w:rsidP="00E92EEF">
            <w:pPr>
              <w:jc w:val="center"/>
              <w:rPr>
                <w:rFonts w:cs="Times New Roman"/>
                <w:lang w:val="sr-Latn-RS"/>
              </w:rPr>
            </w:pPr>
            <w:r w:rsidRPr="002C506B">
              <w:rPr>
                <w:rFonts w:cs="Times New Roman"/>
                <w:lang w:val="sr-Latn-RS"/>
              </w:rPr>
              <w:t xml:space="preserve">Signal „1” – minimum </w:t>
            </w:r>
            <w:r w:rsidR="00AC3B82" w:rsidRPr="002C506B">
              <w:rPr>
                <w:rFonts w:cs="Times New Roman"/>
                <w:lang w:val="sr-Latn-RS"/>
              </w:rPr>
              <w:t>20V</w:t>
            </w:r>
          </w:p>
        </w:tc>
      </w:tr>
      <w:tr w:rsidR="00AC3B82" w:rsidRPr="002C506B" w14:paraId="41CBE8B3" w14:textId="77777777" w:rsidTr="00E92EEF">
        <w:tc>
          <w:tcPr>
            <w:tcW w:w="2727" w:type="dxa"/>
          </w:tcPr>
          <w:p w14:paraId="26ACCC10" w14:textId="0F8DFECE" w:rsidR="00AC3B82" w:rsidRPr="002C506B" w:rsidRDefault="00DF1C3A" w:rsidP="00E92EEF">
            <w:pPr>
              <w:rPr>
                <w:rFonts w:cs="Times New Roman"/>
                <w:lang w:val="sr-Latn-RS"/>
              </w:rPr>
            </w:pPr>
            <w:r w:rsidRPr="002C506B">
              <w:rPr>
                <w:rFonts w:cs="Times New Roman"/>
                <w:lang w:val="sr-Latn-RS"/>
              </w:rPr>
              <w:t>Izlazna struja</w:t>
            </w:r>
          </w:p>
          <w:p w14:paraId="4E1D3C2E" w14:textId="77777777" w:rsidR="00AC3B82" w:rsidRPr="002C506B" w:rsidRDefault="00AC3B82" w:rsidP="00E92EEF">
            <w:pPr>
              <w:rPr>
                <w:rFonts w:cs="Times New Roman"/>
                <w:lang w:val="sr-Latn-RS"/>
              </w:rPr>
            </w:pPr>
          </w:p>
        </w:tc>
        <w:tc>
          <w:tcPr>
            <w:tcW w:w="6333" w:type="dxa"/>
          </w:tcPr>
          <w:p w14:paraId="529A9DA8" w14:textId="4ED07633" w:rsidR="00AC3B82" w:rsidRPr="002C506B" w:rsidRDefault="00301ED3" w:rsidP="00E92EEF">
            <w:pPr>
              <w:jc w:val="center"/>
              <w:rPr>
                <w:rFonts w:cs="Times New Roman"/>
                <w:lang w:val="sr-Latn-RS"/>
              </w:rPr>
            </w:pPr>
            <w:r w:rsidRPr="002C506B">
              <w:rPr>
                <w:rFonts w:cs="Times New Roman"/>
                <w:lang w:val="sr-Latn-RS"/>
              </w:rPr>
              <w:t xml:space="preserve">Signal „1” – </w:t>
            </w:r>
            <w:r w:rsidRPr="002C506B">
              <w:rPr>
                <w:lang w:val="sr-Latn-RS"/>
              </w:rPr>
              <w:t>maksimum</w:t>
            </w:r>
            <w:r w:rsidRPr="002C506B">
              <w:rPr>
                <w:rFonts w:cs="Times New Roman"/>
                <w:lang w:val="sr-Latn-RS"/>
              </w:rPr>
              <w:t xml:space="preserve"> </w:t>
            </w:r>
            <w:r w:rsidR="00AC3B82" w:rsidRPr="002C506B">
              <w:rPr>
                <w:rFonts w:cs="Times New Roman"/>
                <w:lang w:val="sr-Latn-RS"/>
              </w:rPr>
              <w:t>0,5A</w:t>
            </w:r>
          </w:p>
          <w:p w14:paraId="109F13EB" w14:textId="77FB0523" w:rsidR="00AC3B82" w:rsidRPr="002C506B" w:rsidRDefault="00301ED3" w:rsidP="00E92EEF">
            <w:pPr>
              <w:jc w:val="center"/>
              <w:rPr>
                <w:rFonts w:cs="Times New Roman"/>
                <w:lang w:val="sr-Latn-RS"/>
              </w:rPr>
            </w:pPr>
            <w:r w:rsidRPr="002C506B">
              <w:rPr>
                <w:rFonts w:cs="Times New Roman"/>
                <w:lang w:val="sr-Latn-RS"/>
              </w:rPr>
              <w:t xml:space="preserve">Signal „0” – </w:t>
            </w:r>
            <w:r w:rsidRPr="002C506B">
              <w:rPr>
                <w:lang w:val="sr-Latn-RS"/>
              </w:rPr>
              <w:t>maksimum</w:t>
            </w:r>
            <w:r w:rsidRPr="002C506B">
              <w:rPr>
                <w:rFonts w:cs="Times New Roman"/>
                <w:lang w:val="sr-Latn-RS"/>
              </w:rPr>
              <w:t xml:space="preserve"> </w:t>
            </w:r>
            <w:r w:rsidR="00AC3B82" w:rsidRPr="002C506B">
              <w:rPr>
                <w:rFonts w:cs="Times New Roman"/>
                <w:lang w:val="sr-Latn-RS"/>
              </w:rPr>
              <w:t>10μA</w:t>
            </w:r>
          </w:p>
        </w:tc>
      </w:tr>
      <w:tr w:rsidR="00301ED3" w:rsidRPr="002C506B" w14:paraId="3E698767" w14:textId="77777777" w:rsidTr="00E92EEF">
        <w:tc>
          <w:tcPr>
            <w:tcW w:w="2727" w:type="dxa"/>
          </w:tcPr>
          <w:p w14:paraId="46AAFC0F" w14:textId="5E82F1AA" w:rsidR="00AC3B82" w:rsidRPr="002C506B" w:rsidRDefault="00301ED3" w:rsidP="00E92EEF">
            <w:pPr>
              <w:rPr>
                <w:rFonts w:cs="Times New Roman"/>
                <w:lang w:val="sr-Latn-RS"/>
              </w:rPr>
            </w:pPr>
            <w:r w:rsidRPr="002C506B">
              <w:rPr>
                <w:lang w:val="sr-Latn-RS"/>
              </w:rPr>
              <w:t>Dužina kabla</w:t>
            </w:r>
          </w:p>
        </w:tc>
        <w:tc>
          <w:tcPr>
            <w:tcW w:w="6333" w:type="dxa"/>
          </w:tcPr>
          <w:p w14:paraId="63BF2BE2" w14:textId="77777777" w:rsidR="00301ED3" w:rsidRPr="002C506B" w:rsidRDefault="00301ED3" w:rsidP="00301ED3">
            <w:pPr>
              <w:jc w:val="center"/>
              <w:rPr>
                <w:rFonts w:cs="Times New Roman"/>
                <w:lang w:val="sr-Latn-RS"/>
              </w:rPr>
            </w:pPr>
            <w:r w:rsidRPr="002C506B">
              <w:rPr>
                <w:rFonts w:cs="Times New Roman"/>
                <w:lang w:val="sr-Latn-RS"/>
              </w:rPr>
              <w:t>šildovani –</w:t>
            </w:r>
            <w:r w:rsidRPr="002C506B">
              <w:rPr>
                <w:lang w:val="sr-Latn-RS"/>
              </w:rPr>
              <w:t xml:space="preserve"> maksimum</w:t>
            </w:r>
            <w:r w:rsidRPr="002C506B">
              <w:rPr>
                <w:rFonts w:cs="Times New Roman"/>
                <w:lang w:val="sr-Latn-RS"/>
              </w:rPr>
              <w:t xml:space="preserve"> 500m</w:t>
            </w:r>
          </w:p>
          <w:p w14:paraId="6AE06AAE" w14:textId="38036F11" w:rsidR="00AC3B82" w:rsidRPr="002C506B" w:rsidRDefault="00301ED3" w:rsidP="00301ED3">
            <w:pPr>
              <w:jc w:val="center"/>
              <w:rPr>
                <w:rFonts w:cs="Times New Roman"/>
                <w:lang w:val="sr-Latn-RS"/>
              </w:rPr>
            </w:pPr>
            <w:r w:rsidRPr="002C506B">
              <w:rPr>
                <w:rFonts w:cs="Times New Roman"/>
                <w:lang w:val="sr-Latn-RS"/>
              </w:rPr>
              <w:t xml:space="preserve">ne šildovani – </w:t>
            </w:r>
            <w:r w:rsidRPr="002C506B">
              <w:rPr>
                <w:lang w:val="sr-Latn-RS"/>
              </w:rPr>
              <w:t>maksimum</w:t>
            </w:r>
            <w:r w:rsidRPr="002C506B">
              <w:rPr>
                <w:rFonts w:cs="Times New Roman"/>
                <w:lang w:val="sr-Latn-RS"/>
              </w:rPr>
              <w:t xml:space="preserve"> </w:t>
            </w:r>
            <w:r w:rsidR="00AC3B82" w:rsidRPr="002C506B">
              <w:rPr>
                <w:rFonts w:cs="Times New Roman"/>
                <w:lang w:val="sr-Latn-RS"/>
              </w:rPr>
              <w:t>150m</w:t>
            </w:r>
          </w:p>
        </w:tc>
      </w:tr>
      <w:tr w:rsidR="007F602E" w:rsidRPr="002C506B" w14:paraId="1719093F" w14:textId="77777777" w:rsidTr="00E92EEF">
        <w:tc>
          <w:tcPr>
            <w:tcW w:w="9060" w:type="dxa"/>
            <w:gridSpan w:val="2"/>
          </w:tcPr>
          <w:p w14:paraId="6CA528BF" w14:textId="2B8D2CE9" w:rsidR="007F602E" w:rsidRPr="002C506B" w:rsidRDefault="00301ED3" w:rsidP="007F602E">
            <w:pPr>
              <w:jc w:val="left"/>
              <w:rPr>
                <w:rFonts w:cs="Times New Roman"/>
                <w:b/>
                <w:bCs/>
                <w:lang w:val="sr-Latn-RS"/>
              </w:rPr>
            </w:pPr>
            <w:r w:rsidRPr="002C506B">
              <w:rPr>
                <w:rFonts w:cs="Times New Roman"/>
                <w:b/>
                <w:bCs/>
                <w:lang w:val="sr-Latn-RS"/>
              </w:rPr>
              <w:t>Analogni ulazi</w:t>
            </w:r>
          </w:p>
        </w:tc>
      </w:tr>
      <w:tr w:rsidR="007F602E" w:rsidRPr="002C506B" w14:paraId="7BD4556C" w14:textId="77777777" w:rsidTr="00E92EEF">
        <w:tc>
          <w:tcPr>
            <w:tcW w:w="2727" w:type="dxa"/>
          </w:tcPr>
          <w:p w14:paraId="4ADFEB36" w14:textId="58E52FEB" w:rsidR="007F602E" w:rsidRPr="002C506B" w:rsidRDefault="00301ED3" w:rsidP="00E92EEF">
            <w:pPr>
              <w:rPr>
                <w:rFonts w:cs="Times New Roman"/>
                <w:lang w:val="sr-Latn-RS"/>
              </w:rPr>
            </w:pPr>
            <w:r w:rsidRPr="002C506B">
              <w:rPr>
                <w:rFonts w:cs="Times New Roman"/>
                <w:lang w:val="sr-Latn-RS"/>
              </w:rPr>
              <w:t>Analogni ulazi</w:t>
            </w:r>
          </w:p>
        </w:tc>
        <w:tc>
          <w:tcPr>
            <w:tcW w:w="6333" w:type="dxa"/>
          </w:tcPr>
          <w:p w14:paraId="0B4F49F1" w14:textId="6CC66E63" w:rsidR="007F602E" w:rsidRPr="002C506B" w:rsidRDefault="007F602E" w:rsidP="00E92EEF">
            <w:pPr>
              <w:jc w:val="center"/>
              <w:rPr>
                <w:rFonts w:cs="Times New Roman"/>
                <w:lang w:val="sr-Latn-RS"/>
              </w:rPr>
            </w:pPr>
            <w:r w:rsidRPr="002C506B">
              <w:rPr>
                <w:rFonts w:cs="Times New Roman"/>
                <w:lang w:val="sr-Latn-RS"/>
              </w:rPr>
              <w:t>2</w:t>
            </w:r>
          </w:p>
        </w:tc>
      </w:tr>
      <w:tr w:rsidR="007F602E" w:rsidRPr="002C506B" w14:paraId="034FD3E9" w14:textId="77777777" w:rsidTr="00E92EEF">
        <w:tc>
          <w:tcPr>
            <w:tcW w:w="2727" w:type="dxa"/>
          </w:tcPr>
          <w:p w14:paraId="3E9E0669" w14:textId="3982CD97" w:rsidR="007F602E" w:rsidRPr="002C506B" w:rsidRDefault="00301ED3" w:rsidP="00E92EEF">
            <w:pPr>
              <w:rPr>
                <w:rFonts w:cs="Times New Roman"/>
                <w:lang w:val="sr-Latn-RS"/>
              </w:rPr>
            </w:pPr>
            <w:r w:rsidRPr="002C506B">
              <w:rPr>
                <w:rFonts w:cs="Times New Roman"/>
                <w:lang w:val="sr-Latn-RS"/>
              </w:rPr>
              <w:t>Opseg</w:t>
            </w:r>
          </w:p>
        </w:tc>
        <w:tc>
          <w:tcPr>
            <w:tcW w:w="6333" w:type="dxa"/>
          </w:tcPr>
          <w:p w14:paraId="4F68D212" w14:textId="2B094E2F" w:rsidR="007F602E" w:rsidRPr="002C506B" w:rsidRDefault="007F602E" w:rsidP="00E92EEF">
            <w:pPr>
              <w:jc w:val="center"/>
              <w:rPr>
                <w:rFonts w:cs="Times New Roman"/>
                <w:lang w:val="sr-Latn-RS"/>
              </w:rPr>
            </w:pPr>
            <w:r w:rsidRPr="002C506B">
              <w:rPr>
                <w:rFonts w:cs="Times New Roman"/>
                <w:lang w:val="sr-Latn-RS"/>
              </w:rPr>
              <w:t>0-10V</w:t>
            </w:r>
          </w:p>
        </w:tc>
      </w:tr>
      <w:tr w:rsidR="007F602E" w:rsidRPr="002C506B" w14:paraId="55E83049" w14:textId="77777777" w:rsidTr="00E92EEF">
        <w:tc>
          <w:tcPr>
            <w:tcW w:w="2727" w:type="dxa"/>
          </w:tcPr>
          <w:p w14:paraId="6A5D2D31" w14:textId="0C76B616" w:rsidR="007F602E" w:rsidRPr="002C506B" w:rsidRDefault="00301ED3" w:rsidP="00E92EEF">
            <w:pPr>
              <w:rPr>
                <w:rFonts w:cs="Times New Roman"/>
                <w:lang w:val="sr-Latn-RS"/>
              </w:rPr>
            </w:pPr>
            <w:r w:rsidRPr="002C506B">
              <w:rPr>
                <w:rFonts w:cs="Times New Roman"/>
                <w:lang w:val="sr-Latn-RS"/>
              </w:rPr>
              <w:lastRenderedPageBreak/>
              <w:t>Rezolucija</w:t>
            </w:r>
          </w:p>
        </w:tc>
        <w:tc>
          <w:tcPr>
            <w:tcW w:w="6333" w:type="dxa"/>
          </w:tcPr>
          <w:p w14:paraId="139BAA7D" w14:textId="07D1E1B8" w:rsidR="007F602E" w:rsidRPr="002C506B" w:rsidRDefault="007F602E" w:rsidP="00E92EEF">
            <w:pPr>
              <w:jc w:val="center"/>
              <w:rPr>
                <w:rFonts w:cs="Times New Roman"/>
                <w:lang w:val="sr-Latn-RS"/>
              </w:rPr>
            </w:pPr>
            <w:r w:rsidRPr="002C506B">
              <w:rPr>
                <w:rFonts w:cs="Times New Roman"/>
                <w:lang w:val="sr-Latn-RS"/>
              </w:rPr>
              <w:t>10bit</w:t>
            </w:r>
          </w:p>
        </w:tc>
      </w:tr>
      <w:tr w:rsidR="00B810F2" w:rsidRPr="002C506B" w14:paraId="7D98B2F6" w14:textId="77777777" w:rsidTr="00E92EEF">
        <w:tc>
          <w:tcPr>
            <w:tcW w:w="2727" w:type="dxa"/>
          </w:tcPr>
          <w:p w14:paraId="21C570AA" w14:textId="1A43C532" w:rsidR="00B810F2" w:rsidRPr="002C506B" w:rsidRDefault="00301ED3" w:rsidP="00E92EEF">
            <w:pPr>
              <w:rPr>
                <w:rFonts w:cs="Times New Roman"/>
                <w:lang w:val="sr-Latn-RS"/>
              </w:rPr>
            </w:pPr>
            <w:r w:rsidRPr="002C506B">
              <w:rPr>
                <w:lang w:val="sr-Latn-RS"/>
              </w:rPr>
              <w:t>Dužina kabla</w:t>
            </w:r>
          </w:p>
        </w:tc>
        <w:tc>
          <w:tcPr>
            <w:tcW w:w="6333" w:type="dxa"/>
          </w:tcPr>
          <w:p w14:paraId="2E7FF2F7" w14:textId="39966FE5" w:rsidR="00B810F2" w:rsidRPr="002C506B" w:rsidRDefault="00B810F2" w:rsidP="00E92EEF">
            <w:pPr>
              <w:jc w:val="center"/>
              <w:rPr>
                <w:rFonts w:cs="Times New Roman"/>
                <w:lang w:val="sr-Latn-RS"/>
              </w:rPr>
            </w:pPr>
            <w:r w:rsidRPr="002C506B">
              <w:rPr>
                <w:rFonts w:cs="Times New Roman"/>
                <w:lang w:val="sr-Latn-RS"/>
              </w:rPr>
              <w:t xml:space="preserve">100m </w:t>
            </w:r>
            <w:r w:rsidR="00301ED3" w:rsidRPr="002C506B">
              <w:rPr>
                <w:rFonts w:cs="Times New Roman"/>
                <w:lang w:val="sr-Latn-RS"/>
              </w:rPr>
              <w:t xml:space="preserve">šildovani </w:t>
            </w:r>
            <w:r w:rsidRPr="002C506B">
              <w:rPr>
                <w:rFonts w:cs="Times New Roman"/>
                <w:lang w:val="sr-Latn-RS"/>
              </w:rPr>
              <w:t>(</w:t>
            </w:r>
            <w:r w:rsidR="00D20952" w:rsidRPr="002C506B">
              <w:rPr>
                <w:rFonts w:cs="Times New Roman"/>
                <w:lang w:val="sr-Latn-RS"/>
              </w:rPr>
              <w:t>sa uprednim paricama</w:t>
            </w:r>
            <w:r w:rsidRPr="002C506B">
              <w:rPr>
                <w:rFonts w:cs="Times New Roman"/>
                <w:lang w:val="sr-Latn-RS"/>
              </w:rPr>
              <w:t>)</w:t>
            </w:r>
          </w:p>
        </w:tc>
      </w:tr>
      <w:tr w:rsidR="00AC3B82" w:rsidRPr="002C506B" w14:paraId="48B0C58C" w14:textId="77777777" w:rsidTr="00E92EEF">
        <w:tc>
          <w:tcPr>
            <w:tcW w:w="9060" w:type="dxa"/>
            <w:gridSpan w:val="2"/>
          </w:tcPr>
          <w:p w14:paraId="717C4D5C" w14:textId="598EC364" w:rsidR="00AC3B82" w:rsidRPr="002C506B" w:rsidRDefault="00D20952" w:rsidP="00E92EEF">
            <w:pPr>
              <w:jc w:val="left"/>
              <w:rPr>
                <w:rFonts w:cs="Times New Roman"/>
                <w:b/>
                <w:bCs/>
                <w:lang w:val="sr-Latn-RS"/>
              </w:rPr>
            </w:pPr>
            <w:r w:rsidRPr="002C506B">
              <w:rPr>
                <w:b/>
                <w:bCs/>
                <w:lang w:val="sr-Latn-RS"/>
              </w:rPr>
              <w:t>Dijagnostika i informacije o statusu</w:t>
            </w:r>
          </w:p>
        </w:tc>
      </w:tr>
      <w:tr w:rsidR="00AC3B82" w:rsidRPr="002C506B" w14:paraId="20BB146B" w14:textId="77777777" w:rsidTr="00E92EEF">
        <w:tc>
          <w:tcPr>
            <w:tcW w:w="2727" w:type="dxa"/>
          </w:tcPr>
          <w:p w14:paraId="409760E7" w14:textId="77777777" w:rsidR="00AC3B82" w:rsidRPr="002C506B" w:rsidRDefault="00AC3B82" w:rsidP="00E92EEF">
            <w:pPr>
              <w:rPr>
                <w:rFonts w:cs="Times New Roman"/>
                <w:lang w:val="sr-Latn-RS"/>
              </w:rPr>
            </w:pPr>
            <w:r w:rsidRPr="002C506B">
              <w:rPr>
                <w:rFonts w:cs="Times New Roman"/>
                <w:lang w:val="sr-Latn-RS"/>
              </w:rPr>
              <w:t>Alarm</w:t>
            </w:r>
          </w:p>
        </w:tc>
        <w:tc>
          <w:tcPr>
            <w:tcW w:w="6333" w:type="dxa"/>
          </w:tcPr>
          <w:p w14:paraId="0A6D5DFB" w14:textId="3BCE3819" w:rsidR="00AC3B82" w:rsidRPr="002C506B" w:rsidRDefault="00D20952" w:rsidP="00E92EEF">
            <w:pPr>
              <w:jc w:val="center"/>
              <w:rPr>
                <w:rFonts w:cs="Times New Roman"/>
                <w:lang w:val="sr-Latn-RS"/>
              </w:rPr>
            </w:pPr>
            <w:r w:rsidRPr="002C506B">
              <w:rPr>
                <w:rFonts w:cs="Times New Roman"/>
                <w:lang w:val="sr-Latn-RS"/>
              </w:rPr>
              <w:t>Da</w:t>
            </w:r>
          </w:p>
        </w:tc>
      </w:tr>
      <w:tr w:rsidR="00AC3B82" w:rsidRPr="002C506B" w14:paraId="514DD5B5" w14:textId="77777777" w:rsidTr="00E92EEF">
        <w:tc>
          <w:tcPr>
            <w:tcW w:w="2727" w:type="dxa"/>
          </w:tcPr>
          <w:p w14:paraId="440B031F" w14:textId="711BC0B1" w:rsidR="00AC3B82" w:rsidRPr="002C506B" w:rsidRDefault="00AC3B82" w:rsidP="00E92EEF">
            <w:pPr>
              <w:rPr>
                <w:rFonts w:cs="Times New Roman"/>
                <w:lang w:val="sr-Latn-RS"/>
              </w:rPr>
            </w:pPr>
            <w:r w:rsidRPr="002C506B">
              <w:rPr>
                <w:rFonts w:cs="Times New Roman"/>
                <w:lang w:val="sr-Latn-RS"/>
              </w:rPr>
              <w:t>LED</w:t>
            </w:r>
            <w:r w:rsidR="00D20952" w:rsidRPr="002C506B">
              <w:rPr>
                <w:rFonts w:cs="Times New Roman"/>
                <w:lang w:val="sr-Latn-RS"/>
              </w:rPr>
              <w:t xml:space="preserve"> indikatori za ulaze</w:t>
            </w:r>
          </w:p>
        </w:tc>
        <w:tc>
          <w:tcPr>
            <w:tcW w:w="6333" w:type="dxa"/>
          </w:tcPr>
          <w:p w14:paraId="75838337" w14:textId="05B82B08" w:rsidR="00AC3B82" w:rsidRPr="002C506B" w:rsidRDefault="00D20952" w:rsidP="00E92EEF">
            <w:pPr>
              <w:jc w:val="center"/>
              <w:rPr>
                <w:rFonts w:cs="Times New Roman"/>
                <w:lang w:val="sr-Latn-RS"/>
              </w:rPr>
            </w:pPr>
            <w:r w:rsidRPr="002C506B">
              <w:rPr>
                <w:rFonts w:cs="Times New Roman"/>
                <w:lang w:val="sr-Latn-RS"/>
              </w:rPr>
              <w:t>Da</w:t>
            </w:r>
          </w:p>
        </w:tc>
      </w:tr>
      <w:tr w:rsidR="00AC3B82" w:rsidRPr="002C506B" w14:paraId="189F22B9" w14:textId="77777777" w:rsidTr="00E92EEF">
        <w:tc>
          <w:tcPr>
            <w:tcW w:w="2727" w:type="dxa"/>
          </w:tcPr>
          <w:p w14:paraId="320C5CFE" w14:textId="5B3AEE6B" w:rsidR="00AC3B82" w:rsidRPr="002C506B" w:rsidRDefault="00AC3B82" w:rsidP="00E92EEF">
            <w:pPr>
              <w:rPr>
                <w:rFonts w:cs="Times New Roman"/>
                <w:lang w:val="sr-Latn-RS"/>
              </w:rPr>
            </w:pPr>
            <w:r w:rsidRPr="002C506B">
              <w:rPr>
                <w:rFonts w:cs="Times New Roman"/>
                <w:lang w:val="sr-Latn-RS"/>
              </w:rPr>
              <w:t>LED</w:t>
            </w:r>
            <w:r w:rsidR="00D20952" w:rsidRPr="002C506B">
              <w:rPr>
                <w:rFonts w:cs="Times New Roman"/>
                <w:lang w:val="sr-Latn-RS"/>
              </w:rPr>
              <w:t xml:space="preserve"> indikatori za izlaze</w:t>
            </w:r>
          </w:p>
        </w:tc>
        <w:tc>
          <w:tcPr>
            <w:tcW w:w="6333" w:type="dxa"/>
          </w:tcPr>
          <w:p w14:paraId="1F5846C1" w14:textId="084901ED" w:rsidR="00AC3B82" w:rsidRPr="002C506B" w:rsidRDefault="00D20952" w:rsidP="00E92EEF">
            <w:pPr>
              <w:jc w:val="center"/>
              <w:rPr>
                <w:rFonts w:cs="Times New Roman"/>
                <w:lang w:val="sr-Latn-RS"/>
              </w:rPr>
            </w:pPr>
            <w:r w:rsidRPr="002C506B">
              <w:rPr>
                <w:rFonts w:cs="Times New Roman"/>
                <w:lang w:val="sr-Latn-RS"/>
              </w:rPr>
              <w:t>Da</w:t>
            </w:r>
          </w:p>
        </w:tc>
      </w:tr>
      <w:tr w:rsidR="00AC3B82" w:rsidRPr="002C506B" w14:paraId="7D6BD0BA" w14:textId="77777777" w:rsidTr="00E92EEF">
        <w:tc>
          <w:tcPr>
            <w:tcW w:w="2727" w:type="dxa"/>
          </w:tcPr>
          <w:p w14:paraId="2C03C70F" w14:textId="2D4542E9" w:rsidR="00AC3B82" w:rsidRPr="002C506B" w:rsidRDefault="00D20952" w:rsidP="00E92EEF">
            <w:pPr>
              <w:rPr>
                <w:rFonts w:cs="Times New Roman"/>
                <w:b/>
                <w:bCs/>
                <w:lang w:val="sr-Latn-RS"/>
              </w:rPr>
            </w:pPr>
            <w:r w:rsidRPr="002C506B">
              <w:rPr>
                <w:rFonts w:cs="Times New Roman"/>
                <w:b/>
                <w:bCs/>
                <w:lang w:val="sr-Latn-RS"/>
              </w:rPr>
              <w:t>Zaštita</w:t>
            </w:r>
          </w:p>
        </w:tc>
        <w:tc>
          <w:tcPr>
            <w:tcW w:w="6333" w:type="dxa"/>
          </w:tcPr>
          <w:p w14:paraId="27F8589A" w14:textId="77777777" w:rsidR="00AC3B82" w:rsidRPr="002C506B" w:rsidRDefault="00AC3B82" w:rsidP="00E92EEF">
            <w:pPr>
              <w:jc w:val="center"/>
              <w:rPr>
                <w:rFonts w:cs="Times New Roman"/>
                <w:lang w:val="sr-Latn-RS"/>
              </w:rPr>
            </w:pPr>
            <w:r w:rsidRPr="002C506B">
              <w:rPr>
                <w:rFonts w:cs="Times New Roman"/>
                <w:lang w:val="sr-Latn-RS"/>
              </w:rPr>
              <w:t>IP20</w:t>
            </w:r>
          </w:p>
        </w:tc>
      </w:tr>
      <w:tr w:rsidR="00AC3B82" w:rsidRPr="002C506B" w14:paraId="4ADE217D" w14:textId="77777777" w:rsidTr="00E92EEF">
        <w:tc>
          <w:tcPr>
            <w:tcW w:w="9060" w:type="dxa"/>
            <w:gridSpan w:val="2"/>
          </w:tcPr>
          <w:p w14:paraId="2C336609" w14:textId="5CEBB257" w:rsidR="00AC3B82" w:rsidRPr="002C506B" w:rsidRDefault="00D20952" w:rsidP="00E92EEF">
            <w:pPr>
              <w:jc w:val="left"/>
              <w:rPr>
                <w:rFonts w:cs="Times New Roman"/>
                <w:b/>
                <w:bCs/>
                <w:lang w:val="sr-Latn-RS"/>
              </w:rPr>
            </w:pPr>
            <w:r w:rsidRPr="002C506B">
              <w:rPr>
                <w:rFonts w:cs="Times New Roman"/>
                <w:b/>
                <w:bCs/>
                <w:lang w:val="sr-Latn-RS"/>
              </w:rPr>
              <w:t>Uslovi okoline</w:t>
            </w:r>
          </w:p>
        </w:tc>
      </w:tr>
      <w:tr w:rsidR="00AC3B82" w:rsidRPr="002C506B" w14:paraId="6964817B" w14:textId="77777777" w:rsidTr="00E92EEF">
        <w:tc>
          <w:tcPr>
            <w:tcW w:w="2727" w:type="dxa"/>
          </w:tcPr>
          <w:p w14:paraId="46B7976B" w14:textId="72DA7AAF" w:rsidR="00AC3B82" w:rsidRPr="002C506B" w:rsidRDefault="00D20952" w:rsidP="00E92EEF">
            <w:pPr>
              <w:rPr>
                <w:rFonts w:cs="Times New Roman"/>
                <w:lang w:val="sr-Latn-RS"/>
              </w:rPr>
            </w:pPr>
            <w:r w:rsidRPr="002C506B">
              <w:rPr>
                <w:lang w:val="sr-Latn-RS"/>
              </w:rPr>
              <w:t>Temperatura okoline</w:t>
            </w:r>
          </w:p>
        </w:tc>
        <w:tc>
          <w:tcPr>
            <w:tcW w:w="6333" w:type="dxa"/>
          </w:tcPr>
          <w:p w14:paraId="0C38CA00" w14:textId="451F112F" w:rsidR="00AC3B82" w:rsidRPr="002C506B" w:rsidRDefault="00D20952" w:rsidP="00E92EEF">
            <w:pPr>
              <w:jc w:val="center"/>
              <w:rPr>
                <w:rFonts w:cs="Times New Roman"/>
                <w:lang w:val="sr-Latn-RS"/>
              </w:rPr>
            </w:pPr>
            <w:r w:rsidRPr="002C506B">
              <w:rPr>
                <w:rFonts w:cs="Times New Roman"/>
                <w:lang w:val="sr-Latn-RS"/>
              </w:rPr>
              <w:t>Radna</w:t>
            </w:r>
            <w:r w:rsidR="00AC3B82" w:rsidRPr="002C506B">
              <w:rPr>
                <w:rFonts w:cs="Times New Roman"/>
                <w:lang w:val="sr-Latn-RS"/>
              </w:rPr>
              <w:t xml:space="preserve">: </w:t>
            </w:r>
            <w:r w:rsidRPr="002C506B">
              <w:rPr>
                <w:rFonts w:cs="Times New Roman"/>
                <w:lang w:val="sr-Latn-RS"/>
              </w:rPr>
              <w:t xml:space="preserve">od </w:t>
            </w:r>
            <w:r w:rsidR="00AC3B82" w:rsidRPr="002C506B">
              <w:rPr>
                <w:rFonts w:cs="Times New Roman"/>
                <w:lang w:val="sr-Latn-RS"/>
              </w:rPr>
              <w:t>-20℃</w:t>
            </w:r>
            <w:r w:rsidRPr="002C506B">
              <w:rPr>
                <w:rFonts w:cs="Times New Roman"/>
                <w:lang w:val="sr-Latn-RS"/>
              </w:rPr>
              <w:t xml:space="preserve"> do</w:t>
            </w:r>
            <w:r w:rsidR="00AC3B82" w:rsidRPr="002C506B">
              <w:rPr>
                <w:rFonts w:cs="Times New Roman"/>
                <w:lang w:val="sr-Latn-RS"/>
              </w:rPr>
              <w:t xml:space="preserve"> 60℃</w:t>
            </w:r>
          </w:p>
          <w:p w14:paraId="79AA2B94" w14:textId="68F03F9A" w:rsidR="00AC3B82" w:rsidRPr="002C506B" w:rsidRDefault="00D20952" w:rsidP="00E92EEF">
            <w:pPr>
              <w:jc w:val="center"/>
              <w:rPr>
                <w:rFonts w:cs="Times New Roman"/>
                <w:lang w:val="sr-Latn-RS"/>
              </w:rPr>
            </w:pPr>
            <w:r w:rsidRPr="002C506B">
              <w:rPr>
                <w:rFonts w:cs="Times New Roman"/>
                <w:lang w:val="sr-Latn-RS"/>
              </w:rPr>
              <w:t>Skladištenje i transport</w:t>
            </w:r>
            <w:r w:rsidR="00AC3B82" w:rsidRPr="002C506B">
              <w:rPr>
                <w:rFonts w:cs="Times New Roman"/>
                <w:lang w:val="sr-Latn-RS"/>
              </w:rPr>
              <w:t>:</w:t>
            </w:r>
            <w:r w:rsidRPr="002C506B">
              <w:rPr>
                <w:rFonts w:cs="Times New Roman"/>
                <w:lang w:val="sr-Latn-RS"/>
              </w:rPr>
              <w:t xml:space="preserve"> od</w:t>
            </w:r>
            <w:r w:rsidR="00AC3B82" w:rsidRPr="002C506B">
              <w:rPr>
                <w:rFonts w:cs="Times New Roman"/>
                <w:lang w:val="sr-Latn-RS"/>
              </w:rPr>
              <w:t xml:space="preserve"> -40℃</w:t>
            </w:r>
            <w:r w:rsidRPr="002C506B">
              <w:rPr>
                <w:rFonts w:cs="Times New Roman"/>
                <w:lang w:val="sr-Latn-RS"/>
              </w:rPr>
              <w:t xml:space="preserve"> do</w:t>
            </w:r>
            <w:r w:rsidR="00AC3B82" w:rsidRPr="002C506B">
              <w:rPr>
                <w:rFonts w:cs="Times New Roman"/>
                <w:lang w:val="sr-Latn-RS"/>
              </w:rPr>
              <w:t xml:space="preserve"> 70℃</w:t>
            </w:r>
          </w:p>
          <w:p w14:paraId="1056B4D8" w14:textId="1F44DA56" w:rsidR="00AC3B82" w:rsidRPr="002C506B" w:rsidRDefault="00D20952" w:rsidP="00E92EEF">
            <w:pPr>
              <w:jc w:val="center"/>
              <w:rPr>
                <w:rFonts w:cs="Times New Roman"/>
                <w:lang w:val="sr-Latn-RS"/>
              </w:rPr>
            </w:pPr>
            <w:r w:rsidRPr="002C506B">
              <w:rPr>
                <w:rFonts w:cs="Times New Roman"/>
                <w:lang w:val="sr-Latn-RS"/>
              </w:rPr>
              <w:t>Promene u temperaturi: maksimum 3℃/min</w:t>
            </w:r>
          </w:p>
        </w:tc>
      </w:tr>
      <w:tr w:rsidR="00AC3B82" w:rsidRPr="002C506B" w14:paraId="6BA6D88D" w14:textId="77777777" w:rsidTr="00E92EEF">
        <w:tc>
          <w:tcPr>
            <w:tcW w:w="2727" w:type="dxa"/>
          </w:tcPr>
          <w:p w14:paraId="4FC842AB" w14:textId="312C3D8E" w:rsidR="00AC3B82" w:rsidRPr="002C506B" w:rsidRDefault="00D20952" w:rsidP="00E92EEF">
            <w:pPr>
              <w:rPr>
                <w:rFonts w:cs="Times New Roman"/>
                <w:lang w:val="sr-Latn-RS"/>
              </w:rPr>
            </w:pPr>
            <w:r w:rsidRPr="002C506B">
              <w:rPr>
                <w:lang w:val="sr-Latn-RS"/>
              </w:rPr>
              <w:t>Relativna vlažnost vazduha</w:t>
            </w:r>
          </w:p>
        </w:tc>
        <w:tc>
          <w:tcPr>
            <w:tcW w:w="6333" w:type="dxa"/>
          </w:tcPr>
          <w:p w14:paraId="50B2850B" w14:textId="79C43956" w:rsidR="00AC3B82" w:rsidRPr="002C506B" w:rsidRDefault="00D20952" w:rsidP="00E92EEF">
            <w:pPr>
              <w:jc w:val="center"/>
              <w:rPr>
                <w:rFonts w:cs="Times New Roman"/>
                <w:lang w:val="sr-Latn-RS"/>
              </w:rPr>
            </w:pPr>
            <w:r w:rsidRPr="002C506B">
              <w:rPr>
                <w:rFonts w:cs="Times New Roman"/>
                <w:lang w:val="sr-Latn-RS"/>
              </w:rPr>
              <w:t>maksimum</w:t>
            </w:r>
            <w:r w:rsidR="00AC3B82" w:rsidRPr="002C506B">
              <w:rPr>
                <w:rFonts w:cs="Times New Roman"/>
                <w:lang w:val="sr-Latn-RS"/>
              </w:rPr>
              <w:t xml:space="preserve"> 95% (</w:t>
            </w:r>
            <w:r w:rsidRPr="002C506B">
              <w:rPr>
                <w:rFonts w:cs="Times New Roman"/>
                <w:lang w:val="sr-Latn-RS"/>
              </w:rPr>
              <w:t xml:space="preserve">u slučaju </w:t>
            </w:r>
            <w:r w:rsidR="00AC3B82" w:rsidRPr="002C506B">
              <w:rPr>
                <w:rFonts w:cs="Times New Roman"/>
                <w:lang w:val="sr-Latn-RS"/>
              </w:rPr>
              <w:t>25℃)</w:t>
            </w:r>
          </w:p>
        </w:tc>
      </w:tr>
      <w:tr w:rsidR="00AC3B82" w:rsidRPr="002C506B" w14:paraId="3FAFA49C" w14:textId="77777777" w:rsidTr="00E92EEF">
        <w:tc>
          <w:tcPr>
            <w:tcW w:w="2727" w:type="dxa"/>
          </w:tcPr>
          <w:p w14:paraId="7ACE8617" w14:textId="3DB04283" w:rsidR="00AC3B82" w:rsidRPr="002C506B" w:rsidRDefault="00D20952" w:rsidP="00E92EEF">
            <w:pPr>
              <w:rPr>
                <w:rFonts w:cs="Times New Roman"/>
                <w:b/>
                <w:bCs/>
                <w:lang w:val="sr-Latn-RS"/>
              </w:rPr>
            </w:pPr>
            <w:r w:rsidRPr="002C506B">
              <w:rPr>
                <w:rFonts w:cs="Times New Roman"/>
                <w:b/>
                <w:bCs/>
                <w:lang w:val="sr-Latn-RS"/>
              </w:rPr>
              <w:t>Dimenzije</w:t>
            </w:r>
          </w:p>
        </w:tc>
        <w:tc>
          <w:tcPr>
            <w:tcW w:w="6333" w:type="dxa"/>
          </w:tcPr>
          <w:p w14:paraId="5FFB1DB5" w14:textId="3EE3D757" w:rsidR="00AC3B82" w:rsidRPr="002C506B" w:rsidRDefault="00A00E95" w:rsidP="00E92EEF">
            <w:pPr>
              <w:jc w:val="center"/>
              <w:rPr>
                <w:rFonts w:cs="Times New Roman"/>
                <w:lang w:val="sr-Latn-RS"/>
              </w:rPr>
            </w:pPr>
            <w:r w:rsidRPr="002C506B">
              <w:rPr>
                <w:lang w:val="sr-Latn-RS"/>
              </w:rPr>
              <w:t>110 x 100 x 75 mm</w:t>
            </w:r>
          </w:p>
        </w:tc>
      </w:tr>
      <w:tr w:rsidR="00AC3B82" w:rsidRPr="002C506B" w14:paraId="4F3FC4A0" w14:textId="77777777" w:rsidTr="00E92EEF">
        <w:tc>
          <w:tcPr>
            <w:tcW w:w="2727" w:type="dxa"/>
          </w:tcPr>
          <w:p w14:paraId="504AD82D" w14:textId="4C6E832D" w:rsidR="00AC3B82" w:rsidRPr="002C506B" w:rsidRDefault="00D20952" w:rsidP="00E92EEF">
            <w:pPr>
              <w:rPr>
                <w:rFonts w:cs="Times New Roman"/>
                <w:b/>
                <w:bCs/>
                <w:lang w:val="sr-Latn-RS"/>
              </w:rPr>
            </w:pPr>
            <w:r w:rsidRPr="002C506B">
              <w:rPr>
                <w:rFonts w:cs="Times New Roman"/>
                <w:b/>
                <w:bCs/>
                <w:lang w:val="sr-Latn-RS"/>
              </w:rPr>
              <w:t>Masa</w:t>
            </w:r>
          </w:p>
        </w:tc>
        <w:tc>
          <w:tcPr>
            <w:tcW w:w="6333" w:type="dxa"/>
          </w:tcPr>
          <w:p w14:paraId="62541894" w14:textId="7C1EC85D" w:rsidR="00AC3B82" w:rsidRPr="002C506B" w:rsidRDefault="00A00E95" w:rsidP="00E92EEF">
            <w:pPr>
              <w:jc w:val="center"/>
              <w:rPr>
                <w:rFonts w:cs="Times New Roman"/>
                <w:lang w:val="sr-Latn-RS"/>
              </w:rPr>
            </w:pPr>
            <w:r w:rsidRPr="002C506B">
              <w:rPr>
                <w:rFonts w:cs="Times New Roman"/>
                <w:lang w:val="sr-Latn-RS"/>
              </w:rPr>
              <w:t>4</w:t>
            </w:r>
            <w:r w:rsidR="007F602E" w:rsidRPr="002C506B">
              <w:rPr>
                <w:rFonts w:cs="Times New Roman"/>
                <w:lang w:val="sr-Latn-RS"/>
              </w:rPr>
              <w:t>15</w:t>
            </w:r>
            <w:r w:rsidR="00AC3B82" w:rsidRPr="002C506B">
              <w:rPr>
                <w:rFonts w:cs="Times New Roman"/>
                <w:lang w:val="sr-Latn-RS"/>
              </w:rPr>
              <w:t>g</w:t>
            </w:r>
            <w:r w:rsidR="007F602E" w:rsidRPr="002C506B">
              <w:rPr>
                <w:rFonts w:cs="Times New Roman"/>
                <w:lang w:val="sr-Latn-RS"/>
              </w:rPr>
              <w:t>-475g (</w:t>
            </w:r>
            <w:r w:rsidR="00D20952" w:rsidRPr="002C506B">
              <w:rPr>
                <w:rFonts w:cs="Times New Roman"/>
                <w:lang w:val="sr-Latn-RS"/>
              </w:rPr>
              <w:t>zavisi od tipa</w:t>
            </w:r>
            <w:r w:rsidR="007F602E" w:rsidRPr="002C506B">
              <w:rPr>
                <w:rFonts w:cs="Times New Roman"/>
                <w:lang w:val="sr-Latn-RS"/>
              </w:rPr>
              <w:t>)</w:t>
            </w:r>
          </w:p>
        </w:tc>
      </w:tr>
    </w:tbl>
    <w:p w14:paraId="0CAB8229" w14:textId="77777777" w:rsidR="00AC3B82" w:rsidRPr="002C506B" w:rsidRDefault="00AC3B82" w:rsidP="00905F43">
      <w:pPr>
        <w:rPr>
          <w:lang w:val="sr-Latn-RS"/>
        </w:rPr>
      </w:pPr>
    </w:p>
    <w:p w14:paraId="2244A459" w14:textId="24B3FC48" w:rsidR="003019E2" w:rsidRPr="002C506B" w:rsidRDefault="00D20952" w:rsidP="003019E2">
      <w:pPr>
        <w:pStyle w:val="Heading3"/>
        <w:rPr>
          <w:lang w:val="sr-Latn-RS"/>
        </w:rPr>
      </w:pPr>
      <w:bookmarkStart w:id="16" w:name="_Toc27124138"/>
      <w:r w:rsidRPr="002C506B">
        <w:rPr>
          <w:lang w:val="sr-Latn-RS"/>
        </w:rPr>
        <w:t>Moduli za proširenje</w:t>
      </w:r>
      <w:bookmarkEnd w:id="16"/>
    </w:p>
    <w:p w14:paraId="4CE4AE33" w14:textId="7136895C" w:rsidR="003019E2" w:rsidRPr="002C506B" w:rsidRDefault="00D20952" w:rsidP="003019F5">
      <w:pPr>
        <w:rPr>
          <w:rFonts w:cs="Times New Roman"/>
          <w:lang w:val="sr-Latn-RS"/>
        </w:rPr>
      </w:pPr>
      <w:r w:rsidRPr="002C506B">
        <w:rPr>
          <w:rFonts w:cs="Times New Roman"/>
          <w:lang w:val="sr-Latn-RS"/>
        </w:rPr>
        <w:t>Modul</w:t>
      </w:r>
      <w:r w:rsidR="001A0E70" w:rsidRPr="002C506B">
        <w:rPr>
          <w:rFonts w:cs="Times New Roman"/>
          <w:lang w:val="sr-Latn-RS"/>
        </w:rPr>
        <w:t xml:space="preserve"> SM1223 DI16/DO16:</w:t>
      </w:r>
    </w:p>
    <w:p w14:paraId="765C8084" w14:textId="77777777" w:rsidR="00750E1C" w:rsidRPr="002C506B" w:rsidRDefault="00750E1C" w:rsidP="003019F5">
      <w:pPr>
        <w:rPr>
          <w:rFonts w:cs="Times New Roman"/>
          <w:lang w:val="sr-Latn-RS"/>
        </w:rPr>
      </w:pPr>
    </w:p>
    <w:p w14:paraId="576A98D5" w14:textId="7F9E32C1" w:rsidR="001A0E70" w:rsidRPr="002C506B" w:rsidRDefault="001A0E70" w:rsidP="001A0E70">
      <w:pPr>
        <w:jc w:val="center"/>
        <w:rPr>
          <w:rFonts w:cs="Times New Roman"/>
          <w:lang w:val="sr-Latn-RS"/>
        </w:rPr>
      </w:pPr>
      <w:r w:rsidRPr="002C506B">
        <w:rPr>
          <w:rFonts w:cs="Times New Roman"/>
          <w:noProof/>
          <w:lang w:val="sr-Latn-RS"/>
        </w:rPr>
        <w:drawing>
          <wp:inline distT="0" distB="0" distL="0" distR="0" wp14:anchorId="32B1FA11" wp14:editId="2C266FF2">
            <wp:extent cx="2085156" cy="252168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9717" cy="2539293"/>
                    </a:xfrm>
                    <a:prstGeom prst="rect">
                      <a:avLst/>
                    </a:prstGeom>
                    <a:noFill/>
                    <a:ln>
                      <a:noFill/>
                    </a:ln>
                  </pic:spPr>
                </pic:pic>
              </a:graphicData>
            </a:graphic>
          </wp:inline>
        </w:drawing>
      </w:r>
    </w:p>
    <w:p w14:paraId="730E0754" w14:textId="085C75FF" w:rsidR="001A0E70" w:rsidRPr="002C506B" w:rsidRDefault="001A0E70" w:rsidP="001A0E70">
      <w:pPr>
        <w:rPr>
          <w:rFonts w:cs="Times New Roman"/>
          <w:lang w:val="sr-Latn-RS"/>
        </w:rPr>
      </w:pPr>
    </w:p>
    <w:tbl>
      <w:tblPr>
        <w:tblStyle w:val="TableGrid"/>
        <w:tblW w:w="0" w:type="auto"/>
        <w:tblLook w:val="04A0" w:firstRow="1" w:lastRow="0" w:firstColumn="1" w:lastColumn="0" w:noHBand="0" w:noVBand="1"/>
      </w:tblPr>
      <w:tblGrid>
        <w:gridCol w:w="2727"/>
        <w:gridCol w:w="6333"/>
      </w:tblGrid>
      <w:tr w:rsidR="001A0E70" w:rsidRPr="002C506B" w14:paraId="1EDF0B7F" w14:textId="77777777" w:rsidTr="009F59F4">
        <w:tc>
          <w:tcPr>
            <w:tcW w:w="2727" w:type="dxa"/>
          </w:tcPr>
          <w:p w14:paraId="2B90340F" w14:textId="39526F43" w:rsidR="001A0E70" w:rsidRPr="002C506B" w:rsidRDefault="00D20952" w:rsidP="001A0E70">
            <w:pPr>
              <w:rPr>
                <w:rFonts w:cs="Times New Roman"/>
                <w:b/>
                <w:bCs/>
                <w:lang w:val="sr-Latn-RS"/>
              </w:rPr>
            </w:pPr>
            <w:r w:rsidRPr="002C506B">
              <w:rPr>
                <w:rFonts w:cs="Times New Roman"/>
                <w:b/>
                <w:bCs/>
                <w:lang w:val="sr-Latn-RS"/>
              </w:rPr>
              <w:t>Napajanje</w:t>
            </w:r>
          </w:p>
        </w:tc>
        <w:tc>
          <w:tcPr>
            <w:tcW w:w="6333" w:type="dxa"/>
          </w:tcPr>
          <w:p w14:paraId="5629DBB8" w14:textId="335AF500" w:rsidR="001A0E70" w:rsidRPr="002C506B" w:rsidRDefault="001A0E70" w:rsidP="001A0E70">
            <w:pPr>
              <w:jc w:val="center"/>
              <w:rPr>
                <w:rFonts w:cs="Times New Roman"/>
                <w:lang w:val="sr-Latn-RS"/>
              </w:rPr>
            </w:pPr>
            <w:r w:rsidRPr="002C506B">
              <w:rPr>
                <w:rFonts w:cs="Times New Roman"/>
                <w:lang w:val="sr-Latn-RS"/>
              </w:rPr>
              <w:t>24VDC (20,4V – 28,8V)</w:t>
            </w:r>
          </w:p>
        </w:tc>
      </w:tr>
      <w:tr w:rsidR="009F59F4" w:rsidRPr="002C506B" w14:paraId="183DB11F" w14:textId="77777777" w:rsidTr="00E92EEF">
        <w:tc>
          <w:tcPr>
            <w:tcW w:w="9060" w:type="dxa"/>
            <w:gridSpan w:val="2"/>
          </w:tcPr>
          <w:p w14:paraId="11B99960" w14:textId="31E76758" w:rsidR="009F59F4" w:rsidRPr="002C506B" w:rsidRDefault="00D20952" w:rsidP="009F59F4">
            <w:pPr>
              <w:jc w:val="left"/>
              <w:rPr>
                <w:rFonts w:cs="Times New Roman"/>
                <w:lang w:val="sr-Latn-RS"/>
              </w:rPr>
            </w:pPr>
            <w:r w:rsidRPr="002C506B">
              <w:rPr>
                <w:rFonts w:cs="Times New Roman"/>
                <w:b/>
                <w:bCs/>
                <w:lang w:val="sr-Latn-RS"/>
              </w:rPr>
              <w:t>Ulazi</w:t>
            </w:r>
          </w:p>
        </w:tc>
      </w:tr>
      <w:tr w:rsidR="009F59F4" w:rsidRPr="002C506B" w14:paraId="041D43EF" w14:textId="77777777" w:rsidTr="00E92EEF">
        <w:tc>
          <w:tcPr>
            <w:tcW w:w="2727" w:type="dxa"/>
          </w:tcPr>
          <w:p w14:paraId="6A7E753B" w14:textId="0E68BEC3" w:rsidR="009F59F4" w:rsidRPr="002C506B" w:rsidRDefault="00D20952" w:rsidP="00CA5E13">
            <w:pPr>
              <w:rPr>
                <w:rFonts w:cs="Times New Roman"/>
                <w:lang w:val="sr-Latn-RS"/>
              </w:rPr>
            </w:pPr>
            <w:r w:rsidRPr="002C506B">
              <w:rPr>
                <w:rFonts w:cs="Times New Roman"/>
                <w:lang w:val="sr-Latn-RS"/>
              </w:rPr>
              <w:t>Digitalni ulazi</w:t>
            </w:r>
          </w:p>
          <w:p w14:paraId="3794B46E" w14:textId="314AD0B7" w:rsidR="009F59F4" w:rsidRPr="002C506B" w:rsidRDefault="009F59F4" w:rsidP="001A0E70">
            <w:pPr>
              <w:rPr>
                <w:rFonts w:cs="Times New Roman"/>
                <w:lang w:val="sr-Latn-RS"/>
              </w:rPr>
            </w:pPr>
          </w:p>
        </w:tc>
        <w:tc>
          <w:tcPr>
            <w:tcW w:w="6333" w:type="dxa"/>
          </w:tcPr>
          <w:p w14:paraId="5EDA9F47" w14:textId="203CA23C" w:rsidR="009F59F4" w:rsidRPr="002C506B" w:rsidRDefault="009F59F4" w:rsidP="001A0E70">
            <w:pPr>
              <w:jc w:val="center"/>
              <w:rPr>
                <w:rFonts w:cs="Times New Roman"/>
                <w:lang w:val="sr-Latn-RS"/>
              </w:rPr>
            </w:pPr>
            <w:r w:rsidRPr="002C506B">
              <w:rPr>
                <w:rFonts w:cs="Times New Roman"/>
                <w:lang w:val="sr-Latn-RS"/>
              </w:rPr>
              <w:t xml:space="preserve">16 (2 </w:t>
            </w:r>
            <w:r w:rsidR="00556FF8" w:rsidRPr="002C506B">
              <w:rPr>
                <w:rFonts w:cs="Times New Roman"/>
                <w:lang w:val="sr-Latn-RS"/>
              </w:rPr>
              <w:t>grupe</w:t>
            </w:r>
            <w:r w:rsidRPr="002C506B">
              <w:rPr>
                <w:rFonts w:cs="Times New Roman"/>
                <w:lang w:val="sr-Latn-RS"/>
              </w:rPr>
              <w:t>)</w:t>
            </w:r>
          </w:p>
        </w:tc>
      </w:tr>
      <w:tr w:rsidR="009F59F4" w:rsidRPr="002C506B" w14:paraId="33E1D7C3" w14:textId="77777777" w:rsidTr="00E92EEF">
        <w:tc>
          <w:tcPr>
            <w:tcW w:w="2727" w:type="dxa"/>
          </w:tcPr>
          <w:p w14:paraId="1C1E7968" w14:textId="42F8BFA6" w:rsidR="009F59F4" w:rsidRPr="002C506B" w:rsidRDefault="00D20952" w:rsidP="009F59F4">
            <w:pPr>
              <w:rPr>
                <w:rFonts w:cs="Times New Roman"/>
                <w:lang w:val="sr-Latn-RS"/>
              </w:rPr>
            </w:pPr>
            <w:r w:rsidRPr="002C506B">
              <w:rPr>
                <w:rFonts w:cs="Times New Roman"/>
                <w:lang w:val="sr-Latn-RS"/>
              </w:rPr>
              <w:t>Ulazni napon</w:t>
            </w:r>
          </w:p>
          <w:p w14:paraId="71C3D2D5" w14:textId="70D0A206" w:rsidR="009F59F4" w:rsidRPr="002C506B" w:rsidRDefault="009F59F4" w:rsidP="001A0E70">
            <w:pPr>
              <w:rPr>
                <w:rFonts w:cs="Times New Roman"/>
                <w:lang w:val="sr-Latn-RS"/>
              </w:rPr>
            </w:pPr>
          </w:p>
        </w:tc>
        <w:tc>
          <w:tcPr>
            <w:tcW w:w="6333" w:type="dxa"/>
          </w:tcPr>
          <w:p w14:paraId="0834D35D" w14:textId="77777777" w:rsidR="009F59F4" w:rsidRPr="002C506B" w:rsidRDefault="009F59F4" w:rsidP="001A0E70">
            <w:pPr>
              <w:jc w:val="center"/>
              <w:rPr>
                <w:rFonts w:cs="Times New Roman"/>
                <w:lang w:val="sr-Latn-RS"/>
              </w:rPr>
            </w:pPr>
            <w:r w:rsidRPr="002C506B">
              <w:rPr>
                <w:rFonts w:cs="Times New Roman"/>
                <w:lang w:val="sr-Latn-RS"/>
              </w:rPr>
              <w:t>24VDC</w:t>
            </w:r>
          </w:p>
          <w:p w14:paraId="0699E18F" w14:textId="45265291" w:rsidR="009F59F4" w:rsidRPr="002C506B" w:rsidRDefault="00D20952" w:rsidP="001A0E70">
            <w:pPr>
              <w:jc w:val="center"/>
              <w:rPr>
                <w:rFonts w:cs="Times New Roman"/>
                <w:lang w:val="sr-Latn-RS"/>
              </w:rPr>
            </w:pPr>
            <w:r w:rsidRPr="002C506B">
              <w:rPr>
                <w:rFonts w:cs="Times New Roman"/>
                <w:lang w:val="sr-Latn-RS"/>
              </w:rPr>
              <w:t xml:space="preserve">Signal </w:t>
            </w:r>
            <w:r w:rsidR="009F59F4" w:rsidRPr="002C506B">
              <w:rPr>
                <w:rFonts w:cs="Times New Roman"/>
                <w:lang w:val="sr-Latn-RS"/>
              </w:rPr>
              <w:t xml:space="preserve">„0” – 5V </w:t>
            </w:r>
            <w:r w:rsidRPr="002C506B">
              <w:rPr>
                <w:rFonts w:cs="Times New Roman"/>
                <w:lang w:val="sr-Latn-RS"/>
              </w:rPr>
              <w:t xml:space="preserve">kod </w:t>
            </w:r>
            <w:r w:rsidR="009F59F4" w:rsidRPr="002C506B">
              <w:rPr>
                <w:rFonts w:cs="Times New Roman"/>
                <w:lang w:val="sr-Latn-RS"/>
              </w:rPr>
              <w:t>1mA</w:t>
            </w:r>
          </w:p>
          <w:p w14:paraId="007C1943" w14:textId="34DCEC96" w:rsidR="009F59F4" w:rsidRPr="002C506B" w:rsidRDefault="00D20952" w:rsidP="001A0E70">
            <w:pPr>
              <w:jc w:val="center"/>
              <w:rPr>
                <w:rFonts w:cs="Times New Roman"/>
                <w:lang w:val="sr-Latn-RS"/>
              </w:rPr>
            </w:pPr>
            <w:r w:rsidRPr="002C506B">
              <w:rPr>
                <w:rFonts w:cs="Times New Roman"/>
                <w:lang w:val="sr-Latn-RS"/>
              </w:rPr>
              <w:t xml:space="preserve">Signal </w:t>
            </w:r>
            <w:r w:rsidR="009F59F4" w:rsidRPr="002C506B">
              <w:rPr>
                <w:rFonts w:cs="Times New Roman"/>
                <w:lang w:val="sr-Latn-RS"/>
              </w:rPr>
              <w:t xml:space="preserve">„1” – 15V </w:t>
            </w:r>
            <w:r w:rsidRPr="002C506B">
              <w:rPr>
                <w:rFonts w:cs="Times New Roman"/>
                <w:lang w:val="sr-Latn-RS"/>
              </w:rPr>
              <w:t xml:space="preserve">kod </w:t>
            </w:r>
            <w:r w:rsidR="009F59F4" w:rsidRPr="002C506B">
              <w:rPr>
                <w:rFonts w:cs="Times New Roman"/>
                <w:lang w:val="sr-Latn-RS"/>
              </w:rPr>
              <w:t>2,5mA</w:t>
            </w:r>
          </w:p>
        </w:tc>
      </w:tr>
      <w:tr w:rsidR="009F59F4" w:rsidRPr="002C506B" w14:paraId="2FF28B54" w14:textId="77777777" w:rsidTr="00E92EEF">
        <w:tc>
          <w:tcPr>
            <w:tcW w:w="2727" w:type="dxa"/>
          </w:tcPr>
          <w:p w14:paraId="03FEDE6D" w14:textId="1C5C87B7" w:rsidR="009F59F4" w:rsidRPr="002C506B" w:rsidRDefault="00556FF8" w:rsidP="009F59F4">
            <w:pPr>
              <w:rPr>
                <w:rFonts w:cs="Times New Roman"/>
                <w:lang w:val="sr-Latn-RS"/>
              </w:rPr>
            </w:pPr>
            <w:r w:rsidRPr="002C506B">
              <w:rPr>
                <w:rFonts w:cs="Times New Roman"/>
                <w:lang w:val="sr-Latn-RS"/>
              </w:rPr>
              <w:t>Ulazna struja</w:t>
            </w:r>
          </w:p>
          <w:p w14:paraId="7A1F250F" w14:textId="4E31A832" w:rsidR="009F59F4" w:rsidRPr="002C506B" w:rsidRDefault="009F59F4" w:rsidP="001A0E70">
            <w:pPr>
              <w:rPr>
                <w:rFonts w:cs="Times New Roman"/>
                <w:lang w:val="sr-Latn-RS"/>
              </w:rPr>
            </w:pPr>
          </w:p>
        </w:tc>
        <w:tc>
          <w:tcPr>
            <w:tcW w:w="6333" w:type="dxa"/>
          </w:tcPr>
          <w:p w14:paraId="7588F20B" w14:textId="7227460E" w:rsidR="009F59F4" w:rsidRPr="002C506B" w:rsidRDefault="00556FF8" w:rsidP="00CA5E13">
            <w:pPr>
              <w:jc w:val="center"/>
              <w:rPr>
                <w:rFonts w:cs="Times New Roman"/>
                <w:lang w:val="sr-Latn-RS"/>
              </w:rPr>
            </w:pPr>
            <w:r w:rsidRPr="002C506B">
              <w:rPr>
                <w:rFonts w:cs="Times New Roman"/>
                <w:lang w:val="sr-Latn-RS"/>
              </w:rPr>
              <w:lastRenderedPageBreak/>
              <w:t xml:space="preserve">Signal </w:t>
            </w:r>
            <w:r w:rsidR="009F59F4" w:rsidRPr="002C506B">
              <w:rPr>
                <w:rFonts w:cs="Times New Roman"/>
                <w:lang w:val="sr-Latn-RS"/>
              </w:rPr>
              <w:t>„0” – ma</w:t>
            </w:r>
            <w:r w:rsidRPr="002C506B">
              <w:rPr>
                <w:rFonts w:cs="Times New Roman"/>
                <w:lang w:val="sr-Latn-RS"/>
              </w:rPr>
              <w:t>ks</w:t>
            </w:r>
            <w:r w:rsidR="009F59F4" w:rsidRPr="002C506B">
              <w:rPr>
                <w:rFonts w:cs="Times New Roman"/>
                <w:lang w:val="sr-Latn-RS"/>
              </w:rPr>
              <w:t>imum 1mA</w:t>
            </w:r>
          </w:p>
          <w:p w14:paraId="17DDB842" w14:textId="389E44C8" w:rsidR="009F59F4" w:rsidRPr="002C506B" w:rsidRDefault="00556FF8" w:rsidP="001A0E70">
            <w:pPr>
              <w:jc w:val="center"/>
              <w:rPr>
                <w:rFonts w:cs="Times New Roman"/>
                <w:lang w:val="sr-Latn-RS"/>
              </w:rPr>
            </w:pPr>
            <w:r w:rsidRPr="002C506B">
              <w:rPr>
                <w:rFonts w:cs="Times New Roman"/>
                <w:lang w:val="sr-Latn-RS"/>
              </w:rPr>
              <w:lastRenderedPageBreak/>
              <w:t xml:space="preserve">Signal </w:t>
            </w:r>
            <w:r w:rsidR="009F59F4" w:rsidRPr="002C506B">
              <w:rPr>
                <w:rFonts w:cs="Times New Roman"/>
                <w:lang w:val="sr-Latn-RS"/>
              </w:rPr>
              <w:t xml:space="preserve">„1” – minimum 2,5mA, </w:t>
            </w:r>
            <w:r w:rsidRPr="002C506B">
              <w:rPr>
                <w:rFonts w:cs="Times New Roman"/>
                <w:lang w:val="sr-Latn-RS"/>
              </w:rPr>
              <w:t>tipično</w:t>
            </w:r>
            <w:r w:rsidR="009F59F4" w:rsidRPr="002C506B">
              <w:rPr>
                <w:rFonts w:cs="Times New Roman"/>
                <w:lang w:val="sr-Latn-RS"/>
              </w:rPr>
              <w:t xml:space="preserve"> 4mA</w:t>
            </w:r>
          </w:p>
        </w:tc>
      </w:tr>
      <w:tr w:rsidR="00556FF8" w:rsidRPr="002C506B" w14:paraId="03559BEE" w14:textId="77777777" w:rsidTr="00E92EEF">
        <w:tc>
          <w:tcPr>
            <w:tcW w:w="2727" w:type="dxa"/>
          </w:tcPr>
          <w:p w14:paraId="2BA3681F" w14:textId="09CC7B0A" w:rsidR="009F59F4" w:rsidRPr="002C506B" w:rsidRDefault="00556FF8" w:rsidP="001A0E70">
            <w:pPr>
              <w:rPr>
                <w:rFonts w:cs="Times New Roman"/>
                <w:lang w:val="sr-Latn-RS"/>
              </w:rPr>
            </w:pPr>
            <w:r w:rsidRPr="002C506B">
              <w:rPr>
                <w:rFonts w:cs="Times New Roman"/>
                <w:lang w:val="sr-Latn-RS"/>
              </w:rPr>
              <w:lastRenderedPageBreak/>
              <w:t>Dužina kabla</w:t>
            </w:r>
          </w:p>
        </w:tc>
        <w:tc>
          <w:tcPr>
            <w:tcW w:w="6333" w:type="dxa"/>
          </w:tcPr>
          <w:p w14:paraId="6201236F" w14:textId="77777777" w:rsidR="00556FF8" w:rsidRPr="002C506B" w:rsidRDefault="00556FF8" w:rsidP="00556FF8">
            <w:pPr>
              <w:jc w:val="center"/>
              <w:rPr>
                <w:rFonts w:cs="Times New Roman"/>
                <w:lang w:val="sr-Latn-RS"/>
              </w:rPr>
            </w:pPr>
            <w:r w:rsidRPr="002C506B">
              <w:rPr>
                <w:rFonts w:cs="Times New Roman"/>
                <w:lang w:val="sr-Latn-RS"/>
              </w:rPr>
              <w:t>šildovani –</w:t>
            </w:r>
            <w:r w:rsidRPr="002C506B">
              <w:rPr>
                <w:lang w:val="sr-Latn-RS"/>
              </w:rPr>
              <w:t xml:space="preserve"> maksimum</w:t>
            </w:r>
            <w:r w:rsidRPr="002C506B">
              <w:rPr>
                <w:rFonts w:cs="Times New Roman"/>
                <w:lang w:val="sr-Latn-RS"/>
              </w:rPr>
              <w:t xml:space="preserve"> 500m</w:t>
            </w:r>
          </w:p>
          <w:p w14:paraId="36DE259C" w14:textId="06D35137" w:rsidR="009F59F4" w:rsidRPr="002C506B" w:rsidRDefault="00556FF8" w:rsidP="00556FF8">
            <w:pPr>
              <w:jc w:val="center"/>
              <w:rPr>
                <w:rFonts w:cs="Times New Roman"/>
                <w:lang w:val="sr-Latn-RS"/>
              </w:rPr>
            </w:pPr>
            <w:r w:rsidRPr="002C506B">
              <w:rPr>
                <w:rFonts w:cs="Times New Roman"/>
                <w:lang w:val="sr-Latn-RS"/>
              </w:rPr>
              <w:t xml:space="preserve">ne šildovani – </w:t>
            </w:r>
            <w:r w:rsidRPr="002C506B">
              <w:rPr>
                <w:lang w:val="sr-Latn-RS"/>
              </w:rPr>
              <w:t>maksimum</w:t>
            </w:r>
            <w:r w:rsidRPr="002C506B">
              <w:rPr>
                <w:rFonts w:cs="Times New Roman"/>
                <w:lang w:val="sr-Latn-RS"/>
              </w:rPr>
              <w:t xml:space="preserve"> 300m</w:t>
            </w:r>
          </w:p>
        </w:tc>
      </w:tr>
      <w:tr w:rsidR="009F59F4" w:rsidRPr="002C506B" w14:paraId="75286E58" w14:textId="77777777" w:rsidTr="00E92EEF">
        <w:tc>
          <w:tcPr>
            <w:tcW w:w="9060" w:type="dxa"/>
            <w:gridSpan w:val="2"/>
          </w:tcPr>
          <w:p w14:paraId="16527A3F" w14:textId="4DB6FAC7" w:rsidR="009F59F4" w:rsidRPr="002C506B" w:rsidRDefault="00556FF8" w:rsidP="009F59F4">
            <w:pPr>
              <w:jc w:val="left"/>
              <w:rPr>
                <w:rFonts w:cs="Times New Roman"/>
                <w:lang w:val="sr-Latn-RS"/>
              </w:rPr>
            </w:pPr>
            <w:r w:rsidRPr="002C506B">
              <w:rPr>
                <w:rFonts w:cs="Times New Roman"/>
                <w:b/>
                <w:bCs/>
                <w:lang w:val="sr-Latn-RS"/>
              </w:rPr>
              <w:t>Izlazi</w:t>
            </w:r>
          </w:p>
        </w:tc>
      </w:tr>
      <w:tr w:rsidR="009F59F4" w:rsidRPr="002C506B" w14:paraId="51289A37" w14:textId="77777777" w:rsidTr="00E92EEF">
        <w:tc>
          <w:tcPr>
            <w:tcW w:w="2727" w:type="dxa"/>
          </w:tcPr>
          <w:p w14:paraId="727E3F71" w14:textId="409EFED0" w:rsidR="009F59F4" w:rsidRPr="002C506B" w:rsidRDefault="00556FF8" w:rsidP="001A0E70">
            <w:pPr>
              <w:rPr>
                <w:rFonts w:cs="Times New Roman"/>
                <w:lang w:val="sr-Latn-RS"/>
              </w:rPr>
            </w:pPr>
            <w:r w:rsidRPr="002C506B">
              <w:rPr>
                <w:rFonts w:cs="Times New Roman"/>
                <w:lang w:val="sr-Latn-RS"/>
              </w:rPr>
              <w:t>Digitalni izlazi</w:t>
            </w:r>
          </w:p>
          <w:p w14:paraId="09D3B2D1" w14:textId="186C6060" w:rsidR="009F59F4" w:rsidRPr="002C506B" w:rsidRDefault="009F59F4" w:rsidP="009F59F4">
            <w:pPr>
              <w:rPr>
                <w:rFonts w:cs="Times New Roman"/>
                <w:lang w:val="sr-Latn-RS"/>
              </w:rPr>
            </w:pPr>
          </w:p>
        </w:tc>
        <w:tc>
          <w:tcPr>
            <w:tcW w:w="6333" w:type="dxa"/>
          </w:tcPr>
          <w:p w14:paraId="197FA6A4" w14:textId="0CE091FA" w:rsidR="009F59F4" w:rsidRPr="002C506B" w:rsidRDefault="009F59F4" w:rsidP="00CA5E13">
            <w:pPr>
              <w:jc w:val="center"/>
              <w:rPr>
                <w:rFonts w:cs="Times New Roman"/>
                <w:lang w:val="sr-Latn-RS"/>
              </w:rPr>
            </w:pPr>
            <w:r w:rsidRPr="002C506B">
              <w:rPr>
                <w:rFonts w:cs="Times New Roman"/>
                <w:lang w:val="sr-Latn-RS"/>
              </w:rPr>
              <w:t xml:space="preserve">16 (1 </w:t>
            </w:r>
            <w:r w:rsidR="00556FF8" w:rsidRPr="002C506B">
              <w:rPr>
                <w:rFonts w:cs="Times New Roman"/>
                <w:lang w:val="sr-Latn-RS"/>
              </w:rPr>
              <w:t>grupa</w:t>
            </w:r>
            <w:r w:rsidRPr="002C506B">
              <w:rPr>
                <w:rFonts w:cs="Times New Roman"/>
                <w:lang w:val="sr-Latn-RS"/>
              </w:rPr>
              <w:t>)</w:t>
            </w:r>
          </w:p>
        </w:tc>
      </w:tr>
      <w:tr w:rsidR="00556FF8" w:rsidRPr="002C506B" w14:paraId="447C944C" w14:textId="77777777" w:rsidTr="00E92EEF">
        <w:tc>
          <w:tcPr>
            <w:tcW w:w="2727" w:type="dxa"/>
          </w:tcPr>
          <w:p w14:paraId="51FFFE4C" w14:textId="0D0725FE" w:rsidR="009F59F4" w:rsidRPr="002C506B" w:rsidRDefault="00556FF8" w:rsidP="009F59F4">
            <w:pPr>
              <w:rPr>
                <w:rFonts w:cs="Times New Roman"/>
                <w:lang w:val="sr-Latn-RS"/>
              </w:rPr>
            </w:pPr>
            <w:r w:rsidRPr="002C506B">
              <w:rPr>
                <w:rFonts w:cs="Times New Roman"/>
                <w:lang w:val="sr-Latn-RS"/>
              </w:rPr>
              <w:t>Izlazni napon</w:t>
            </w:r>
          </w:p>
          <w:p w14:paraId="06D7D6B5" w14:textId="6A26EDD0" w:rsidR="009F59F4" w:rsidRPr="002C506B" w:rsidRDefault="009F59F4" w:rsidP="001A0E70">
            <w:pPr>
              <w:rPr>
                <w:rFonts w:cs="Times New Roman"/>
                <w:lang w:val="sr-Latn-RS"/>
              </w:rPr>
            </w:pPr>
          </w:p>
        </w:tc>
        <w:tc>
          <w:tcPr>
            <w:tcW w:w="6333" w:type="dxa"/>
          </w:tcPr>
          <w:p w14:paraId="79E33CAF" w14:textId="77777777" w:rsidR="009F59F4" w:rsidRPr="002C506B" w:rsidRDefault="009F59F4" w:rsidP="001A0E70">
            <w:pPr>
              <w:jc w:val="center"/>
              <w:rPr>
                <w:rFonts w:cs="Times New Roman"/>
                <w:lang w:val="sr-Latn-RS"/>
              </w:rPr>
            </w:pPr>
            <w:r w:rsidRPr="002C506B">
              <w:rPr>
                <w:rFonts w:cs="Times New Roman"/>
                <w:lang w:val="sr-Latn-RS"/>
              </w:rPr>
              <w:t>24VDC</w:t>
            </w:r>
          </w:p>
          <w:p w14:paraId="21549248" w14:textId="0D20FCA2" w:rsidR="009F59F4" w:rsidRPr="002C506B" w:rsidRDefault="00556FF8" w:rsidP="00556FF8">
            <w:pPr>
              <w:jc w:val="center"/>
              <w:rPr>
                <w:rFonts w:cs="Times New Roman"/>
                <w:lang w:val="sr-Latn-RS"/>
              </w:rPr>
            </w:pPr>
            <w:r w:rsidRPr="002C506B">
              <w:rPr>
                <w:rFonts w:cs="Times New Roman"/>
                <w:lang w:val="sr-Latn-RS"/>
              </w:rPr>
              <w:t xml:space="preserve">Signal </w:t>
            </w:r>
            <w:r w:rsidR="009F59F4" w:rsidRPr="002C506B">
              <w:rPr>
                <w:rFonts w:cs="Times New Roman"/>
                <w:lang w:val="sr-Latn-RS"/>
              </w:rPr>
              <w:t>„0” – ma</w:t>
            </w:r>
            <w:r w:rsidRPr="002C506B">
              <w:rPr>
                <w:rFonts w:cs="Times New Roman"/>
                <w:lang w:val="sr-Latn-RS"/>
              </w:rPr>
              <w:t>ksimum</w:t>
            </w:r>
            <w:r w:rsidR="009F59F4" w:rsidRPr="002C506B">
              <w:rPr>
                <w:rFonts w:cs="Times New Roman"/>
                <w:lang w:val="sr-Latn-RS"/>
              </w:rPr>
              <w:t xml:space="preserve"> 0,1V </w:t>
            </w:r>
            <w:r w:rsidRPr="002C506B">
              <w:rPr>
                <w:rFonts w:cs="Times New Roman"/>
                <w:lang w:val="sr-Latn-RS"/>
              </w:rPr>
              <w:t>u</w:t>
            </w:r>
            <w:r w:rsidRPr="002C506B">
              <w:rPr>
                <w:lang w:val="sr-Latn-RS"/>
              </w:rPr>
              <w:t xml:space="preserve"> slučaju opterećenja</w:t>
            </w:r>
            <w:r w:rsidRPr="002C506B">
              <w:rPr>
                <w:rFonts w:cs="Times New Roman"/>
                <w:lang w:val="sr-Latn-RS"/>
              </w:rPr>
              <w:t xml:space="preserve"> </w:t>
            </w:r>
            <w:r w:rsidR="009F59F4" w:rsidRPr="002C506B">
              <w:rPr>
                <w:rFonts w:cs="Times New Roman"/>
                <w:lang w:val="sr-Latn-RS"/>
              </w:rPr>
              <w:t xml:space="preserve">10kΩ </w:t>
            </w:r>
            <w:r w:rsidRPr="002C506B">
              <w:rPr>
                <w:rFonts w:cs="Times New Roman"/>
                <w:lang w:val="sr-Latn-RS"/>
              </w:rPr>
              <w:t xml:space="preserve">Signal </w:t>
            </w:r>
            <w:r w:rsidR="009F59F4" w:rsidRPr="002C506B">
              <w:rPr>
                <w:rFonts w:cs="Times New Roman"/>
                <w:lang w:val="sr-Latn-RS"/>
              </w:rPr>
              <w:t>„1”</w:t>
            </w:r>
            <w:r w:rsidRPr="002C506B">
              <w:rPr>
                <w:rFonts w:cs="Times New Roman"/>
                <w:lang w:val="sr-Latn-RS"/>
              </w:rPr>
              <w:t xml:space="preserve"> </w:t>
            </w:r>
            <w:r w:rsidR="009F59F4" w:rsidRPr="002C506B">
              <w:rPr>
                <w:rFonts w:cs="Times New Roman"/>
                <w:lang w:val="sr-Latn-RS"/>
              </w:rPr>
              <w:t>– min</w:t>
            </w:r>
            <w:r w:rsidRPr="002C506B">
              <w:rPr>
                <w:rFonts w:cs="Times New Roman"/>
                <w:lang w:val="sr-Latn-RS"/>
              </w:rPr>
              <w:t>imum</w:t>
            </w:r>
            <w:r w:rsidR="009F59F4" w:rsidRPr="002C506B">
              <w:rPr>
                <w:rFonts w:cs="Times New Roman"/>
                <w:lang w:val="sr-Latn-RS"/>
              </w:rPr>
              <w:t xml:space="preserve"> 20V</w:t>
            </w:r>
          </w:p>
        </w:tc>
      </w:tr>
      <w:tr w:rsidR="009F59F4" w:rsidRPr="002C506B" w14:paraId="6953ED08" w14:textId="77777777" w:rsidTr="00E92EEF">
        <w:tc>
          <w:tcPr>
            <w:tcW w:w="2727" w:type="dxa"/>
          </w:tcPr>
          <w:p w14:paraId="5ABACD96" w14:textId="631DBD11" w:rsidR="009F59F4" w:rsidRPr="002C506B" w:rsidRDefault="00556FF8" w:rsidP="009F59F4">
            <w:pPr>
              <w:rPr>
                <w:rFonts w:cs="Times New Roman"/>
                <w:lang w:val="sr-Latn-RS"/>
              </w:rPr>
            </w:pPr>
            <w:r w:rsidRPr="002C506B">
              <w:rPr>
                <w:rFonts w:cs="Times New Roman"/>
                <w:lang w:val="sr-Latn-RS"/>
              </w:rPr>
              <w:t>Izlazna struja</w:t>
            </w:r>
          </w:p>
          <w:p w14:paraId="269334D7" w14:textId="46AC65A8" w:rsidR="009F59F4" w:rsidRPr="002C506B" w:rsidRDefault="009F59F4" w:rsidP="001A0E70">
            <w:pPr>
              <w:rPr>
                <w:rFonts w:cs="Times New Roman"/>
                <w:lang w:val="sr-Latn-RS"/>
              </w:rPr>
            </w:pPr>
          </w:p>
        </w:tc>
        <w:tc>
          <w:tcPr>
            <w:tcW w:w="6333" w:type="dxa"/>
          </w:tcPr>
          <w:p w14:paraId="2B963EA8" w14:textId="36270155" w:rsidR="009F59F4" w:rsidRPr="002C506B" w:rsidRDefault="00556FF8" w:rsidP="009F59F4">
            <w:pPr>
              <w:jc w:val="center"/>
              <w:rPr>
                <w:rFonts w:cs="Times New Roman"/>
                <w:lang w:val="sr-Latn-RS"/>
              </w:rPr>
            </w:pPr>
            <w:r w:rsidRPr="002C506B">
              <w:rPr>
                <w:rFonts w:cs="Times New Roman"/>
                <w:lang w:val="sr-Latn-RS"/>
              </w:rPr>
              <w:t xml:space="preserve">Signal </w:t>
            </w:r>
            <w:r w:rsidR="009F59F4" w:rsidRPr="002C506B">
              <w:rPr>
                <w:rFonts w:cs="Times New Roman"/>
                <w:lang w:val="sr-Latn-RS"/>
              </w:rPr>
              <w:t>„1” – ma</w:t>
            </w:r>
            <w:r w:rsidRPr="002C506B">
              <w:rPr>
                <w:rFonts w:cs="Times New Roman"/>
                <w:lang w:val="sr-Latn-RS"/>
              </w:rPr>
              <w:t>ks</w:t>
            </w:r>
            <w:r w:rsidR="009F59F4" w:rsidRPr="002C506B">
              <w:rPr>
                <w:rFonts w:cs="Times New Roman"/>
                <w:lang w:val="sr-Latn-RS"/>
              </w:rPr>
              <w:t>imum 0,5A</w:t>
            </w:r>
          </w:p>
          <w:p w14:paraId="785ED666" w14:textId="5D0CF370" w:rsidR="009F59F4" w:rsidRPr="002C506B" w:rsidRDefault="00556FF8" w:rsidP="009F59F4">
            <w:pPr>
              <w:jc w:val="center"/>
              <w:rPr>
                <w:rFonts w:cs="Times New Roman"/>
                <w:lang w:val="sr-Latn-RS"/>
              </w:rPr>
            </w:pPr>
            <w:r w:rsidRPr="002C506B">
              <w:rPr>
                <w:rFonts w:cs="Times New Roman"/>
                <w:lang w:val="sr-Latn-RS"/>
              </w:rPr>
              <w:t xml:space="preserve">Signal </w:t>
            </w:r>
            <w:r w:rsidR="009F59F4" w:rsidRPr="002C506B">
              <w:rPr>
                <w:rFonts w:cs="Times New Roman"/>
                <w:lang w:val="sr-Latn-RS"/>
              </w:rPr>
              <w:t>„0” – ma</w:t>
            </w:r>
            <w:r w:rsidRPr="002C506B">
              <w:rPr>
                <w:rFonts w:cs="Times New Roman"/>
                <w:lang w:val="sr-Latn-RS"/>
              </w:rPr>
              <w:t>ks</w:t>
            </w:r>
            <w:r w:rsidR="009F59F4" w:rsidRPr="002C506B">
              <w:rPr>
                <w:rFonts w:cs="Times New Roman"/>
                <w:lang w:val="sr-Latn-RS"/>
              </w:rPr>
              <w:t>imum 10μA</w:t>
            </w:r>
          </w:p>
        </w:tc>
      </w:tr>
      <w:tr w:rsidR="00556FF8" w:rsidRPr="002C506B" w14:paraId="6B6E1694" w14:textId="77777777" w:rsidTr="00E92EEF">
        <w:tc>
          <w:tcPr>
            <w:tcW w:w="2727" w:type="dxa"/>
          </w:tcPr>
          <w:p w14:paraId="3245B331" w14:textId="6B7F9770" w:rsidR="009F59F4" w:rsidRPr="002C506B" w:rsidRDefault="00556FF8" w:rsidP="001A0E70">
            <w:pPr>
              <w:rPr>
                <w:rFonts w:cs="Times New Roman"/>
                <w:lang w:val="sr-Latn-RS"/>
              </w:rPr>
            </w:pPr>
            <w:r w:rsidRPr="002C506B">
              <w:rPr>
                <w:rFonts w:cs="Times New Roman"/>
                <w:lang w:val="sr-Latn-RS"/>
              </w:rPr>
              <w:t>Dužina kabla</w:t>
            </w:r>
          </w:p>
        </w:tc>
        <w:tc>
          <w:tcPr>
            <w:tcW w:w="6333" w:type="dxa"/>
          </w:tcPr>
          <w:p w14:paraId="2A5C58E6" w14:textId="77777777" w:rsidR="00556FF8" w:rsidRPr="002C506B" w:rsidRDefault="00556FF8" w:rsidP="00556FF8">
            <w:pPr>
              <w:jc w:val="center"/>
              <w:rPr>
                <w:rFonts w:cs="Times New Roman"/>
                <w:lang w:val="sr-Latn-RS"/>
              </w:rPr>
            </w:pPr>
            <w:r w:rsidRPr="002C506B">
              <w:rPr>
                <w:rFonts w:cs="Times New Roman"/>
                <w:lang w:val="sr-Latn-RS"/>
              </w:rPr>
              <w:t>šildovani –</w:t>
            </w:r>
            <w:r w:rsidRPr="002C506B">
              <w:rPr>
                <w:lang w:val="sr-Latn-RS"/>
              </w:rPr>
              <w:t xml:space="preserve"> maksimum</w:t>
            </w:r>
            <w:r w:rsidRPr="002C506B">
              <w:rPr>
                <w:rFonts w:cs="Times New Roman"/>
                <w:lang w:val="sr-Latn-RS"/>
              </w:rPr>
              <w:t xml:space="preserve"> 500m</w:t>
            </w:r>
          </w:p>
          <w:p w14:paraId="36F8374B" w14:textId="7C5ECC36" w:rsidR="009F59F4" w:rsidRPr="002C506B" w:rsidRDefault="00556FF8" w:rsidP="00556FF8">
            <w:pPr>
              <w:jc w:val="center"/>
              <w:rPr>
                <w:rFonts w:cs="Times New Roman"/>
                <w:lang w:val="sr-Latn-RS"/>
              </w:rPr>
            </w:pPr>
            <w:r w:rsidRPr="002C506B">
              <w:rPr>
                <w:rFonts w:cs="Times New Roman"/>
                <w:lang w:val="sr-Latn-RS"/>
              </w:rPr>
              <w:t xml:space="preserve">ne šildovani – </w:t>
            </w:r>
            <w:r w:rsidRPr="002C506B">
              <w:rPr>
                <w:lang w:val="sr-Latn-RS"/>
              </w:rPr>
              <w:t>maksimum</w:t>
            </w:r>
            <w:r w:rsidRPr="002C506B">
              <w:rPr>
                <w:rFonts w:cs="Times New Roman"/>
                <w:lang w:val="sr-Latn-RS"/>
              </w:rPr>
              <w:t xml:space="preserve"> 150m</w:t>
            </w:r>
          </w:p>
        </w:tc>
      </w:tr>
      <w:tr w:rsidR="009F59F4" w:rsidRPr="002C506B" w14:paraId="0B3C5BCA" w14:textId="77777777" w:rsidTr="00E92EEF">
        <w:tc>
          <w:tcPr>
            <w:tcW w:w="9060" w:type="dxa"/>
            <w:gridSpan w:val="2"/>
          </w:tcPr>
          <w:p w14:paraId="68CFE977" w14:textId="355ED602" w:rsidR="009F59F4" w:rsidRPr="002C506B" w:rsidRDefault="00556FF8" w:rsidP="009F59F4">
            <w:pPr>
              <w:jc w:val="left"/>
              <w:rPr>
                <w:rFonts w:cs="Times New Roman"/>
                <w:b/>
                <w:bCs/>
                <w:lang w:val="sr-Latn-RS"/>
              </w:rPr>
            </w:pPr>
            <w:r w:rsidRPr="002C506B">
              <w:rPr>
                <w:b/>
                <w:bCs/>
                <w:lang w:val="sr-Latn-RS"/>
              </w:rPr>
              <w:t>Dijagnostika i informacije o statusu</w:t>
            </w:r>
          </w:p>
        </w:tc>
      </w:tr>
      <w:tr w:rsidR="009F59F4" w:rsidRPr="002C506B" w14:paraId="086B56A3" w14:textId="77777777" w:rsidTr="009F59F4">
        <w:tc>
          <w:tcPr>
            <w:tcW w:w="2727" w:type="dxa"/>
          </w:tcPr>
          <w:p w14:paraId="722282CD" w14:textId="6D01BADA" w:rsidR="009F59F4" w:rsidRPr="002C506B" w:rsidRDefault="009F59F4" w:rsidP="001A0E70">
            <w:pPr>
              <w:rPr>
                <w:rFonts w:cs="Times New Roman"/>
                <w:lang w:val="sr-Latn-RS"/>
              </w:rPr>
            </w:pPr>
            <w:r w:rsidRPr="002C506B">
              <w:rPr>
                <w:rFonts w:cs="Times New Roman"/>
                <w:lang w:val="sr-Latn-RS"/>
              </w:rPr>
              <w:t>Alarm</w:t>
            </w:r>
          </w:p>
        </w:tc>
        <w:tc>
          <w:tcPr>
            <w:tcW w:w="6333" w:type="dxa"/>
          </w:tcPr>
          <w:p w14:paraId="3100D800" w14:textId="13A37AD7" w:rsidR="009F59F4" w:rsidRPr="002C506B" w:rsidRDefault="00556FF8" w:rsidP="001A0E70">
            <w:pPr>
              <w:jc w:val="center"/>
              <w:rPr>
                <w:rFonts w:cs="Times New Roman"/>
                <w:lang w:val="sr-Latn-RS"/>
              </w:rPr>
            </w:pPr>
            <w:r w:rsidRPr="002C506B">
              <w:rPr>
                <w:rFonts w:cs="Times New Roman"/>
                <w:lang w:val="sr-Latn-RS"/>
              </w:rPr>
              <w:t>Da</w:t>
            </w:r>
          </w:p>
        </w:tc>
      </w:tr>
      <w:tr w:rsidR="009F59F4" w:rsidRPr="002C506B" w14:paraId="28008D53" w14:textId="77777777" w:rsidTr="009F59F4">
        <w:tc>
          <w:tcPr>
            <w:tcW w:w="2727" w:type="dxa"/>
          </w:tcPr>
          <w:p w14:paraId="092B2561" w14:textId="00CA6B4F" w:rsidR="009F59F4" w:rsidRPr="002C506B" w:rsidRDefault="00556FF8" w:rsidP="001A0E70">
            <w:pPr>
              <w:rPr>
                <w:rFonts w:cs="Times New Roman"/>
                <w:lang w:val="sr-Latn-RS"/>
              </w:rPr>
            </w:pPr>
            <w:r w:rsidRPr="002C506B">
              <w:rPr>
                <w:rFonts w:cs="Times New Roman"/>
                <w:lang w:val="sr-Latn-RS"/>
              </w:rPr>
              <w:t>LED indikatori za ulaze</w:t>
            </w:r>
          </w:p>
        </w:tc>
        <w:tc>
          <w:tcPr>
            <w:tcW w:w="6333" w:type="dxa"/>
          </w:tcPr>
          <w:p w14:paraId="5745B368" w14:textId="672B709C" w:rsidR="009F59F4" w:rsidRPr="002C506B" w:rsidRDefault="00556FF8" w:rsidP="001A0E70">
            <w:pPr>
              <w:jc w:val="center"/>
              <w:rPr>
                <w:rFonts w:cs="Times New Roman"/>
                <w:lang w:val="sr-Latn-RS"/>
              </w:rPr>
            </w:pPr>
            <w:r w:rsidRPr="002C506B">
              <w:rPr>
                <w:rFonts w:cs="Times New Roman"/>
                <w:lang w:val="sr-Latn-RS"/>
              </w:rPr>
              <w:t>Da</w:t>
            </w:r>
          </w:p>
        </w:tc>
      </w:tr>
      <w:tr w:rsidR="009F59F4" w:rsidRPr="002C506B" w14:paraId="214B7343" w14:textId="77777777" w:rsidTr="009F59F4">
        <w:tc>
          <w:tcPr>
            <w:tcW w:w="2727" w:type="dxa"/>
          </w:tcPr>
          <w:p w14:paraId="01B34E28" w14:textId="62E3F305" w:rsidR="009F59F4" w:rsidRPr="002C506B" w:rsidRDefault="00556FF8" w:rsidP="001A0E70">
            <w:pPr>
              <w:rPr>
                <w:rFonts w:cs="Times New Roman"/>
                <w:lang w:val="sr-Latn-RS"/>
              </w:rPr>
            </w:pPr>
            <w:r w:rsidRPr="002C506B">
              <w:rPr>
                <w:rFonts w:cs="Times New Roman"/>
                <w:lang w:val="sr-Latn-RS"/>
              </w:rPr>
              <w:t>LED indikatori za izlaze</w:t>
            </w:r>
          </w:p>
        </w:tc>
        <w:tc>
          <w:tcPr>
            <w:tcW w:w="6333" w:type="dxa"/>
          </w:tcPr>
          <w:p w14:paraId="56CA1318" w14:textId="67D39ED5" w:rsidR="009F59F4" w:rsidRPr="002C506B" w:rsidRDefault="00556FF8" w:rsidP="001A0E70">
            <w:pPr>
              <w:jc w:val="center"/>
              <w:rPr>
                <w:rFonts w:cs="Times New Roman"/>
                <w:lang w:val="sr-Latn-RS"/>
              </w:rPr>
            </w:pPr>
            <w:r w:rsidRPr="002C506B">
              <w:rPr>
                <w:rFonts w:cs="Times New Roman"/>
                <w:lang w:val="sr-Latn-RS"/>
              </w:rPr>
              <w:t>Da</w:t>
            </w:r>
          </w:p>
        </w:tc>
      </w:tr>
      <w:tr w:rsidR="009F59F4" w:rsidRPr="002C506B" w14:paraId="2AE8F810" w14:textId="77777777" w:rsidTr="009F59F4">
        <w:tc>
          <w:tcPr>
            <w:tcW w:w="2727" w:type="dxa"/>
          </w:tcPr>
          <w:p w14:paraId="40E5B616" w14:textId="41ECB249" w:rsidR="009F59F4" w:rsidRPr="002C506B" w:rsidRDefault="00556FF8" w:rsidP="001A0E70">
            <w:pPr>
              <w:rPr>
                <w:rFonts w:cs="Times New Roman"/>
                <w:b/>
                <w:bCs/>
                <w:lang w:val="sr-Latn-RS"/>
              </w:rPr>
            </w:pPr>
            <w:r w:rsidRPr="002C506B">
              <w:rPr>
                <w:rFonts w:cs="Times New Roman"/>
                <w:b/>
                <w:bCs/>
                <w:lang w:val="sr-Latn-RS"/>
              </w:rPr>
              <w:t>Zaštita</w:t>
            </w:r>
          </w:p>
        </w:tc>
        <w:tc>
          <w:tcPr>
            <w:tcW w:w="6333" w:type="dxa"/>
          </w:tcPr>
          <w:p w14:paraId="47874182" w14:textId="54A2D291" w:rsidR="009F59F4" w:rsidRPr="002C506B" w:rsidRDefault="00750E1C" w:rsidP="001A0E70">
            <w:pPr>
              <w:jc w:val="center"/>
              <w:rPr>
                <w:rFonts w:cs="Times New Roman"/>
                <w:lang w:val="sr-Latn-RS"/>
              </w:rPr>
            </w:pPr>
            <w:r w:rsidRPr="002C506B">
              <w:rPr>
                <w:rFonts w:cs="Times New Roman"/>
                <w:lang w:val="sr-Latn-RS"/>
              </w:rPr>
              <w:t>IP20</w:t>
            </w:r>
          </w:p>
        </w:tc>
      </w:tr>
      <w:tr w:rsidR="00750E1C" w:rsidRPr="002C506B" w14:paraId="18073025" w14:textId="77777777" w:rsidTr="00E92EEF">
        <w:tc>
          <w:tcPr>
            <w:tcW w:w="9060" w:type="dxa"/>
            <w:gridSpan w:val="2"/>
          </w:tcPr>
          <w:p w14:paraId="1C021C5F" w14:textId="0EEFF4D4" w:rsidR="00750E1C" w:rsidRPr="002C506B" w:rsidRDefault="00556FF8" w:rsidP="00750E1C">
            <w:pPr>
              <w:jc w:val="left"/>
              <w:rPr>
                <w:rFonts w:cs="Times New Roman"/>
                <w:b/>
                <w:bCs/>
                <w:lang w:val="sr-Latn-RS"/>
              </w:rPr>
            </w:pPr>
            <w:r w:rsidRPr="002C506B">
              <w:rPr>
                <w:rFonts w:cs="Times New Roman"/>
                <w:b/>
                <w:bCs/>
                <w:lang w:val="sr-Latn-RS"/>
              </w:rPr>
              <w:t>Uslovi okoline</w:t>
            </w:r>
          </w:p>
        </w:tc>
      </w:tr>
      <w:tr w:rsidR="009F59F4" w:rsidRPr="002C506B" w14:paraId="2C5048D7" w14:textId="77777777" w:rsidTr="009F59F4">
        <w:tc>
          <w:tcPr>
            <w:tcW w:w="2727" w:type="dxa"/>
          </w:tcPr>
          <w:p w14:paraId="4D75C789" w14:textId="34963BB9" w:rsidR="009F59F4" w:rsidRPr="002C506B" w:rsidRDefault="00556FF8" w:rsidP="001A0E70">
            <w:pPr>
              <w:rPr>
                <w:rFonts w:cs="Times New Roman"/>
                <w:lang w:val="sr-Latn-RS"/>
              </w:rPr>
            </w:pPr>
            <w:r w:rsidRPr="002C506B">
              <w:rPr>
                <w:lang w:val="sr-Latn-RS"/>
              </w:rPr>
              <w:t>Temperatura okoline</w:t>
            </w:r>
          </w:p>
        </w:tc>
        <w:tc>
          <w:tcPr>
            <w:tcW w:w="6333" w:type="dxa"/>
          </w:tcPr>
          <w:p w14:paraId="556A79C9" w14:textId="77777777" w:rsidR="00556FF8" w:rsidRPr="002C506B" w:rsidRDefault="00556FF8" w:rsidP="00556FF8">
            <w:pPr>
              <w:jc w:val="center"/>
              <w:rPr>
                <w:rFonts w:cs="Times New Roman"/>
                <w:lang w:val="sr-Latn-RS"/>
              </w:rPr>
            </w:pPr>
            <w:r w:rsidRPr="002C506B">
              <w:rPr>
                <w:rFonts w:cs="Times New Roman"/>
                <w:lang w:val="sr-Latn-RS"/>
              </w:rPr>
              <w:t>Radna: od -20℃ do 60℃</w:t>
            </w:r>
          </w:p>
          <w:p w14:paraId="70CEEC82" w14:textId="77777777" w:rsidR="00556FF8" w:rsidRPr="002C506B" w:rsidRDefault="00556FF8" w:rsidP="00556FF8">
            <w:pPr>
              <w:jc w:val="center"/>
              <w:rPr>
                <w:rFonts w:cs="Times New Roman"/>
                <w:lang w:val="sr-Latn-RS"/>
              </w:rPr>
            </w:pPr>
            <w:r w:rsidRPr="002C506B">
              <w:rPr>
                <w:rFonts w:cs="Times New Roman"/>
                <w:lang w:val="sr-Latn-RS"/>
              </w:rPr>
              <w:t>Skladištenje i transport: od -40℃ do 70℃</w:t>
            </w:r>
          </w:p>
          <w:p w14:paraId="3A74C257" w14:textId="55021D3F" w:rsidR="00750E1C" w:rsidRPr="002C506B" w:rsidRDefault="00556FF8" w:rsidP="00556FF8">
            <w:pPr>
              <w:jc w:val="center"/>
              <w:rPr>
                <w:rFonts w:cs="Times New Roman"/>
                <w:lang w:val="sr-Latn-RS"/>
              </w:rPr>
            </w:pPr>
            <w:r w:rsidRPr="002C506B">
              <w:rPr>
                <w:rFonts w:cs="Times New Roman"/>
                <w:lang w:val="sr-Latn-RS"/>
              </w:rPr>
              <w:t>Promene u temperaturi: maksimum 3℃/min</w:t>
            </w:r>
            <w:r w:rsidR="00D20952" w:rsidRPr="002C506B">
              <w:rPr>
                <w:rFonts w:cs="Times New Roman"/>
                <w:lang w:val="sr-Latn-RS"/>
              </w:rPr>
              <w:t xml:space="preserve"> </w:t>
            </w:r>
          </w:p>
        </w:tc>
      </w:tr>
      <w:tr w:rsidR="009F59F4" w:rsidRPr="002C506B" w14:paraId="1E8B711F" w14:textId="77777777" w:rsidTr="009F59F4">
        <w:tc>
          <w:tcPr>
            <w:tcW w:w="2727" w:type="dxa"/>
          </w:tcPr>
          <w:p w14:paraId="74DFED10" w14:textId="59366BD6" w:rsidR="009F59F4" w:rsidRPr="002C506B" w:rsidRDefault="00556FF8" w:rsidP="001A0E70">
            <w:pPr>
              <w:rPr>
                <w:rFonts w:cs="Times New Roman"/>
                <w:lang w:val="sr-Latn-RS"/>
              </w:rPr>
            </w:pPr>
            <w:r w:rsidRPr="002C506B">
              <w:rPr>
                <w:lang w:val="sr-Latn-RS"/>
              </w:rPr>
              <w:t>Relativna vlažnost vazduha</w:t>
            </w:r>
          </w:p>
        </w:tc>
        <w:tc>
          <w:tcPr>
            <w:tcW w:w="6333" w:type="dxa"/>
          </w:tcPr>
          <w:p w14:paraId="4D966AC9" w14:textId="3D909070" w:rsidR="009F59F4" w:rsidRPr="002C506B" w:rsidRDefault="00556FF8" w:rsidP="001A0E70">
            <w:pPr>
              <w:jc w:val="center"/>
              <w:rPr>
                <w:rFonts w:cs="Times New Roman"/>
                <w:lang w:val="sr-Latn-RS"/>
              </w:rPr>
            </w:pPr>
            <w:r w:rsidRPr="002C506B">
              <w:rPr>
                <w:rFonts w:cs="Times New Roman"/>
                <w:lang w:val="sr-Latn-RS"/>
              </w:rPr>
              <w:t>maksimum 95% (u slučaju 25℃)</w:t>
            </w:r>
          </w:p>
        </w:tc>
      </w:tr>
      <w:tr w:rsidR="00750E1C" w:rsidRPr="002C506B" w14:paraId="1A514548" w14:textId="77777777" w:rsidTr="009F59F4">
        <w:tc>
          <w:tcPr>
            <w:tcW w:w="2727" w:type="dxa"/>
          </w:tcPr>
          <w:p w14:paraId="03916139" w14:textId="6A8D7B8D" w:rsidR="00750E1C" w:rsidRPr="002C506B" w:rsidRDefault="00556FF8" w:rsidP="001A0E70">
            <w:pPr>
              <w:rPr>
                <w:rFonts w:cs="Times New Roman"/>
                <w:b/>
                <w:bCs/>
                <w:lang w:val="sr-Latn-RS"/>
              </w:rPr>
            </w:pPr>
            <w:r w:rsidRPr="002C506B">
              <w:rPr>
                <w:rFonts w:cs="Times New Roman"/>
                <w:b/>
                <w:bCs/>
                <w:lang w:val="sr-Latn-RS"/>
              </w:rPr>
              <w:t>Dimenzije</w:t>
            </w:r>
          </w:p>
        </w:tc>
        <w:tc>
          <w:tcPr>
            <w:tcW w:w="6333" w:type="dxa"/>
          </w:tcPr>
          <w:p w14:paraId="7B4B7EED" w14:textId="545BC5BE" w:rsidR="00750E1C" w:rsidRPr="002C506B" w:rsidRDefault="00750E1C" w:rsidP="001A0E70">
            <w:pPr>
              <w:jc w:val="center"/>
              <w:rPr>
                <w:rFonts w:cs="Times New Roman"/>
                <w:lang w:val="sr-Latn-RS"/>
              </w:rPr>
            </w:pPr>
            <w:r w:rsidRPr="002C506B">
              <w:rPr>
                <w:rFonts w:cs="Times New Roman"/>
                <w:lang w:val="sr-Latn-RS"/>
              </w:rPr>
              <w:t>70 x 100 x 75 mm</w:t>
            </w:r>
          </w:p>
        </w:tc>
      </w:tr>
      <w:tr w:rsidR="00750E1C" w:rsidRPr="002C506B" w14:paraId="134B711D" w14:textId="77777777" w:rsidTr="009F59F4">
        <w:tc>
          <w:tcPr>
            <w:tcW w:w="2727" w:type="dxa"/>
          </w:tcPr>
          <w:p w14:paraId="69DAF012" w14:textId="36D1A3F3" w:rsidR="00750E1C" w:rsidRPr="002C506B" w:rsidRDefault="00556FF8" w:rsidP="001A0E70">
            <w:pPr>
              <w:rPr>
                <w:rFonts w:cs="Times New Roman"/>
                <w:b/>
                <w:bCs/>
                <w:lang w:val="sr-Latn-RS"/>
              </w:rPr>
            </w:pPr>
            <w:r w:rsidRPr="002C506B">
              <w:rPr>
                <w:rFonts w:cs="Times New Roman"/>
                <w:b/>
                <w:bCs/>
                <w:lang w:val="sr-Latn-RS"/>
              </w:rPr>
              <w:t>Masa</w:t>
            </w:r>
          </w:p>
        </w:tc>
        <w:tc>
          <w:tcPr>
            <w:tcW w:w="6333" w:type="dxa"/>
          </w:tcPr>
          <w:p w14:paraId="0F38DB8D" w14:textId="5C75216C" w:rsidR="00750E1C" w:rsidRPr="002C506B" w:rsidRDefault="00750E1C" w:rsidP="001A0E70">
            <w:pPr>
              <w:jc w:val="center"/>
              <w:rPr>
                <w:rFonts w:cs="Times New Roman"/>
                <w:lang w:val="sr-Latn-RS"/>
              </w:rPr>
            </w:pPr>
            <w:r w:rsidRPr="002C506B">
              <w:rPr>
                <w:rFonts w:cs="Times New Roman"/>
                <w:lang w:val="sr-Latn-RS"/>
              </w:rPr>
              <w:t>310g</w:t>
            </w:r>
          </w:p>
        </w:tc>
      </w:tr>
    </w:tbl>
    <w:p w14:paraId="5E27662A" w14:textId="77777777" w:rsidR="001A0E70" w:rsidRPr="002C506B" w:rsidRDefault="001A0E70" w:rsidP="001A0E70">
      <w:pPr>
        <w:rPr>
          <w:rFonts w:cs="Times New Roman"/>
          <w:lang w:val="sr-Latn-RS"/>
        </w:rPr>
      </w:pPr>
    </w:p>
    <w:p w14:paraId="667F0A04" w14:textId="2EFECBD9" w:rsidR="00750E1C" w:rsidRPr="002C506B" w:rsidRDefault="00556FF8">
      <w:pPr>
        <w:spacing w:after="160" w:line="259" w:lineRule="auto"/>
        <w:jc w:val="left"/>
        <w:rPr>
          <w:rFonts w:cs="Times New Roman"/>
          <w:lang w:val="sr-Latn-RS"/>
        </w:rPr>
      </w:pPr>
      <w:r w:rsidRPr="002C506B">
        <w:rPr>
          <w:rFonts w:cs="Times New Roman"/>
          <w:lang w:val="sr-Latn-RS"/>
        </w:rPr>
        <w:t xml:space="preserve">Modul </w:t>
      </w:r>
      <w:r w:rsidR="00750E1C" w:rsidRPr="002C506B">
        <w:rPr>
          <w:rFonts w:cs="Times New Roman"/>
          <w:lang w:val="sr-Latn-RS"/>
        </w:rPr>
        <w:t>SM1221 DI8:</w:t>
      </w:r>
    </w:p>
    <w:p w14:paraId="63F392C1" w14:textId="77777777" w:rsidR="00750E1C" w:rsidRPr="002C506B" w:rsidRDefault="00750E1C" w:rsidP="00750E1C">
      <w:pPr>
        <w:spacing w:after="160" w:line="259" w:lineRule="auto"/>
        <w:jc w:val="center"/>
        <w:rPr>
          <w:lang w:val="sr-Latn-RS"/>
        </w:rPr>
      </w:pPr>
      <w:r w:rsidRPr="002C506B">
        <w:rPr>
          <w:noProof/>
          <w:lang w:val="sr-Latn-RS"/>
        </w:rPr>
        <w:drawing>
          <wp:inline distT="0" distB="0" distL="0" distR="0" wp14:anchorId="2DFBD1B7" wp14:editId="11F78B90">
            <wp:extent cx="1838372" cy="270850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5016" cy="274776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727"/>
        <w:gridCol w:w="6333"/>
      </w:tblGrid>
      <w:tr w:rsidR="00750E1C" w:rsidRPr="002C506B" w14:paraId="17102AE7" w14:textId="77777777" w:rsidTr="00E92EEF">
        <w:tc>
          <w:tcPr>
            <w:tcW w:w="2727" w:type="dxa"/>
          </w:tcPr>
          <w:p w14:paraId="054B1EEB" w14:textId="6BDA658A" w:rsidR="00750E1C" w:rsidRPr="002C506B" w:rsidRDefault="00556FF8" w:rsidP="00E92EEF">
            <w:pPr>
              <w:rPr>
                <w:rFonts w:cs="Times New Roman"/>
                <w:b/>
                <w:bCs/>
                <w:lang w:val="sr-Latn-RS"/>
              </w:rPr>
            </w:pPr>
            <w:r w:rsidRPr="002C506B">
              <w:rPr>
                <w:rFonts w:cs="Times New Roman"/>
                <w:b/>
                <w:bCs/>
                <w:lang w:val="sr-Latn-RS"/>
              </w:rPr>
              <w:lastRenderedPageBreak/>
              <w:t>Napajanje</w:t>
            </w:r>
          </w:p>
        </w:tc>
        <w:tc>
          <w:tcPr>
            <w:tcW w:w="6333" w:type="dxa"/>
          </w:tcPr>
          <w:p w14:paraId="2DEDCE4D" w14:textId="77777777" w:rsidR="00750E1C" w:rsidRPr="002C506B" w:rsidRDefault="00750E1C" w:rsidP="00E92EEF">
            <w:pPr>
              <w:jc w:val="center"/>
              <w:rPr>
                <w:rFonts w:cs="Times New Roman"/>
                <w:lang w:val="sr-Latn-RS"/>
              </w:rPr>
            </w:pPr>
            <w:r w:rsidRPr="002C506B">
              <w:rPr>
                <w:rFonts w:cs="Times New Roman"/>
                <w:lang w:val="sr-Latn-RS"/>
              </w:rPr>
              <w:t>24VDC (20,4V – 28,8V)</w:t>
            </w:r>
          </w:p>
        </w:tc>
      </w:tr>
      <w:tr w:rsidR="00750E1C" w:rsidRPr="002C506B" w14:paraId="65B430F1" w14:textId="77777777" w:rsidTr="00E92EEF">
        <w:tc>
          <w:tcPr>
            <w:tcW w:w="9060" w:type="dxa"/>
            <w:gridSpan w:val="2"/>
          </w:tcPr>
          <w:p w14:paraId="624AABF8" w14:textId="493C4E3E" w:rsidR="00750E1C" w:rsidRPr="002C506B" w:rsidRDefault="00556FF8" w:rsidP="00E92EEF">
            <w:pPr>
              <w:jc w:val="left"/>
              <w:rPr>
                <w:rFonts w:cs="Times New Roman"/>
                <w:lang w:val="sr-Latn-RS"/>
              </w:rPr>
            </w:pPr>
            <w:r w:rsidRPr="002C506B">
              <w:rPr>
                <w:rFonts w:cs="Times New Roman"/>
                <w:b/>
                <w:bCs/>
                <w:lang w:val="sr-Latn-RS"/>
              </w:rPr>
              <w:t>Ulazi</w:t>
            </w:r>
          </w:p>
        </w:tc>
      </w:tr>
      <w:tr w:rsidR="00750E1C" w:rsidRPr="002C506B" w14:paraId="37504EE6" w14:textId="77777777" w:rsidTr="00E92EEF">
        <w:tc>
          <w:tcPr>
            <w:tcW w:w="2727" w:type="dxa"/>
          </w:tcPr>
          <w:p w14:paraId="4CC68450" w14:textId="51B32619" w:rsidR="00750E1C" w:rsidRPr="002C506B" w:rsidRDefault="002B105D" w:rsidP="00E92EEF">
            <w:pPr>
              <w:rPr>
                <w:rFonts w:cs="Times New Roman"/>
                <w:lang w:val="sr-Latn-RS"/>
              </w:rPr>
            </w:pPr>
            <w:r w:rsidRPr="002C506B">
              <w:rPr>
                <w:rFonts w:cs="Times New Roman"/>
                <w:lang w:val="sr-Latn-RS"/>
              </w:rPr>
              <w:t>Digitalni ulazi</w:t>
            </w:r>
          </w:p>
          <w:p w14:paraId="76CEC714" w14:textId="77777777" w:rsidR="00750E1C" w:rsidRPr="002C506B" w:rsidRDefault="00750E1C" w:rsidP="00E92EEF">
            <w:pPr>
              <w:rPr>
                <w:rFonts w:cs="Times New Roman"/>
                <w:lang w:val="sr-Latn-RS"/>
              </w:rPr>
            </w:pPr>
          </w:p>
        </w:tc>
        <w:tc>
          <w:tcPr>
            <w:tcW w:w="6333" w:type="dxa"/>
          </w:tcPr>
          <w:p w14:paraId="75B8382F" w14:textId="010C39D3" w:rsidR="00750E1C" w:rsidRPr="002C506B" w:rsidRDefault="00750E1C" w:rsidP="00E92EEF">
            <w:pPr>
              <w:jc w:val="center"/>
              <w:rPr>
                <w:rFonts w:cs="Times New Roman"/>
                <w:lang w:val="sr-Latn-RS"/>
              </w:rPr>
            </w:pPr>
            <w:r w:rsidRPr="002C506B">
              <w:rPr>
                <w:rFonts w:cs="Times New Roman"/>
                <w:lang w:val="sr-Latn-RS"/>
              </w:rPr>
              <w:t>8 (2</w:t>
            </w:r>
            <w:r w:rsidR="002B105D" w:rsidRPr="002C506B">
              <w:rPr>
                <w:rFonts w:cs="Times New Roman"/>
                <w:lang w:val="sr-Latn-RS"/>
              </w:rPr>
              <w:t xml:space="preserve"> grupe</w:t>
            </w:r>
            <w:r w:rsidRPr="002C506B">
              <w:rPr>
                <w:rFonts w:cs="Times New Roman"/>
                <w:lang w:val="sr-Latn-RS"/>
              </w:rPr>
              <w:t>)</w:t>
            </w:r>
          </w:p>
        </w:tc>
      </w:tr>
      <w:tr w:rsidR="002B105D" w:rsidRPr="002C506B" w14:paraId="0D938314" w14:textId="77777777" w:rsidTr="00E92EEF">
        <w:tc>
          <w:tcPr>
            <w:tcW w:w="2727" w:type="dxa"/>
          </w:tcPr>
          <w:p w14:paraId="1EEF8FB8" w14:textId="18A06C42" w:rsidR="00750E1C" w:rsidRPr="002C506B" w:rsidRDefault="002B105D" w:rsidP="00E92EEF">
            <w:pPr>
              <w:rPr>
                <w:rFonts w:cs="Times New Roman"/>
                <w:lang w:val="sr-Latn-RS"/>
              </w:rPr>
            </w:pPr>
            <w:r w:rsidRPr="002C506B">
              <w:rPr>
                <w:rFonts w:cs="Times New Roman"/>
                <w:lang w:val="sr-Latn-RS"/>
              </w:rPr>
              <w:t>Ulazni napon</w:t>
            </w:r>
          </w:p>
          <w:p w14:paraId="6769483A" w14:textId="77777777" w:rsidR="00750E1C" w:rsidRPr="002C506B" w:rsidRDefault="00750E1C" w:rsidP="00E92EEF">
            <w:pPr>
              <w:rPr>
                <w:rFonts w:cs="Times New Roman"/>
                <w:lang w:val="sr-Latn-RS"/>
              </w:rPr>
            </w:pPr>
          </w:p>
        </w:tc>
        <w:tc>
          <w:tcPr>
            <w:tcW w:w="6333" w:type="dxa"/>
          </w:tcPr>
          <w:p w14:paraId="4D04D6B9" w14:textId="1EBEEA23" w:rsidR="00750E1C" w:rsidRPr="002C506B" w:rsidRDefault="00750E1C" w:rsidP="00E92EEF">
            <w:pPr>
              <w:jc w:val="center"/>
              <w:rPr>
                <w:rFonts w:cs="Times New Roman"/>
                <w:lang w:val="sr-Latn-RS"/>
              </w:rPr>
            </w:pPr>
            <w:r w:rsidRPr="002C506B">
              <w:rPr>
                <w:rFonts w:cs="Times New Roman"/>
                <w:lang w:val="sr-Latn-RS"/>
              </w:rPr>
              <w:t>24VDC</w:t>
            </w:r>
          </w:p>
          <w:p w14:paraId="4AF861C3" w14:textId="77777777" w:rsidR="002B105D" w:rsidRPr="002C506B" w:rsidRDefault="002B105D" w:rsidP="002B105D">
            <w:pPr>
              <w:jc w:val="center"/>
              <w:rPr>
                <w:rFonts w:cs="Times New Roman"/>
                <w:lang w:val="sr-Latn-RS"/>
              </w:rPr>
            </w:pPr>
            <w:r w:rsidRPr="002C506B">
              <w:rPr>
                <w:rFonts w:cs="Times New Roman"/>
                <w:lang w:val="sr-Latn-RS"/>
              </w:rPr>
              <w:t>Signal „0” – 5V kod 1mA</w:t>
            </w:r>
          </w:p>
          <w:p w14:paraId="36EBC28E" w14:textId="5FFFBC6C" w:rsidR="00750E1C" w:rsidRPr="002C506B" w:rsidRDefault="002B105D" w:rsidP="002B105D">
            <w:pPr>
              <w:jc w:val="center"/>
              <w:rPr>
                <w:rFonts w:cs="Times New Roman"/>
                <w:lang w:val="sr-Latn-RS"/>
              </w:rPr>
            </w:pPr>
            <w:r w:rsidRPr="002C506B">
              <w:rPr>
                <w:rFonts w:cs="Times New Roman"/>
                <w:lang w:val="sr-Latn-RS"/>
              </w:rPr>
              <w:t>Signal „1” – 15V kod 2,5mA</w:t>
            </w:r>
          </w:p>
        </w:tc>
      </w:tr>
      <w:tr w:rsidR="002B105D" w:rsidRPr="002C506B" w14:paraId="3C69F479" w14:textId="77777777" w:rsidTr="00E92EEF">
        <w:tc>
          <w:tcPr>
            <w:tcW w:w="2727" w:type="dxa"/>
          </w:tcPr>
          <w:p w14:paraId="6F18404C" w14:textId="7AFD1778" w:rsidR="00750E1C" w:rsidRPr="002C506B" w:rsidRDefault="002B105D" w:rsidP="00E92EEF">
            <w:pPr>
              <w:rPr>
                <w:rFonts w:cs="Times New Roman"/>
                <w:lang w:val="sr-Latn-RS"/>
              </w:rPr>
            </w:pPr>
            <w:r w:rsidRPr="002C506B">
              <w:rPr>
                <w:rFonts w:cs="Times New Roman"/>
                <w:lang w:val="sr-Latn-RS"/>
              </w:rPr>
              <w:t>Ulazna struja</w:t>
            </w:r>
          </w:p>
          <w:p w14:paraId="10679FFE" w14:textId="77777777" w:rsidR="00750E1C" w:rsidRPr="002C506B" w:rsidRDefault="00750E1C" w:rsidP="00E92EEF">
            <w:pPr>
              <w:rPr>
                <w:rFonts w:cs="Times New Roman"/>
                <w:lang w:val="sr-Latn-RS"/>
              </w:rPr>
            </w:pPr>
          </w:p>
        </w:tc>
        <w:tc>
          <w:tcPr>
            <w:tcW w:w="6333" w:type="dxa"/>
          </w:tcPr>
          <w:p w14:paraId="7D5D3FE0" w14:textId="77777777" w:rsidR="002B105D" w:rsidRPr="002C506B" w:rsidRDefault="002B105D" w:rsidP="002B105D">
            <w:pPr>
              <w:jc w:val="center"/>
              <w:rPr>
                <w:rFonts w:cs="Times New Roman"/>
                <w:lang w:val="sr-Latn-RS"/>
              </w:rPr>
            </w:pPr>
            <w:r w:rsidRPr="002C506B">
              <w:rPr>
                <w:rFonts w:cs="Times New Roman"/>
                <w:lang w:val="sr-Latn-RS"/>
              </w:rPr>
              <w:t>Signal „0” – maksimum 1mA</w:t>
            </w:r>
          </w:p>
          <w:p w14:paraId="0B4DA2C4" w14:textId="7AB45359" w:rsidR="00750E1C" w:rsidRPr="002C506B" w:rsidRDefault="002B105D" w:rsidP="002B105D">
            <w:pPr>
              <w:jc w:val="center"/>
              <w:rPr>
                <w:rFonts w:cs="Times New Roman"/>
                <w:lang w:val="sr-Latn-RS"/>
              </w:rPr>
            </w:pPr>
            <w:r w:rsidRPr="002C506B">
              <w:rPr>
                <w:rFonts w:cs="Times New Roman"/>
                <w:lang w:val="sr-Latn-RS"/>
              </w:rPr>
              <w:t>Signal „1” – minimum 2,5mA, tipično 4mA</w:t>
            </w:r>
          </w:p>
        </w:tc>
      </w:tr>
      <w:tr w:rsidR="002B105D" w:rsidRPr="002C506B" w14:paraId="7F200920" w14:textId="77777777" w:rsidTr="00E92EEF">
        <w:tc>
          <w:tcPr>
            <w:tcW w:w="2727" w:type="dxa"/>
          </w:tcPr>
          <w:p w14:paraId="47D4936F" w14:textId="109E32CE" w:rsidR="00750E1C" w:rsidRPr="002C506B" w:rsidRDefault="002B105D" w:rsidP="00E92EEF">
            <w:pPr>
              <w:rPr>
                <w:rFonts w:cs="Times New Roman"/>
                <w:lang w:val="sr-Latn-RS"/>
              </w:rPr>
            </w:pPr>
            <w:r w:rsidRPr="002C506B">
              <w:rPr>
                <w:rFonts w:cs="Times New Roman"/>
                <w:lang w:val="sr-Latn-RS"/>
              </w:rPr>
              <w:t>Dužina kabla</w:t>
            </w:r>
          </w:p>
        </w:tc>
        <w:tc>
          <w:tcPr>
            <w:tcW w:w="6333" w:type="dxa"/>
          </w:tcPr>
          <w:p w14:paraId="5A921361" w14:textId="77777777" w:rsidR="002B105D" w:rsidRPr="002C506B" w:rsidRDefault="002B105D" w:rsidP="002B105D">
            <w:pPr>
              <w:jc w:val="center"/>
              <w:rPr>
                <w:rFonts w:cs="Times New Roman"/>
                <w:lang w:val="sr-Latn-RS"/>
              </w:rPr>
            </w:pPr>
            <w:r w:rsidRPr="002C506B">
              <w:rPr>
                <w:rFonts w:cs="Times New Roman"/>
                <w:lang w:val="sr-Latn-RS"/>
              </w:rPr>
              <w:t>šildovani –</w:t>
            </w:r>
            <w:r w:rsidRPr="002C506B">
              <w:rPr>
                <w:lang w:val="sr-Latn-RS"/>
              </w:rPr>
              <w:t xml:space="preserve"> maksimum</w:t>
            </w:r>
            <w:r w:rsidRPr="002C506B">
              <w:rPr>
                <w:rFonts w:cs="Times New Roman"/>
                <w:lang w:val="sr-Latn-RS"/>
              </w:rPr>
              <w:t xml:space="preserve"> 500m</w:t>
            </w:r>
          </w:p>
          <w:p w14:paraId="57916016" w14:textId="74E89436" w:rsidR="00750E1C" w:rsidRPr="002C506B" w:rsidRDefault="002B105D" w:rsidP="002B105D">
            <w:pPr>
              <w:jc w:val="center"/>
              <w:rPr>
                <w:rFonts w:cs="Times New Roman"/>
                <w:lang w:val="sr-Latn-RS"/>
              </w:rPr>
            </w:pPr>
            <w:r w:rsidRPr="002C506B">
              <w:rPr>
                <w:rFonts w:cs="Times New Roman"/>
                <w:lang w:val="sr-Latn-RS"/>
              </w:rPr>
              <w:t xml:space="preserve">ne šildovani – </w:t>
            </w:r>
            <w:r w:rsidRPr="002C506B">
              <w:rPr>
                <w:lang w:val="sr-Latn-RS"/>
              </w:rPr>
              <w:t>maksimum</w:t>
            </w:r>
            <w:r w:rsidRPr="002C506B">
              <w:rPr>
                <w:rFonts w:cs="Times New Roman"/>
                <w:lang w:val="sr-Latn-RS"/>
              </w:rPr>
              <w:t xml:space="preserve"> 300m</w:t>
            </w:r>
          </w:p>
        </w:tc>
      </w:tr>
      <w:tr w:rsidR="00750E1C" w:rsidRPr="002C506B" w14:paraId="4D7441E3" w14:textId="77777777" w:rsidTr="00E92EEF">
        <w:tc>
          <w:tcPr>
            <w:tcW w:w="9060" w:type="dxa"/>
            <w:gridSpan w:val="2"/>
          </w:tcPr>
          <w:p w14:paraId="6D7C1D13" w14:textId="2EF9C474" w:rsidR="00750E1C" w:rsidRPr="002C506B" w:rsidRDefault="002B105D" w:rsidP="00E92EEF">
            <w:pPr>
              <w:jc w:val="left"/>
              <w:rPr>
                <w:rFonts w:cs="Times New Roman"/>
                <w:b/>
                <w:bCs/>
                <w:lang w:val="sr-Latn-RS"/>
              </w:rPr>
            </w:pPr>
            <w:r w:rsidRPr="002C506B">
              <w:rPr>
                <w:b/>
                <w:bCs/>
                <w:lang w:val="sr-Latn-RS"/>
              </w:rPr>
              <w:t>Dijagnostika i informacije o statusu</w:t>
            </w:r>
          </w:p>
        </w:tc>
      </w:tr>
      <w:tr w:rsidR="00750E1C" w:rsidRPr="002C506B" w14:paraId="4A70F0D4" w14:textId="77777777" w:rsidTr="00E92EEF">
        <w:tc>
          <w:tcPr>
            <w:tcW w:w="2727" w:type="dxa"/>
          </w:tcPr>
          <w:p w14:paraId="00106F2B" w14:textId="77777777" w:rsidR="00750E1C" w:rsidRPr="002C506B" w:rsidRDefault="00750E1C" w:rsidP="00E92EEF">
            <w:pPr>
              <w:rPr>
                <w:rFonts w:cs="Times New Roman"/>
                <w:lang w:val="sr-Latn-RS"/>
              </w:rPr>
            </w:pPr>
            <w:r w:rsidRPr="002C506B">
              <w:rPr>
                <w:rFonts w:cs="Times New Roman"/>
                <w:lang w:val="sr-Latn-RS"/>
              </w:rPr>
              <w:t>Alarm</w:t>
            </w:r>
          </w:p>
        </w:tc>
        <w:tc>
          <w:tcPr>
            <w:tcW w:w="6333" w:type="dxa"/>
          </w:tcPr>
          <w:p w14:paraId="118585F6" w14:textId="0325812F" w:rsidR="00750E1C" w:rsidRPr="002C506B" w:rsidRDefault="002B105D" w:rsidP="00E92EEF">
            <w:pPr>
              <w:jc w:val="center"/>
              <w:rPr>
                <w:rFonts w:cs="Times New Roman"/>
                <w:lang w:val="sr-Latn-RS"/>
              </w:rPr>
            </w:pPr>
            <w:r w:rsidRPr="002C506B">
              <w:rPr>
                <w:rFonts w:cs="Times New Roman"/>
                <w:lang w:val="sr-Latn-RS"/>
              </w:rPr>
              <w:t>Da</w:t>
            </w:r>
          </w:p>
        </w:tc>
      </w:tr>
      <w:tr w:rsidR="00750E1C" w:rsidRPr="002C506B" w14:paraId="551937FA" w14:textId="77777777" w:rsidTr="00E92EEF">
        <w:tc>
          <w:tcPr>
            <w:tcW w:w="2727" w:type="dxa"/>
          </w:tcPr>
          <w:p w14:paraId="69D3E0EE" w14:textId="7B1542C3" w:rsidR="00750E1C" w:rsidRPr="002C506B" w:rsidRDefault="002B105D" w:rsidP="00E92EEF">
            <w:pPr>
              <w:rPr>
                <w:rFonts w:cs="Times New Roman"/>
                <w:lang w:val="sr-Latn-RS"/>
              </w:rPr>
            </w:pPr>
            <w:r w:rsidRPr="002C506B">
              <w:rPr>
                <w:rFonts w:cs="Times New Roman"/>
                <w:lang w:val="sr-Latn-RS"/>
              </w:rPr>
              <w:t>LED indikatori za ulaze</w:t>
            </w:r>
          </w:p>
        </w:tc>
        <w:tc>
          <w:tcPr>
            <w:tcW w:w="6333" w:type="dxa"/>
          </w:tcPr>
          <w:p w14:paraId="0068F204" w14:textId="49FE19F8" w:rsidR="00750E1C" w:rsidRPr="002C506B" w:rsidRDefault="002B105D" w:rsidP="00E92EEF">
            <w:pPr>
              <w:jc w:val="center"/>
              <w:rPr>
                <w:rFonts w:cs="Times New Roman"/>
                <w:lang w:val="sr-Latn-RS"/>
              </w:rPr>
            </w:pPr>
            <w:r w:rsidRPr="002C506B">
              <w:rPr>
                <w:rFonts w:cs="Times New Roman"/>
                <w:lang w:val="sr-Latn-RS"/>
              </w:rPr>
              <w:t>Da</w:t>
            </w:r>
          </w:p>
        </w:tc>
      </w:tr>
      <w:tr w:rsidR="00750E1C" w:rsidRPr="002C506B" w14:paraId="39E1A26E" w14:textId="77777777" w:rsidTr="00E92EEF">
        <w:tc>
          <w:tcPr>
            <w:tcW w:w="2727" w:type="dxa"/>
          </w:tcPr>
          <w:p w14:paraId="755F1B53" w14:textId="19C63AA1" w:rsidR="00750E1C" w:rsidRPr="002C506B" w:rsidRDefault="002B105D" w:rsidP="00E92EEF">
            <w:pPr>
              <w:rPr>
                <w:rFonts w:cs="Times New Roman"/>
                <w:b/>
                <w:bCs/>
                <w:lang w:val="sr-Latn-RS"/>
              </w:rPr>
            </w:pPr>
            <w:r w:rsidRPr="002C506B">
              <w:rPr>
                <w:rFonts w:cs="Times New Roman"/>
                <w:b/>
                <w:bCs/>
                <w:lang w:val="sr-Latn-RS"/>
              </w:rPr>
              <w:t>Zaštita</w:t>
            </w:r>
          </w:p>
        </w:tc>
        <w:tc>
          <w:tcPr>
            <w:tcW w:w="6333" w:type="dxa"/>
          </w:tcPr>
          <w:p w14:paraId="5CA826B4" w14:textId="77777777" w:rsidR="00750E1C" w:rsidRPr="002C506B" w:rsidRDefault="00750E1C" w:rsidP="00E92EEF">
            <w:pPr>
              <w:jc w:val="center"/>
              <w:rPr>
                <w:rFonts w:cs="Times New Roman"/>
                <w:lang w:val="sr-Latn-RS"/>
              </w:rPr>
            </w:pPr>
            <w:r w:rsidRPr="002C506B">
              <w:rPr>
                <w:rFonts w:cs="Times New Roman"/>
                <w:lang w:val="sr-Latn-RS"/>
              </w:rPr>
              <w:t>IP20</w:t>
            </w:r>
          </w:p>
        </w:tc>
      </w:tr>
      <w:tr w:rsidR="00750E1C" w:rsidRPr="002C506B" w14:paraId="32705173" w14:textId="77777777" w:rsidTr="00E92EEF">
        <w:tc>
          <w:tcPr>
            <w:tcW w:w="9060" w:type="dxa"/>
            <w:gridSpan w:val="2"/>
          </w:tcPr>
          <w:p w14:paraId="2021240A" w14:textId="2CD87C02" w:rsidR="00750E1C" w:rsidRPr="002C506B" w:rsidRDefault="002B105D" w:rsidP="00E92EEF">
            <w:pPr>
              <w:jc w:val="left"/>
              <w:rPr>
                <w:rFonts w:cs="Times New Roman"/>
                <w:b/>
                <w:bCs/>
                <w:lang w:val="sr-Latn-RS"/>
              </w:rPr>
            </w:pPr>
            <w:r w:rsidRPr="002C506B">
              <w:rPr>
                <w:rFonts w:cs="Times New Roman"/>
                <w:b/>
                <w:bCs/>
                <w:lang w:val="sr-Latn-RS"/>
              </w:rPr>
              <w:t>Uslovi okoline</w:t>
            </w:r>
          </w:p>
        </w:tc>
      </w:tr>
      <w:tr w:rsidR="002B105D" w:rsidRPr="002C506B" w14:paraId="7BAE6B03" w14:textId="77777777" w:rsidTr="00E92EEF">
        <w:tc>
          <w:tcPr>
            <w:tcW w:w="2727" w:type="dxa"/>
          </w:tcPr>
          <w:p w14:paraId="19F17D00" w14:textId="35EDBE00" w:rsidR="00750E1C" w:rsidRPr="002C506B" w:rsidRDefault="002B105D" w:rsidP="00E92EEF">
            <w:pPr>
              <w:rPr>
                <w:rFonts w:cs="Times New Roman"/>
                <w:lang w:val="sr-Latn-RS"/>
              </w:rPr>
            </w:pPr>
            <w:r w:rsidRPr="002C506B">
              <w:rPr>
                <w:lang w:val="sr-Latn-RS"/>
              </w:rPr>
              <w:t>Temperatura okoline</w:t>
            </w:r>
          </w:p>
        </w:tc>
        <w:tc>
          <w:tcPr>
            <w:tcW w:w="6333" w:type="dxa"/>
          </w:tcPr>
          <w:p w14:paraId="44410899" w14:textId="77777777" w:rsidR="002B105D" w:rsidRPr="002C506B" w:rsidRDefault="002B105D" w:rsidP="002B105D">
            <w:pPr>
              <w:jc w:val="center"/>
              <w:rPr>
                <w:rFonts w:cs="Times New Roman"/>
                <w:lang w:val="sr-Latn-RS"/>
              </w:rPr>
            </w:pPr>
            <w:r w:rsidRPr="002C506B">
              <w:rPr>
                <w:rFonts w:cs="Times New Roman"/>
                <w:lang w:val="sr-Latn-RS"/>
              </w:rPr>
              <w:t>Radna: od -20℃ do 60℃</w:t>
            </w:r>
          </w:p>
          <w:p w14:paraId="0DF39BF1" w14:textId="77777777" w:rsidR="002B105D" w:rsidRPr="002C506B" w:rsidRDefault="002B105D" w:rsidP="002B105D">
            <w:pPr>
              <w:jc w:val="center"/>
              <w:rPr>
                <w:rFonts w:cs="Times New Roman"/>
                <w:lang w:val="sr-Latn-RS"/>
              </w:rPr>
            </w:pPr>
            <w:r w:rsidRPr="002C506B">
              <w:rPr>
                <w:rFonts w:cs="Times New Roman"/>
                <w:lang w:val="sr-Latn-RS"/>
              </w:rPr>
              <w:t>Skladištenje i transport: od -40℃ do 70℃</w:t>
            </w:r>
          </w:p>
          <w:p w14:paraId="1ECEB97B" w14:textId="392FC1A2" w:rsidR="00750E1C" w:rsidRPr="002C506B" w:rsidRDefault="002B105D" w:rsidP="002B105D">
            <w:pPr>
              <w:jc w:val="center"/>
              <w:rPr>
                <w:rFonts w:cs="Times New Roman"/>
                <w:lang w:val="sr-Latn-RS"/>
              </w:rPr>
            </w:pPr>
            <w:r w:rsidRPr="002C506B">
              <w:rPr>
                <w:rFonts w:cs="Times New Roman"/>
                <w:lang w:val="sr-Latn-RS"/>
              </w:rPr>
              <w:t>Promene u temperaturi: maksimum 3℃/min</w:t>
            </w:r>
          </w:p>
        </w:tc>
      </w:tr>
      <w:tr w:rsidR="00750E1C" w:rsidRPr="002C506B" w14:paraId="2179DD15" w14:textId="77777777" w:rsidTr="00E92EEF">
        <w:tc>
          <w:tcPr>
            <w:tcW w:w="2727" w:type="dxa"/>
          </w:tcPr>
          <w:p w14:paraId="6D4C4F4B" w14:textId="71163C68" w:rsidR="00750E1C" w:rsidRPr="002C506B" w:rsidRDefault="002B105D" w:rsidP="00E92EEF">
            <w:pPr>
              <w:rPr>
                <w:rFonts w:cs="Times New Roman"/>
                <w:lang w:val="sr-Latn-RS"/>
              </w:rPr>
            </w:pPr>
            <w:r w:rsidRPr="002C506B">
              <w:rPr>
                <w:lang w:val="sr-Latn-RS"/>
              </w:rPr>
              <w:t>Relativna vlažnost vazduha</w:t>
            </w:r>
          </w:p>
        </w:tc>
        <w:tc>
          <w:tcPr>
            <w:tcW w:w="6333" w:type="dxa"/>
          </w:tcPr>
          <w:p w14:paraId="238ADE2B" w14:textId="6951A1D3" w:rsidR="00750E1C" w:rsidRPr="002C506B" w:rsidRDefault="002B105D" w:rsidP="00E92EEF">
            <w:pPr>
              <w:jc w:val="center"/>
              <w:rPr>
                <w:rFonts w:cs="Times New Roman"/>
                <w:lang w:val="sr-Latn-RS"/>
              </w:rPr>
            </w:pPr>
            <w:r w:rsidRPr="002C506B">
              <w:rPr>
                <w:rFonts w:cs="Times New Roman"/>
                <w:lang w:val="sr-Latn-RS"/>
              </w:rPr>
              <w:t>maksimum 95% (u slučaju 25℃)</w:t>
            </w:r>
          </w:p>
        </w:tc>
      </w:tr>
      <w:tr w:rsidR="00750E1C" w:rsidRPr="002C506B" w14:paraId="4D5FEBC0" w14:textId="77777777" w:rsidTr="00E92EEF">
        <w:tc>
          <w:tcPr>
            <w:tcW w:w="2727" w:type="dxa"/>
          </w:tcPr>
          <w:p w14:paraId="5B2330B7" w14:textId="6372A93B" w:rsidR="00750E1C" w:rsidRPr="002C506B" w:rsidRDefault="002B105D" w:rsidP="00E92EEF">
            <w:pPr>
              <w:rPr>
                <w:rFonts w:cs="Times New Roman"/>
                <w:b/>
                <w:bCs/>
                <w:lang w:val="sr-Latn-RS"/>
              </w:rPr>
            </w:pPr>
            <w:r w:rsidRPr="002C506B">
              <w:rPr>
                <w:rFonts w:cs="Times New Roman"/>
                <w:b/>
                <w:bCs/>
                <w:lang w:val="sr-Latn-RS"/>
              </w:rPr>
              <w:t>Dimenzije</w:t>
            </w:r>
          </w:p>
        </w:tc>
        <w:tc>
          <w:tcPr>
            <w:tcW w:w="6333" w:type="dxa"/>
          </w:tcPr>
          <w:p w14:paraId="7010BE42" w14:textId="769D734D" w:rsidR="00750E1C" w:rsidRPr="002C506B" w:rsidRDefault="00750E1C" w:rsidP="00E92EEF">
            <w:pPr>
              <w:jc w:val="center"/>
              <w:rPr>
                <w:rFonts w:cs="Times New Roman"/>
                <w:lang w:val="sr-Latn-RS"/>
              </w:rPr>
            </w:pPr>
            <w:r w:rsidRPr="002C506B">
              <w:rPr>
                <w:rFonts w:cs="Times New Roman"/>
                <w:lang w:val="sr-Latn-RS"/>
              </w:rPr>
              <w:t>40 x 100 x 75 mm</w:t>
            </w:r>
          </w:p>
        </w:tc>
      </w:tr>
      <w:tr w:rsidR="00750E1C" w:rsidRPr="002C506B" w14:paraId="392D52E8" w14:textId="77777777" w:rsidTr="00E92EEF">
        <w:tc>
          <w:tcPr>
            <w:tcW w:w="2727" w:type="dxa"/>
          </w:tcPr>
          <w:p w14:paraId="73E415AA" w14:textId="3B4CE169" w:rsidR="00750E1C" w:rsidRPr="002C506B" w:rsidRDefault="002B105D" w:rsidP="00E92EEF">
            <w:pPr>
              <w:rPr>
                <w:rFonts w:cs="Times New Roman"/>
                <w:b/>
                <w:bCs/>
                <w:lang w:val="sr-Latn-RS"/>
              </w:rPr>
            </w:pPr>
            <w:r w:rsidRPr="002C506B">
              <w:rPr>
                <w:rFonts w:cs="Times New Roman"/>
                <w:b/>
                <w:bCs/>
                <w:lang w:val="sr-Latn-RS"/>
              </w:rPr>
              <w:t>Masa</w:t>
            </w:r>
          </w:p>
        </w:tc>
        <w:tc>
          <w:tcPr>
            <w:tcW w:w="6333" w:type="dxa"/>
          </w:tcPr>
          <w:p w14:paraId="102010B3" w14:textId="5EEF686B" w:rsidR="00750E1C" w:rsidRPr="002C506B" w:rsidRDefault="00750E1C" w:rsidP="00E92EEF">
            <w:pPr>
              <w:jc w:val="center"/>
              <w:rPr>
                <w:rFonts w:cs="Times New Roman"/>
                <w:lang w:val="sr-Latn-RS"/>
              </w:rPr>
            </w:pPr>
            <w:r w:rsidRPr="002C506B">
              <w:rPr>
                <w:rFonts w:cs="Times New Roman"/>
                <w:lang w:val="sr-Latn-RS"/>
              </w:rPr>
              <w:t>170g</w:t>
            </w:r>
          </w:p>
        </w:tc>
      </w:tr>
    </w:tbl>
    <w:p w14:paraId="69612144" w14:textId="77777777" w:rsidR="00750E1C" w:rsidRPr="002C506B" w:rsidRDefault="00750E1C" w:rsidP="00750E1C">
      <w:pPr>
        <w:spacing w:after="160" w:line="259" w:lineRule="auto"/>
        <w:rPr>
          <w:lang w:val="sr-Latn-RS"/>
        </w:rPr>
      </w:pPr>
    </w:p>
    <w:p w14:paraId="774D5474" w14:textId="1251DB92" w:rsidR="005E566A" w:rsidRPr="002C506B" w:rsidRDefault="005E566A" w:rsidP="00750E1C">
      <w:pPr>
        <w:spacing w:after="160" w:line="259" w:lineRule="auto"/>
        <w:rPr>
          <w:rFonts w:eastAsiaTheme="majorEastAsia" w:cstheme="majorBidi"/>
          <w:b/>
          <w:caps/>
          <w:sz w:val="32"/>
          <w:szCs w:val="32"/>
          <w:lang w:val="sr-Latn-RS"/>
        </w:rPr>
      </w:pPr>
      <w:r w:rsidRPr="002C506B">
        <w:rPr>
          <w:lang w:val="sr-Latn-RS"/>
        </w:rPr>
        <w:br w:type="page"/>
      </w:r>
    </w:p>
    <w:p w14:paraId="2E668495" w14:textId="1F28B9F1" w:rsidR="003019F5" w:rsidRPr="002C506B" w:rsidRDefault="005C2998" w:rsidP="003019F5">
      <w:pPr>
        <w:pStyle w:val="Heading1"/>
        <w:rPr>
          <w:lang w:val="sr-Latn-RS"/>
        </w:rPr>
      </w:pPr>
      <w:bookmarkStart w:id="17" w:name="_Toc27124139"/>
      <w:r w:rsidRPr="002C506B">
        <w:rPr>
          <w:lang w:val="sr-Latn-RS"/>
        </w:rPr>
        <w:lastRenderedPageBreak/>
        <w:t>Ele</w:t>
      </w:r>
      <w:r w:rsidR="0013361D" w:rsidRPr="002C506B">
        <w:rPr>
          <w:lang w:val="sr-Latn-RS"/>
        </w:rPr>
        <w:t>m</w:t>
      </w:r>
      <w:r w:rsidRPr="002C506B">
        <w:rPr>
          <w:lang w:val="sr-Latn-RS"/>
        </w:rPr>
        <w:t>enti senzorske tehnike</w:t>
      </w:r>
      <w:bookmarkEnd w:id="17"/>
    </w:p>
    <w:p w14:paraId="4523CC1C" w14:textId="2FF69E46" w:rsidR="003019F5" w:rsidRPr="002C506B" w:rsidRDefault="005C2998" w:rsidP="00F65912">
      <w:pPr>
        <w:pStyle w:val="Heading2"/>
        <w:rPr>
          <w:lang w:val="sr-Latn-RS"/>
        </w:rPr>
      </w:pPr>
      <w:bookmarkStart w:id="18" w:name="_Toc27124140"/>
      <w:r w:rsidRPr="002C506B">
        <w:rPr>
          <w:lang w:val="sr-Latn-RS"/>
        </w:rPr>
        <w:t>Senzori</w:t>
      </w:r>
      <w:bookmarkEnd w:id="18"/>
    </w:p>
    <w:p w14:paraId="63CD88DD" w14:textId="67622093" w:rsidR="00F65912" w:rsidRPr="002C506B" w:rsidRDefault="005C2998" w:rsidP="00F65912">
      <w:pPr>
        <w:rPr>
          <w:lang w:val="sr-Latn-RS" w:eastAsia="hu-HU"/>
        </w:rPr>
      </w:pPr>
      <w:r w:rsidRPr="002C506B">
        <w:rPr>
          <w:lang w:val="sr-Latn-RS" w:eastAsia="hu-HU"/>
        </w:rPr>
        <w:t>Elektronski upravljani binarni senzori sve se više koriste u mehatronskim sistemima</w:t>
      </w:r>
      <w:r w:rsidR="00F65912" w:rsidRPr="002C506B">
        <w:rPr>
          <w:lang w:val="sr-Latn-RS" w:eastAsia="hu-HU"/>
        </w:rPr>
        <w:t xml:space="preserve">. </w:t>
      </w:r>
    </w:p>
    <w:p w14:paraId="5F086DD6" w14:textId="32066B61" w:rsidR="00F65912" w:rsidRPr="002C506B" w:rsidRDefault="005C2998" w:rsidP="00F65912">
      <w:pPr>
        <w:rPr>
          <w:lang w:val="sr-Latn-RS" w:eastAsia="hu-HU"/>
        </w:rPr>
      </w:pPr>
      <w:r w:rsidRPr="002C506B">
        <w:rPr>
          <w:lang w:val="sr-Latn-RS" w:eastAsia="hu-HU"/>
        </w:rPr>
        <w:t>Eliminacijom pokretnih delova elektronski senzori postižu veću izdržljivost i pouzdanost. Pored toga, tačka prekidača može se podesiti mnogo preciznije i lakše.</w:t>
      </w:r>
    </w:p>
    <w:p w14:paraId="616A85A1" w14:textId="755734DF" w:rsidR="00F65912" w:rsidRPr="002C506B" w:rsidRDefault="0013361D" w:rsidP="00F65912">
      <w:pPr>
        <w:pStyle w:val="Heading3"/>
        <w:rPr>
          <w:rFonts w:eastAsia="Times New Roman"/>
          <w:smallCaps/>
          <w:lang w:val="sr-Latn-RS" w:eastAsia="hu-HU"/>
        </w:rPr>
      </w:pPr>
      <w:bookmarkStart w:id="19" w:name="_Toc481758349"/>
      <w:bookmarkStart w:id="20" w:name="_Toc27124141"/>
      <w:r w:rsidRPr="002C506B">
        <w:rPr>
          <w:rFonts w:eastAsiaTheme="minorEastAsia"/>
          <w:lang w:val="sr-Latn-RS" w:eastAsia="hu-HU"/>
        </w:rPr>
        <w:t>Koncept senzora</w:t>
      </w:r>
      <w:bookmarkEnd w:id="19"/>
      <w:bookmarkEnd w:id="20"/>
    </w:p>
    <w:p w14:paraId="4E9557FD" w14:textId="23A5A1A6" w:rsidR="00F65912" w:rsidRPr="002C506B" w:rsidRDefault="0013361D" w:rsidP="00F65912">
      <w:pPr>
        <w:rPr>
          <w:rFonts w:eastAsia="Times New Roman"/>
          <w:lang w:val="sr-Latn-RS" w:eastAsia="hu-HU"/>
        </w:rPr>
      </w:pPr>
      <w:r w:rsidRPr="002C506B">
        <w:rPr>
          <w:rFonts w:eastAsia="Times New Roman"/>
          <w:b/>
          <w:bCs/>
          <w:lang w:val="sr-Latn-RS" w:eastAsia="hu-HU"/>
        </w:rPr>
        <w:t>Senzori</w:t>
      </w:r>
      <w:r w:rsidRPr="002C506B">
        <w:rPr>
          <w:rFonts w:eastAsia="Times New Roman"/>
          <w:lang w:val="sr-Latn-RS" w:eastAsia="hu-HU"/>
        </w:rPr>
        <w:t xml:space="preserve"> su uređaji koji pretvaraju prirodnu količinu, svojstvo ili stanje u signal, obično napon, koji je lakše interpretirati i koristiti za kontrolu, regulaciju ili prikaz. Posmatrani signal može biti fizičke, hemijske, biološke, tehnološke prirode. Senzori ispunjavaju funkciju ljudskih čulnih organa u automatizaciji. Generi</w:t>
      </w:r>
      <w:r w:rsidR="002C506B" w:rsidRPr="002C506B">
        <w:rPr>
          <w:rFonts w:eastAsia="Times New Roman"/>
          <w:lang w:val="sr-Latn-RS" w:eastAsia="hu-HU"/>
        </w:rPr>
        <w:t>s</w:t>
      </w:r>
      <w:r w:rsidRPr="002C506B">
        <w:rPr>
          <w:rFonts w:eastAsia="Times New Roman"/>
          <w:lang w:val="sr-Latn-RS" w:eastAsia="hu-HU"/>
        </w:rPr>
        <w:t>ani signal može se prenositi, pojačati, filtrirati i obraditi po potrebi.</w:t>
      </w:r>
    </w:p>
    <w:p w14:paraId="525D7155" w14:textId="5DB65548" w:rsidR="00F65912" w:rsidRPr="002C506B" w:rsidRDefault="0013361D" w:rsidP="00F65912">
      <w:pPr>
        <w:rPr>
          <w:rFonts w:eastAsia="Times New Roman"/>
          <w:lang w:val="sr-Latn-RS" w:eastAsia="hu-HU"/>
        </w:rPr>
      </w:pPr>
      <w:r w:rsidRPr="002C506B">
        <w:rPr>
          <w:rFonts w:eastAsia="Times New Roman"/>
          <w:lang w:val="sr-Latn-RS" w:eastAsia="hu-HU"/>
        </w:rPr>
        <w:t>Opšti funkcionalni model senzora prikazan je na slici.</w:t>
      </w:r>
    </w:p>
    <w:p w14:paraId="65D19D59" w14:textId="1F261D57" w:rsidR="00F65912" w:rsidRPr="002C506B" w:rsidRDefault="00F65912" w:rsidP="00F65912">
      <w:pPr>
        <w:rPr>
          <w:rFonts w:eastAsia="Times New Roman"/>
          <w:color w:val="4472C4" w:themeColor="accent1"/>
          <w:lang w:val="sr-Latn-RS" w:eastAsia="hu-HU"/>
        </w:rPr>
      </w:pPr>
    </w:p>
    <w:p w14:paraId="144056CB" w14:textId="50B11C1A" w:rsidR="00F65912" w:rsidRPr="002C506B" w:rsidRDefault="0013361D" w:rsidP="00586857">
      <w:pPr>
        <w:rPr>
          <w:lang w:val="sr-Latn-RS" w:eastAsia="hu-HU"/>
        </w:rPr>
      </w:pPr>
      <w:r w:rsidRPr="002C506B">
        <w:rPr>
          <w:rFonts w:eastAsia="Times New Roman"/>
          <w:lang w:val="sr-Latn-RS" w:eastAsia="hu-HU"/>
        </w:rPr>
        <w:t>Funkcionalni model senzora</w:t>
      </w:r>
      <w:r w:rsidR="00F65912" w:rsidRPr="002C506B">
        <w:rPr>
          <w:lang w:val="sr-Latn-RS" w:eastAsia="hu-HU"/>
        </w:rPr>
        <w:t>:</w:t>
      </w:r>
    </w:p>
    <w:p w14:paraId="358E4682" w14:textId="21D2479A" w:rsidR="00F65912" w:rsidRPr="002C506B" w:rsidRDefault="00354942" w:rsidP="00F65912">
      <w:pPr>
        <w:jc w:val="center"/>
        <w:rPr>
          <w:rFonts w:eastAsia="Times New Roman"/>
          <w:lang w:val="sr-Latn-RS" w:eastAsia="hu-HU"/>
        </w:rPr>
      </w:pPr>
      <w:r w:rsidRPr="002C506B">
        <w:rPr>
          <w:rFonts w:eastAsia="Times New Roman"/>
          <w:noProof/>
          <w:lang w:val="sr-Latn-RS" w:eastAsia="hu-HU"/>
        </w:rPr>
        <w:drawing>
          <wp:inline distT="0" distB="0" distL="0" distR="0" wp14:anchorId="1B11B4D1" wp14:editId="5178733D">
            <wp:extent cx="3925832" cy="2020828"/>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5832" cy="2020828"/>
                    </a:xfrm>
                    <a:prstGeom prst="rect">
                      <a:avLst/>
                    </a:prstGeom>
                  </pic:spPr>
                </pic:pic>
              </a:graphicData>
            </a:graphic>
          </wp:inline>
        </w:drawing>
      </w:r>
    </w:p>
    <w:p w14:paraId="78F27D8C" w14:textId="77777777" w:rsidR="00F65912" w:rsidRPr="002C506B" w:rsidRDefault="00F65912" w:rsidP="00F65912">
      <w:pPr>
        <w:rPr>
          <w:rFonts w:eastAsia="Times New Roman"/>
          <w:lang w:val="sr-Latn-RS" w:eastAsia="hu-HU"/>
        </w:rPr>
      </w:pPr>
    </w:p>
    <w:p w14:paraId="73840EFB" w14:textId="49D2727A" w:rsidR="001E2774" w:rsidRPr="002C506B" w:rsidRDefault="001E2774" w:rsidP="00F65912">
      <w:pPr>
        <w:rPr>
          <w:rFonts w:eastAsia="Times New Roman"/>
          <w:lang w:val="sr-Latn-RS" w:eastAsia="hu-HU"/>
        </w:rPr>
      </w:pPr>
      <w:r w:rsidRPr="002C506B">
        <w:rPr>
          <w:rFonts w:eastAsia="Times New Roman"/>
          <w:lang w:val="sr-Latn-RS" w:eastAsia="hu-HU"/>
        </w:rPr>
        <w:t xml:space="preserve">Na slici </w:t>
      </w:r>
      <w:r w:rsidRPr="002C506B">
        <w:rPr>
          <w:rFonts w:eastAsia="Times New Roman"/>
          <w:b/>
          <w:lang w:val="sr-Latn-RS" w:eastAsia="hu-HU"/>
        </w:rPr>
        <w:t>Φ</w:t>
      </w:r>
      <w:r w:rsidRPr="002C506B">
        <w:rPr>
          <w:rFonts w:eastAsia="Times New Roman"/>
          <w:lang w:val="sr-Latn-RS" w:eastAsia="hu-HU"/>
        </w:rPr>
        <w:t xml:space="preserve"> označava količinu koja se meri, </w:t>
      </w:r>
      <w:r w:rsidRPr="002C506B">
        <w:rPr>
          <w:rFonts w:eastAsia="Times New Roman"/>
          <w:b/>
          <w:lang w:val="sr-Latn-RS" w:eastAsia="hu-HU"/>
        </w:rPr>
        <w:t>E</w:t>
      </w:r>
      <w:r w:rsidRPr="002C506B">
        <w:rPr>
          <w:rFonts w:eastAsia="Times New Roman"/>
          <w:lang w:val="sr-Latn-RS" w:eastAsia="hu-HU"/>
        </w:rPr>
        <w:t xml:space="preserve"> označava izlazni signal senzora. Ako je sensor aktivni, energija izlaznog signala dolazi iz sistema koji se meri. U pasivnom slučaju potrebna energija dolazi iz spoljnog napojnog sistema, snagom </w:t>
      </w:r>
      <w:r w:rsidRPr="002C506B">
        <w:rPr>
          <w:rFonts w:eastAsia="Times New Roman"/>
          <w:b/>
          <w:bCs/>
          <w:lang w:val="sr-Latn-RS" w:eastAsia="hu-HU"/>
        </w:rPr>
        <w:t>P</w:t>
      </w:r>
      <w:r w:rsidRPr="002C506B">
        <w:rPr>
          <w:rFonts w:eastAsia="Times New Roman"/>
          <w:lang w:val="sr-Latn-RS" w:eastAsia="hu-HU"/>
        </w:rPr>
        <w:t>, koja naznačena isprekidanom linijom.</w:t>
      </w:r>
    </w:p>
    <w:p w14:paraId="4305B829" w14:textId="1E634854" w:rsidR="00F65912" w:rsidRPr="002C506B" w:rsidRDefault="0013361D" w:rsidP="00F65912">
      <w:pPr>
        <w:rPr>
          <w:rFonts w:eastAsia="Times New Roman"/>
          <w:lang w:val="sr-Latn-RS" w:eastAsia="hu-HU"/>
        </w:rPr>
      </w:pPr>
      <w:r w:rsidRPr="002C506B">
        <w:rPr>
          <w:rFonts w:eastAsia="Times New Roman"/>
          <w:lang w:val="sr-Latn-RS" w:eastAsia="hu-HU"/>
        </w:rPr>
        <w:t>U slučaju idealnih senzora, izmerena veličina i rezultirajući signal mogu se međusobno uskladiti, ali u stvarnosti se to ne može garantovati punom tačnošću, jer na izlazni signal utiču različite smetnje.</w:t>
      </w:r>
    </w:p>
    <w:p w14:paraId="5D75E53B" w14:textId="28AB848E" w:rsidR="00F65912" w:rsidRPr="002C506B" w:rsidRDefault="0013361D" w:rsidP="00F65912">
      <w:pPr>
        <w:rPr>
          <w:rFonts w:eastAsia="Times New Roman"/>
          <w:lang w:val="sr-Latn-RS" w:eastAsia="hu-HU"/>
        </w:rPr>
      </w:pPr>
      <w:r w:rsidRPr="002C506B">
        <w:rPr>
          <w:rFonts w:eastAsia="Times New Roman"/>
          <w:lang w:val="sr-Latn-RS" w:eastAsia="hu-HU"/>
        </w:rPr>
        <w:t>Smetnje mogu biti na primer temperatura, elektromagnetno zračenje, ali i fluktuacije u napajanju mogu da dovedu do netačnih rezultata. Na tačnost senzora utiču različite smetnje u zavisnosti od principa rada i njihove konfiguracije, a važno je odabrati senzor na koji minimalno utiču efekti instalacionog okruženja.</w:t>
      </w:r>
    </w:p>
    <w:p w14:paraId="5708FAAD" w14:textId="1936421A" w:rsidR="0013361D" w:rsidRPr="002C506B" w:rsidRDefault="0013361D" w:rsidP="00F65912">
      <w:pPr>
        <w:rPr>
          <w:rFonts w:eastAsia="Times New Roman"/>
          <w:lang w:val="sr-Latn-RS" w:eastAsia="hu-HU"/>
        </w:rPr>
      </w:pPr>
    </w:p>
    <w:p w14:paraId="51929638" w14:textId="7F99B3B6" w:rsidR="002C506B" w:rsidRPr="002C506B" w:rsidRDefault="002C506B" w:rsidP="00F65912">
      <w:pPr>
        <w:rPr>
          <w:rFonts w:eastAsia="Times New Roman"/>
          <w:lang w:val="sr-Latn-RS" w:eastAsia="hu-HU"/>
        </w:rPr>
      </w:pPr>
    </w:p>
    <w:p w14:paraId="4690575C" w14:textId="77777777" w:rsidR="002C506B" w:rsidRPr="002C506B" w:rsidRDefault="002C506B" w:rsidP="00F65912">
      <w:pPr>
        <w:rPr>
          <w:rFonts w:eastAsia="Times New Roman"/>
          <w:lang w:val="sr-Latn-RS" w:eastAsia="hu-HU"/>
        </w:rPr>
      </w:pPr>
    </w:p>
    <w:p w14:paraId="483C3D34" w14:textId="133E99C0" w:rsidR="00F65912" w:rsidRPr="002C506B" w:rsidRDefault="005D42B5" w:rsidP="00F65912">
      <w:pPr>
        <w:pStyle w:val="Heading3"/>
        <w:rPr>
          <w:rFonts w:eastAsia="Times New Roman"/>
          <w:lang w:val="sr-Latn-RS" w:eastAsia="hu-HU"/>
        </w:rPr>
      </w:pPr>
      <w:bookmarkStart w:id="21" w:name="_Toc27124142"/>
      <w:r w:rsidRPr="002C506B">
        <w:rPr>
          <w:rFonts w:eastAsia="Times New Roman"/>
          <w:lang w:val="sr-Latn-RS" w:eastAsia="hu-HU"/>
        </w:rPr>
        <w:lastRenderedPageBreak/>
        <w:t>Važnije tehničke karakteristike</w:t>
      </w:r>
      <w:bookmarkEnd w:id="21"/>
    </w:p>
    <w:p w14:paraId="0BCC1A72" w14:textId="054686BB" w:rsidR="00F65912" w:rsidRPr="002C506B" w:rsidRDefault="005D42B5" w:rsidP="00F65912">
      <w:pPr>
        <w:rPr>
          <w:lang w:val="sr-Latn-RS" w:eastAsia="hu-HU"/>
        </w:rPr>
      </w:pPr>
      <w:bookmarkStart w:id="22" w:name="_Toc481758351"/>
      <w:r w:rsidRPr="002C506B">
        <w:rPr>
          <w:lang w:val="sr-Latn-RS" w:eastAsia="hu-HU"/>
        </w:rPr>
        <w:t>U inženjerskoj praksi, osnovni aspekti izbora senzora su tehnički parametri senzora, a njihova interpretacija je preduslov za efikasan rad. Pri donošenju određene odluke o odabiru senzora bilo bi nemoguće uporediti opcije na osnovu svih tehničkih parametara, pa obično samo najvažnije igraju ulogu. Određivanje ovih parametara je zadatak projektnog inženjera.</w:t>
      </w:r>
    </w:p>
    <w:p w14:paraId="3737849E" w14:textId="2290E61C" w:rsidR="00F65912" w:rsidRPr="002C506B" w:rsidRDefault="005D42B5" w:rsidP="00F65912">
      <w:pPr>
        <w:pStyle w:val="Kiscim"/>
        <w:rPr>
          <w:lang w:val="sr-Latn-RS" w:eastAsia="hu-HU"/>
        </w:rPr>
      </w:pPr>
      <w:r w:rsidRPr="002C506B">
        <w:rPr>
          <w:lang w:val="sr-Latn-RS" w:eastAsia="hu-HU"/>
        </w:rPr>
        <w:t>Prenosna karakteristika</w:t>
      </w:r>
      <w:bookmarkEnd w:id="22"/>
    </w:p>
    <w:p w14:paraId="67E76295" w14:textId="27AFA799" w:rsidR="00F65912" w:rsidRPr="002C506B" w:rsidRDefault="005D42B5" w:rsidP="00F65912">
      <w:pPr>
        <w:rPr>
          <w:lang w:val="sr-Latn-RS" w:eastAsia="hu-HU"/>
        </w:rPr>
      </w:pPr>
      <w:r w:rsidRPr="002C506B">
        <w:rPr>
          <w:lang w:val="sr-Latn-RS" w:eastAsia="hu-HU"/>
        </w:rPr>
        <w:t>Karakteristike senzora su definisane kao određeni odnos ili funkcija, koji daje vrednost izlaznog signala kao funkciju ulazne veličine, zanemarujući tranzientne pojave. Sledeća slika prikazuje neke vrste karakteristika.</w:t>
      </w:r>
    </w:p>
    <w:p w14:paraId="0C1BEDF2" w14:textId="193D148D" w:rsidR="00F65912" w:rsidRPr="002C506B" w:rsidRDefault="00F65912" w:rsidP="00F65912">
      <w:pPr>
        <w:rPr>
          <w:lang w:val="sr-Latn-RS" w:eastAsia="hu-HU"/>
        </w:rPr>
      </w:pPr>
    </w:p>
    <w:p w14:paraId="574A1EC4" w14:textId="5B3D1C06" w:rsidR="00F65912" w:rsidRPr="002C506B" w:rsidRDefault="001E2774" w:rsidP="00F65912">
      <w:pPr>
        <w:rPr>
          <w:lang w:val="sr-Latn-RS" w:eastAsia="hu-HU"/>
        </w:rPr>
      </w:pPr>
      <w:r w:rsidRPr="002C506B">
        <w:rPr>
          <w:lang w:val="sr-Latn-RS" w:eastAsia="hu-HU"/>
        </w:rPr>
        <w:t>Različite krive pretvaranja signala senzora, a.) idealna linearna, b.) realna, linearna preko datog dela, c.) komparator, d.) uporedni histerezis, e.) uporedni prozor, f.) stepenasta karakteristika.</w:t>
      </w:r>
    </w:p>
    <w:p w14:paraId="511B0A9F" w14:textId="77777777" w:rsidR="00F65912" w:rsidRPr="002C506B" w:rsidRDefault="00F65912" w:rsidP="00F65912">
      <w:pPr>
        <w:rPr>
          <w:lang w:val="sr-Latn-RS" w:eastAsia="hu-HU"/>
        </w:rPr>
      </w:pPr>
    </w:p>
    <w:p w14:paraId="682E3914" w14:textId="15735E97" w:rsidR="00F65912" w:rsidRPr="002C506B"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r w:rsidRPr="002C506B">
        <w:rPr>
          <w:rFonts w:ascii="Arial" w:eastAsia="Times New Roman" w:hAnsi="Arial" w:cs="Arial"/>
          <w:noProof/>
          <w:szCs w:val="24"/>
          <w:lang w:val="sr-Latn-RS" w:eastAsia="hu-HU"/>
        </w:rPr>
        <w:drawing>
          <wp:inline distT="0" distB="0" distL="0" distR="0" wp14:anchorId="3EE57911" wp14:editId="046245BD">
            <wp:extent cx="4242435" cy="2861667"/>
            <wp:effectExtent l="0" t="0" r="0" b="8890"/>
            <wp:docPr id="54" name="Picture 4" descr="../Desktop/Képernyőfotó%202017-03-30%20-%2017.2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Képernyőfotó%202017-03-30%20-%2017.24.5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0673" cy="2867224"/>
                    </a:xfrm>
                    <a:prstGeom prst="rect">
                      <a:avLst/>
                    </a:prstGeom>
                    <a:noFill/>
                    <a:ln>
                      <a:noFill/>
                    </a:ln>
                  </pic:spPr>
                </pic:pic>
              </a:graphicData>
            </a:graphic>
          </wp:inline>
        </w:drawing>
      </w:r>
    </w:p>
    <w:p w14:paraId="5050AE19" w14:textId="77777777" w:rsidR="00F65912" w:rsidRPr="002C506B"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5A95AE63" w14:textId="6B138602" w:rsidR="00F65912" w:rsidRPr="00421B53" w:rsidRDefault="00291B9A" w:rsidP="00F65912">
      <w:pPr>
        <w:rPr>
          <w:lang w:val="sr-Latn-RS" w:eastAsia="hu-HU"/>
        </w:rPr>
      </w:pPr>
      <w:r w:rsidRPr="00421B53">
        <w:rPr>
          <w:lang w:val="sr-Latn-RS" w:eastAsia="hu-HU"/>
        </w:rPr>
        <w:t>Mišljenja su podeljena o idealnoj karakteristici, većina izvora smatra da je linearni odnos funkcije idealan, ali postoje slučajevi kada je potreban na primer kvadratni ili logaritamski odnos. (logaritamska karakteristika opravdana je logaritamskom prirodom ljudske percepcije)</w:t>
      </w:r>
      <w:r w:rsidR="00F65912" w:rsidRPr="00421B53">
        <w:rPr>
          <w:lang w:val="sr-Latn-RS" w:eastAsia="hu-HU"/>
        </w:rPr>
        <w:t xml:space="preserve">  </w:t>
      </w:r>
    </w:p>
    <w:p w14:paraId="026C6A4E" w14:textId="21CD36AF" w:rsidR="00F65912" w:rsidRPr="00421B53" w:rsidRDefault="00291B9A" w:rsidP="00F65912">
      <w:pPr>
        <w:rPr>
          <w:lang w:val="sr-Latn-RS" w:eastAsia="hu-HU"/>
        </w:rPr>
      </w:pPr>
      <w:r w:rsidRPr="00421B53">
        <w:rPr>
          <w:lang w:val="sr-Latn-RS" w:eastAsia="hu-HU"/>
        </w:rPr>
        <w:t>Ovi idealni odnosi funkcija se ne mogu realizovati u stvarnosti zbog različitih efekata smetnja. Zadatak projektanta je da odabere senzor koji približava željenu karakteristiku sa najmanjom greškom, ili da koristi određeni senzor u opsegu koji pravilno približava karakteristiku</w:t>
      </w:r>
      <w:r w:rsidR="00F65912" w:rsidRPr="00421B53">
        <w:rPr>
          <w:lang w:val="sr-Latn-RS" w:eastAsia="hu-HU"/>
        </w:rPr>
        <w:t xml:space="preserve">. </w:t>
      </w:r>
      <w:r w:rsidR="003E4EBC" w:rsidRPr="00421B53">
        <w:rPr>
          <w:lang w:val="sr-Latn-RS" w:eastAsia="hu-HU"/>
        </w:rPr>
        <w:t>Takođe bitna razlika je da su stvarne karakteristike uglavnom ograničene odozgo i odozdo, jer je opseg sa kojim stvarni fizički uređaj može raditi takođe ograničen.</w:t>
      </w:r>
      <w:r w:rsidR="00F65912" w:rsidRPr="00421B53">
        <w:rPr>
          <w:lang w:val="sr-Latn-RS" w:eastAsia="hu-HU"/>
        </w:rPr>
        <w:t xml:space="preserve"> </w:t>
      </w:r>
    </w:p>
    <w:p w14:paraId="1ACA5AD7" w14:textId="3D85E8C1" w:rsidR="00F65912" w:rsidRPr="00421B53" w:rsidRDefault="003E4EBC" w:rsidP="00F65912">
      <w:pPr>
        <w:rPr>
          <w:lang w:val="sr-Latn-RS" w:eastAsia="hu-HU"/>
        </w:rPr>
      </w:pPr>
      <w:bookmarkStart w:id="23" w:name="_Toc481758352"/>
      <w:r w:rsidRPr="00421B53">
        <w:rPr>
          <w:lang w:val="sr-Latn-RS" w:eastAsia="hu-HU"/>
        </w:rPr>
        <w:t>Prenosne karakteristike se mogu odrediti merenjima. Rezultati merenja se obrađuju radi lakše upotrebe i zatim se opišu matematičkim funkcijama. Postoje karakteristične krive koje se mogu aproksimirati klasičnim kontinualnim funkcijama, ali postoje i diskontinu</w:t>
      </w:r>
      <w:r w:rsidR="00421B53" w:rsidRPr="00421B53">
        <w:rPr>
          <w:lang w:val="sr-Latn-RS" w:eastAsia="hu-HU"/>
        </w:rPr>
        <w:t>nal</w:t>
      </w:r>
      <w:r w:rsidRPr="00421B53">
        <w:rPr>
          <w:lang w:val="sr-Latn-RS" w:eastAsia="hu-HU"/>
        </w:rPr>
        <w:t>ne karakteristike koje se mogu opisati samo pomoću modernih matematičkih alata.</w:t>
      </w:r>
    </w:p>
    <w:p w14:paraId="69CCB613" w14:textId="77777777" w:rsidR="003E4EBC" w:rsidRPr="00421B53" w:rsidRDefault="003E4EBC" w:rsidP="00F65912">
      <w:pPr>
        <w:rPr>
          <w:lang w:val="sr-Latn-RS" w:eastAsia="hu-HU"/>
        </w:rPr>
      </w:pPr>
    </w:p>
    <w:p w14:paraId="3B63AF60" w14:textId="6A0C7830" w:rsidR="00F65912" w:rsidRPr="00421B53" w:rsidRDefault="003E4EBC" w:rsidP="00F65912">
      <w:pPr>
        <w:pStyle w:val="Kiscim"/>
        <w:rPr>
          <w:lang w:val="sr-Latn-RS" w:eastAsia="hu-HU"/>
        </w:rPr>
      </w:pPr>
      <w:r w:rsidRPr="00421B53">
        <w:rPr>
          <w:lang w:val="sr-Latn-RS" w:eastAsia="hu-HU"/>
        </w:rPr>
        <w:lastRenderedPageBreak/>
        <w:t>Osetljivost</w:t>
      </w:r>
      <w:bookmarkEnd w:id="23"/>
    </w:p>
    <w:p w14:paraId="5A604B5E" w14:textId="1D0B45CC" w:rsidR="00F65912" w:rsidRPr="00421B53" w:rsidRDefault="001E2774" w:rsidP="00F65912">
      <w:pPr>
        <w:tabs>
          <w:tab w:val="num" w:pos="2880"/>
        </w:tabs>
        <w:rPr>
          <w:i/>
          <w:lang w:val="sr-Latn-RS" w:eastAsia="hu-HU"/>
        </w:rPr>
      </w:pPr>
      <w:r w:rsidRPr="00421B53">
        <w:rPr>
          <w:lang w:val="sr-Latn-RS" w:eastAsia="hu-HU"/>
        </w:rPr>
        <w:t>Osetljivost senzora je definisana kao odnos, upoređivanjem promene izlaznog signala sa promenom po jedinici na ulaznom signalu.</w:t>
      </w:r>
      <w:r w:rsidR="00F65912" w:rsidRPr="00421B53">
        <w:rPr>
          <w:lang w:val="sr-Latn-RS" w:eastAsia="hu-HU"/>
        </w:rPr>
        <w:t xml:space="preserve"> </w:t>
      </w:r>
      <w:r w:rsidR="007F6C8F" w:rsidRPr="00421B53">
        <w:rPr>
          <w:lang w:val="sr-Latn-RS" w:eastAsia="hu-HU"/>
        </w:rPr>
        <w:t xml:space="preserve">Ova vrednost u tački na karakteristici je tangenta tačke. </w:t>
      </w:r>
      <w:r w:rsidRPr="00421B53">
        <w:rPr>
          <w:lang w:val="sr-Latn-RS" w:eastAsia="hu-HU"/>
        </w:rPr>
        <w:t>Shodno tome, osetljivost senzora je takođe funkcija mernog opsega.</w:t>
      </w:r>
    </w:p>
    <w:p w14:paraId="797A4306" w14:textId="164D28B6" w:rsidR="00F65912" w:rsidRPr="00421B53" w:rsidRDefault="003E4EBC" w:rsidP="00F65912">
      <w:pPr>
        <w:pStyle w:val="Kiscim"/>
        <w:rPr>
          <w:lang w:val="sr-Latn-RS" w:eastAsia="hu-HU"/>
        </w:rPr>
      </w:pPr>
      <w:r w:rsidRPr="00421B53">
        <w:rPr>
          <w:lang w:val="sr-Latn-RS" w:eastAsia="hu-HU"/>
        </w:rPr>
        <w:t>Merni opseg</w:t>
      </w:r>
    </w:p>
    <w:p w14:paraId="626A2328" w14:textId="1EF1125E" w:rsidR="00F65912" w:rsidRPr="00421B53" w:rsidRDefault="003E4EBC" w:rsidP="00F65912">
      <w:pPr>
        <w:rPr>
          <w:lang w:val="sr-Latn-RS" w:eastAsia="hu-HU"/>
        </w:rPr>
      </w:pPr>
      <w:r w:rsidRPr="00421B53">
        <w:rPr>
          <w:lang w:val="sr-Latn-RS" w:eastAsia="hu-HU"/>
        </w:rPr>
        <w:t xml:space="preserve">Mnogo faktora mogu uticati na rad senzora, tako veličine koje </w:t>
      </w:r>
      <w:r w:rsidR="00421B53" w:rsidRPr="00421B53">
        <w:rPr>
          <w:lang w:val="sr-Latn-RS" w:eastAsia="hu-HU"/>
        </w:rPr>
        <w:t xml:space="preserve">se </w:t>
      </w:r>
      <w:r w:rsidRPr="00421B53">
        <w:rPr>
          <w:lang w:val="sr-Latn-RS" w:eastAsia="hu-HU"/>
        </w:rPr>
        <w:t>mer</w:t>
      </w:r>
      <w:r w:rsidR="00421B53" w:rsidRPr="00421B53">
        <w:rPr>
          <w:lang w:val="sr-Latn-RS" w:eastAsia="hu-HU"/>
        </w:rPr>
        <w:t>u</w:t>
      </w:r>
      <w:r w:rsidRPr="00421B53">
        <w:rPr>
          <w:lang w:val="sr-Latn-RS" w:eastAsia="hu-HU"/>
        </w:rPr>
        <w:t xml:space="preserve"> daju različite vrednosti u različitim uslovima okruženja</w:t>
      </w:r>
      <w:r w:rsidR="00F65912" w:rsidRPr="00421B53">
        <w:rPr>
          <w:lang w:val="sr-Latn-RS" w:eastAsia="hu-HU"/>
        </w:rPr>
        <w:t>.</w:t>
      </w:r>
    </w:p>
    <w:p w14:paraId="1CD3979D" w14:textId="2D9932E9" w:rsidR="00F65912" w:rsidRPr="00421B53" w:rsidRDefault="003E4EBC" w:rsidP="00F65912">
      <w:pPr>
        <w:rPr>
          <w:lang w:val="sr-Latn-RS" w:eastAsia="hu-HU"/>
        </w:rPr>
      </w:pPr>
      <w:r w:rsidRPr="00421B53">
        <w:rPr>
          <w:lang w:val="sr-Latn-RS" w:eastAsia="hu-HU"/>
        </w:rPr>
        <w:t>Nikada nećemo moći da postignemo potpuno tačne rezultate, ali uvek moramo pokušati da ograničimo količinu greške koja se dogodi</w:t>
      </w:r>
      <w:r w:rsidR="00F65912" w:rsidRPr="00421B53">
        <w:rPr>
          <w:lang w:val="sr-Latn-RS" w:eastAsia="hu-HU"/>
        </w:rPr>
        <w:t xml:space="preserve">. </w:t>
      </w:r>
      <w:r w:rsidR="009105BA" w:rsidRPr="00421B53">
        <w:rPr>
          <w:lang w:val="sr-Latn-RS" w:eastAsia="hu-HU"/>
        </w:rPr>
        <w:t>Zato katalozi daju za svaki senzor određeni opseg okruženja u kojem data karakteristika sa dobrim približavanjem se formira na bazi date krive</w:t>
      </w:r>
      <w:r w:rsidR="00F65912" w:rsidRPr="00421B53">
        <w:rPr>
          <w:lang w:val="sr-Latn-RS" w:eastAsia="hu-HU"/>
        </w:rPr>
        <w:t xml:space="preserve">. </w:t>
      </w:r>
      <w:r w:rsidR="009105BA" w:rsidRPr="00421B53">
        <w:rPr>
          <w:lang w:val="sr-Latn-RS" w:eastAsia="hu-HU"/>
        </w:rPr>
        <w:t>Takvi podaci mogu biti npr. temperatura okoline, pritisak, vlažnost vazduha, itd.</w:t>
      </w:r>
      <w:r w:rsidR="00F65912" w:rsidRPr="00421B53">
        <w:rPr>
          <w:lang w:val="sr-Latn-RS" w:eastAsia="hu-HU"/>
        </w:rPr>
        <w:t xml:space="preserve"> </w:t>
      </w:r>
    </w:p>
    <w:p w14:paraId="7C6C32F4" w14:textId="10057851" w:rsidR="00F65912" w:rsidRPr="00421B53" w:rsidRDefault="009105BA" w:rsidP="00F65912">
      <w:pPr>
        <w:rPr>
          <w:lang w:val="sr-Latn-RS" w:eastAsia="hu-HU"/>
        </w:rPr>
      </w:pPr>
      <w:r w:rsidRPr="00421B53">
        <w:rPr>
          <w:lang w:val="sr-Latn-RS" w:eastAsia="hu-HU"/>
        </w:rPr>
        <w:t xml:space="preserve">Kod mnogo senzora možemo govoriti o opsegu podopterećenja, gde u ovom intervalu izmerena količina ima tako male vrednosti da se mogu uporediti sa netačnošću senzora. Zato, rad senzora u ovom opsegu </w:t>
      </w:r>
      <w:r w:rsidR="00240611" w:rsidRPr="00421B53">
        <w:rPr>
          <w:lang w:val="sr-Latn-RS" w:eastAsia="hu-HU"/>
        </w:rPr>
        <w:t>nije pre</w:t>
      </w:r>
      <w:r w:rsidRPr="00421B53">
        <w:rPr>
          <w:lang w:val="sr-Latn-RS" w:eastAsia="hu-HU"/>
        </w:rPr>
        <w:t>poručen</w:t>
      </w:r>
      <w:r w:rsidR="00F65912" w:rsidRPr="00421B53">
        <w:rPr>
          <w:lang w:val="sr-Latn-RS" w:eastAsia="hu-HU"/>
        </w:rPr>
        <w:t xml:space="preserve">. </w:t>
      </w:r>
      <w:r w:rsidR="007F6C8F" w:rsidRPr="00421B53">
        <w:rPr>
          <w:lang w:val="sr-Latn-RS" w:eastAsia="hu-HU"/>
        </w:rPr>
        <w:t>Postoji čak i opseg preopterećenja, gde je količina koja se meri toliko velika da može dostići granicu zasićenja senzora, a pri ekstremno visokim vrednostima, čak može i oštetiti merni element. Prema tome, pored netačnih rezultata merenja koji se javljaju, mogućnost oštećenja merne opreme takođe opravdava izbegavanje opsega</w:t>
      </w:r>
      <w:r w:rsidR="00F65912" w:rsidRPr="00421B53">
        <w:rPr>
          <w:lang w:val="sr-Latn-RS" w:eastAsia="hu-HU"/>
        </w:rPr>
        <w:t>.</w:t>
      </w:r>
    </w:p>
    <w:p w14:paraId="5DEBC16F" w14:textId="0D4E2661" w:rsidR="00F65912" w:rsidRPr="002C506B"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40" w:lineRule="auto"/>
        <w:rPr>
          <w:rFonts w:ascii="Arial" w:eastAsia="Times New Roman" w:hAnsi="Arial" w:cs="Arial"/>
          <w:szCs w:val="24"/>
          <w:lang w:val="sr-Latn-RS" w:eastAsia="hu-HU"/>
        </w:rPr>
      </w:pPr>
    </w:p>
    <w:p w14:paraId="0A2310F0" w14:textId="340646BC" w:rsidR="00F65912" w:rsidRPr="00421B53" w:rsidRDefault="00240611" w:rsidP="00F65912">
      <w:pPr>
        <w:rPr>
          <w:lang w:val="sr-Latn-RS" w:eastAsia="hu-HU"/>
        </w:rPr>
      </w:pPr>
      <w:r w:rsidRPr="00421B53">
        <w:rPr>
          <w:lang w:val="sr-Latn-RS" w:eastAsia="hu-HU"/>
        </w:rPr>
        <w:t>Opseg merenja senzora temperature i vlažnosti vazduha, sa posebno naznačenim opsegom gde tačan rad više nije zagarantovan, ali je siguran za skladištenje</w:t>
      </w:r>
      <w:r w:rsidR="00F65912" w:rsidRPr="00421B53">
        <w:rPr>
          <w:lang w:val="sr-Latn-RS" w:eastAsia="hu-HU"/>
        </w:rPr>
        <w:t>:</w:t>
      </w:r>
    </w:p>
    <w:p w14:paraId="30367E37" w14:textId="77777777" w:rsidR="00F65912" w:rsidRPr="00421B53" w:rsidRDefault="00F65912" w:rsidP="00F65912">
      <w:pPr>
        <w:rPr>
          <w:lang w:val="sr-Latn-RS" w:eastAsia="hu-HU"/>
        </w:rPr>
      </w:pPr>
    </w:p>
    <w:p w14:paraId="064A9D8F" w14:textId="475E91A0" w:rsidR="00F65912" w:rsidRPr="002C506B" w:rsidRDefault="0035494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r w:rsidRPr="002C506B">
        <w:rPr>
          <w:noProof/>
          <w:lang w:val="sr-Latn-RS"/>
        </w:rPr>
        <w:drawing>
          <wp:inline distT="0" distB="0" distL="0" distR="0" wp14:anchorId="12057308" wp14:editId="761AAD74">
            <wp:extent cx="4684971" cy="2686050"/>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4295" t="28792" r="29647" b="34435"/>
                    <a:stretch/>
                  </pic:blipFill>
                  <pic:spPr bwMode="auto">
                    <a:xfrm>
                      <a:off x="0" y="0"/>
                      <a:ext cx="4690095" cy="2688988"/>
                    </a:xfrm>
                    <a:prstGeom prst="rect">
                      <a:avLst/>
                    </a:prstGeom>
                    <a:ln>
                      <a:noFill/>
                    </a:ln>
                    <a:extLst>
                      <a:ext uri="{53640926-AAD7-44D8-BBD7-CCE9431645EC}">
                        <a14:shadowObscured xmlns:a14="http://schemas.microsoft.com/office/drawing/2010/main"/>
                      </a:ext>
                    </a:extLst>
                  </pic:spPr>
                </pic:pic>
              </a:graphicData>
            </a:graphic>
          </wp:inline>
        </w:drawing>
      </w:r>
    </w:p>
    <w:p w14:paraId="0F04346F" w14:textId="732BAA08" w:rsidR="00F65912" w:rsidRPr="002C506B"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6D26DD21" w14:textId="06FE2E4F" w:rsidR="00F65912" w:rsidRPr="002C506B"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60432ECA" w14:textId="458EF570" w:rsidR="00F65912" w:rsidRPr="002C506B"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186AA0D5" w14:textId="6FD45D0E" w:rsidR="00F65912" w:rsidRPr="002C506B"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4102DC38" w14:textId="25C72D2F" w:rsidR="00240611" w:rsidRPr="002C506B" w:rsidRDefault="00240611"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651D1992" w14:textId="68684ED4" w:rsidR="00240611" w:rsidRPr="002C506B" w:rsidRDefault="00240611"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04A4FAC7" w14:textId="65BEDBE5" w:rsidR="00240611" w:rsidRPr="002C506B" w:rsidRDefault="00240611"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778B19B6" w14:textId="03B2CCE2" w:rsidR="00F65912" w:rsidRPr="00C56C10" w:rsidRDefault="00D15637" w:rsidP="00F65912">
      <w:pPr>
        <w:pStyle w:val="Kiscim"/>
        <w:rPr>
          <w:lang w:val="sr-Latn-RS" w:eastAsia="hu-HU"/>
        </w:rPr>
      </w:pPr>
      <w:bookmarkStart w:id="24" w:name="_Toc481758354"/>
      <w:r w:rsidRPr="00C56C10">
        <w:rPr>
          <w:lang w:val="sr-Latn-RS" w:eastAsia="hu-HU"/>
        </w:rPr>
        <w:lastRenderedPageBreak/>
        <w:t>Tačnost, greške karakteristike</w:t>
      </w:r>
      <w:bookmarkEnd w:id="24"/>
    </w:p>
    <w:p w14:paraId="296817EA" w14:textId="00C646A1" w:rsidR="00F65912" w:rsidRPr="00C56C10" w:rsidRDefault="00D15637" w:rsidP="00F65912">
      <w:pPr>
        <w:rPr>
          <w:lang w:val="sr-Latn-RS" w:eastAsia="hu-HU"/>
        </w:rPr>
      </w:pPr>
      <w:r w:rsidRPr="00C56C10">
        <w:rPr>
          <w:lang w:val="sr-Latn-RS" w:eastAsia="hu-HU"/>
        </w:rPr>
        <w:t>Senzori daju merne vrednosti koje se razlikuju od onih navedenih u katalogu, a ove netačnosti se mogu klasifikovati u sledeće glavne kategorije.</w:t>
      </w:r>
    </w:p>
    <w:p w14:paraId="2958597F" w14:textId="77777777" w:rsidR="00C56C10" w:rsidRPr="00C56C10" w:rsidRDefault="00D15637" w:rsidP="00C56C10">
      <w:pPr>
        <w:rPr>
          <w:lang w:val="sr-Latn-RS" w:eastAsia="hu-HU"/>
        </w:rPr>
      </w:pPr>
      <w:r w:rsidRPr="00C56C10">
        <w:rPr>
          <w:b/>
          <w:lang w:val="sr-Latn-RS" w:eastAsia="hu-HU"/>
        </w:rPr>
        <w:t>Greška histereze</w:t>
      </w:r>
      <w:r w:rsidR="00F65912" w:rsidRPr="00C56C10">
        <w:rPr>
          <w:lang w:val="sr-Latn-RS" w:eastAsia="hu-HU"/>
        </w:rPr>
        <w:t xml:space="preserve">: </w:t>
      </w:r>
      <w:r w:rsidR="00C56C10" w:rsidRPr="00C56C10">
        <w:rPr>
          <w:lang w:val="sr-Latn-RS" w:eastAsia="hu-HU"/>
        </w:rPr>
        <w:t>kada senzor daje različite izlazne vrednosti na datu ulaznu vrednost kad se to približava odozgo opadajući ili odozdo rastući.</w:t>
      </w:r>
    </w:p>
    <w:p w14:paraId="3D6E2824" w14:textId="77777777" w:rsidR="00C56C10" w:rsidRPr="00C56C10" w:rsidRDefault="00C56C10" w:rsidP="00C56C10">
      <w:pPr>
        <w:rPr>
          <w:lang w:val="sr-Latn-RS" w:eastAsia="hu-HU"/>
        </w:rPr>
      </w:pPr>
      <w:r w:rsidRPr="00C56C10">
        <w:rPr>
          <w:b/>
          <w:lang w:val="sr-Latn-RS" w:eastAsia="hu-HU"/>
        </w:rPr>
        <w:t>Greška ponavljanja:</w:t>
      </w:r>
      <w:r w:rsidRPr="00C56C10">
        <w:rPr>
          <w:lang w:val="sr-Latn-RS" w:eastAsia="hu-HU"/>
        </w:rPr>
        <w:t xml:space="preserve"> kada senzor daje različite izlazne vrednosti na iste ulazne vrednosti koje dolaze iz istog smera.</w:t>
      </w:r>
    </w:p>
    <w:p w14:paraId="4606C019" w14:textId="77777777" w:rsidR="00C56C10" w:rsidRPr="00C56C10" w:rsidRDefault="00C56C10" w:rsidP="00C56C10">
      <w:pPr>
        <w:rPr>
          <w:lang w:val="sr-Latn-RS" w:eastAsia="hu-HU"/>
        </w:rPr>
      </w:pPr>
      <w:r w:rsidRPr="00C56C10">
        <w:rPr>
          <w:b/>
          <w:lang w:val="sr-Latn-RS" w:eastAsia="hu-HU"/>
        </w:rPr>
        <w:t>Greška u obliku</w:t>
      </w:r>
      <w:r w:rsidRPr="00C56C10">
        <w:rPr>
          <w:lang w:val="sr-Latn-RS" w:eastAsia="hu-HU"/>
        </w:rPr>
        <w:t>: kada se karakteristika senzora stabilno razlikuje od vrednosti date u katalogu.</w:t>
      </w:r>
    </w:p>
    <w:p w14:paraId="211131D1" w14:textId="0C0462D1" w:rsidR="00F65912" w:rsidRPr="00C56C10" w:rsidRDefault="00C56C10" w:rsidP="00C56C10">
      <w:pPr>
        <w:rPr>
          <w:lang w:val="sr-Latn-RS" w:eastAsia="hu-HU"/>
        </w:rPr>
      </w:pPr>
      <w:r w:rsidRPr="00C56C10">
        <w:rPr>
          <w:b/>
          <w:lang w:val="sr-Latn-RS" w:eastAsia="hu-HU"/>
        </w:rPr>
        <w:t>Greška pomaka</w:t>
      </w:r>
      <w:r w:rsidRPr="00C56C10">
        <w:rPr>
          <w:lang w:val="sr-Latn-RS" w:eastAsia="hu-HU"/>
        </w:rPr>
        <w:t>: ova vrsta greške nastaje kada se izlazni vrednost signala na datoj ulaznoj vrednosti menja tokom vremena. U ovom slučaju je važan podatak dugoročni pomak nulte tačke, pomoću kojeg se netačnost može se korigovati sa programiranjem.</w:t>
      </w:r>
    </w:p>
    <w:p w14:paraId="2BB0EC67" w14:textId="235850B4" w:rsidR="00F65912" w:rsidRPr="00C56C10" w:rsidRDefault="00C56C10" w:rsidP="00F65912">
      <w:pPr>
        <w:pStyle w:val="Kiscim"/>
        <w:rPr>
          <w:lang w:val="sr-Latn-RS" w:eastAsia="hu-HU"/>
        </w:rPr>
      </w:pPr>
      <w:r w:rsidRPr="00C56C10">
        <w:rPr>
          <w:lang w:val="sr-Latn-RS" w:eastAsia="hu-HU"/>
        </w:rPr>
        <w:t>Uticaji okoline</w:t>
      </w:r>
    </w:p>
    <w:p w14:paraId="37F136C2" w14:textId="77777777" w:rsidR="00C56C10" w:rsidRPr="00C56C10" w:rsidRDefault="00C56C10" w:rsidP="00C56C10">
      <w:pPr>
        <w:rPr>
          <w:lang w:eastAsia="hu-HU"/>
        </w:rPr>
      </w:pPr>
      <w:proofErr w:type="spellStart"/>
      <w:r w:rsidRPr="00C56C10">
        <w:rPr>
          <w:lang w:eastAsia="hu-HU"/>
        </w:rPr>
        <w:t>Nije</w:t>
      </w:r>
      <w:proofErr w:type="spellEnd"/>
      <w:r w:rsidRPr="00C56C10">
        <w:rPr>
          <w:lang w:eastAsia="hu-HU"/>
        </w:rPr>
        <w:t xml:space="preserve"> </w:t>
      </w:r>
      <w:proofErr w:type="spellStart"/>
      <w:r w:rsidRPr="00C56C10">
        <w:rPr>
          <w:lang w:eastAsia="hu-HU"/>
        </w:rPr>
        <w:t>zanemarivo</w:t>
      </w:r>
      <w:proofErr w:type="spellEnd"/>
      <w:r w:rsidRPr="00C56C10">
        <w:rPr>
          <w:lang w:eastAsia="hu-HU"/>
        </w:rPr>
        <w:t xml:space="preserve"> da </w:t>
      </w:r>
      <w:proofErr w:type="spellStart"/>
      <w:r w:rsidRPr="00C56C10">
        <w:rPr>
          <w:lang w:eastAsia="hu-HU"/>
        </w:rPr>
        <w:t>promene</w:t>
      </w:r>
      <w:proofErr w:type="spellEnd"/>
      <w:r w:rsidRPr="00C56C10">
        <w:rPr>
          <w:lang w:eastAsia="hu-HU"/>
        </w:rPr>
        <w:t xml:space="preserve"> </w:t>
      </w:r>
      <w:proofErr w:type="spellStart"/>
      <w:r w:rsidRPr="00C56C10">
        <w:rPr>
          <w:lang w:eastAsia="hu-HU"/>
        </w:rPr>
        <w:t>različitih</w:t>
      </w:r>
      <w:proofErr w:type="spellEnd"/>
      <w:r w:rsidRPr="00C56C10">
        <w:rPr>
          <w:lang w:eastAsia="hu-HU"/>
        </w:rPr>
        <w:t xml:space="preserve"> </w:t>
      </w:r>
      <w:proofErr w:type="spellStart"/>
      <w:r w:rsidRPr="00C56C10">
        <w:rPr>
          <w:lang w:eastAsia="hu-HU"/>
        </w:rPr>
        <w:t>parametara</w:t>
      </w:r>
      <w:proofErr w:type="spellEnd"/>
      <w:r w:rsidRPr="00C56C10">
        <w:rPr>
          <w:lang w:eastAsia="hu-HU"/>
        </w:rPr>
        <w:t xml:space="preserve"> </w:t>
      </w:r>
      <w:proofErr w:type="spellStart"/>
      <w:r w:rsidRPr="00C56C10">
        <w:rPr>
          <w:lang w:eastAsia="hu-HU"/>
        </w:rPr>
        <w:t>okoline</w:t>
      </w:r>
      <w:proofErr w:type="spellEnd"/>
      <w:r w:rsidRPr="00C56C10">
        <w:rPr>
          <w:lang w:eastAsia="hu-HU"/>
        </w:rPr>
        <w:t xml:space="preserve"> </w:t>
      </w:r>
      <w:proofErr w:type="spellStart"/>
      <w:r w:rsidRPr="00C56C10">
        <w:rPr>
          <w:lang w:eastAsia="hu-HU"/>
        </w:rPr>
        <w:t>mogu</w:t>
      </w:r>
      <w:proofErr w:type="spellEnd"/>
      <w:r w:rsidRPr="00C56C10">
        <w:rPr>
          <w:lang w:eastAsia="hu-HU"/>
        </w:rPr>
        <w:t xml:space="preserve"> </w:t>
      </w:r>
      <w:proofErr w:type="spellStart"/>
      <w:r w:rsidRPr="00C56C10">
        <w:rPr>
          <w:lang w:eastAsia="hu-HU"/>
        </w:rPr>
        <w:t>ozbiljno</w:t>
      </w:r>
      <w:proofErr w:type="spellEnd"/>
      <w:r w:rsidRPr="00C56C10">
        <w:rPr>
          <w:lang w:eastAsia="hu-HU"/>
        </w:rPr>
        <w:t xml:space="preserve"> </w:t>
      </w:r>
      <w:proofErr w:type="spellStart"/>
      <w:r w:rsidRPr="00C56C10">
        <w:rPr>
          <w:lang w:eastAsia="hu-HU"/>
        </w:rPr>
        <w:t>uticati</w:t>
      </w:r>
      <w:proofErr w:type="spellEnd"/>
      <w:r w:rsidRPr="00C56C10">
        <w:rPr>
          <w:lang w:eastAsia="hu-HU"/>
        </w:rPr>
        <w:t xml:space="preserve"> </w:t>
      </w:r>
      <w:proofErr w:type="spellStart"/>
      <w:r w:rsidRPr="00C56C10">
        <w:rPr>
          <w:lang w:eastAsia="hu-HU"/>
        </w:rPr>
        <w:t>na</w:t>
      </w:r>
      <w:proofErr w:type="spellEnd"/>
      <w:r w:rsidRPr="00C56C10">
        <w:rPr>
          <w:lang w:eastAsia="hu-HU"/>
        </w:rPr>
        <w:t xml:space="preserve"> signal </w:t>
      </w:r>
      <w:proofErr w:type="spellStart"/>
      <w:r w:rsidRPr="00C56C10">
        <w:rPr>
          <w:lang w:eastAsia="hu-HU"/>
        </w:rPr>
        <w:t>koji</w:t>
      </w:r>
      <w:proofErr w:type="spellEnd"/>
      <w:r w:rsidRPr="00C56C10">
        <w:rPr>
          <w:lang w:eastAsia="hu-HU"/>
        </w:rPr>
        <w:t xml:space="preserve"> </w:t>
      </w:r>
      <w:proofErr w:type="spellStart"/>
      <w:r w:rsidRPr="00C56C10">
        <w:rPr>
          <w:lang w:eastAsia="hu-HU"/>
        </w:rPr>
        <w:t>emituje</w:t>
      </w:r>
      <w:proofErr w:type="spellEnd"/>
      <w:r w:rsidRPr="00C56C10">
        <w:rPr>
          <w:lang w:eastAsia="hu-HU"/>
        </w:rPr>
        <w:t xml:space="preserve"> </w:t>
      </w:r>
      <w:proofErr w:type="spellStart"/>
      <w:r w:rsidRPr="00C56C10">
        <w:rPr>
          <w:lang w:eastAsia="hu-HU"/>
        </w:rPr>
        <w:t>senzor</w:t>
      </w:r>
      <w:proofErr w:type="spellEnd"/>
      <w:r w:rsidRPr="00C56C10">
        <w:rPr>
          <w:lang w:eastAsia="hu-HU"/>
        </w:rPr>
        <w:t xml:space="preserve">, pa </w:t>
      </w:r>
      <w:proofErr w:type="spellStart"/>
      <w:r w:rsidRPr="00C56C10">
        <w:rPr>
          <w:lang w:eastAsia="hu-HU"/>
        </w:rPr>
        <w:t>treba</w:t>
      </w:r>
      <w:proofErr w:type="spellEnd"/>
      <w:r w:rsidRPr="00C56C10">
        <w:rPr>
          <w:lang w:eastAsia="hu-HU"/>
        </w:rPr>
        <w:t xml:space="preserve"> </w:t>
      </w:r>
      <w:proofErr w:type="spellStart"/>
      <w:r w:rsidRPr="00C56C10">
        <w:rPr>
          <w:lang w:eastAsia="hu-HU"/>
        </w:rPr>
        <w:t>posebno</w:t>
      </w:r>
      <w:proofErr w:type="spellEnd"/>
      <w:r w:rsidRPr="00C56C10">
        <w:rPr>
          <w:lang w:eastAsia="hu-HU"/>
        </w:rPr>
        <w:t xml:space="preserve"> </w:t>
      </w:r>
      <w:proofErr w:type="spellStart"/>
      <w:r w:rsidRPr="00C56C10">
        <w:rPr>
          <w:lang w:eastAsia="hu-HU"/>
        </w:rPr>
        <w:t>paziti</w:t>
      </w:r>
      <w:proofErr w:type="spellEnd"/>
      <w:r w:rsidRPr="00C56C10">
        <w:rPr>
          <w:lang w:eastAsia="hu-HU"/>
        </w:rPr>
        <w:t xml:space="preserve"> </w:t>
      </w:r>
      <w:proofErr w:type="spellStart"/>
      <w:r w:rsidRPr="00C56C10">
        <w:rPr>
          <w:lang w:eastAsia="hu-HU"/>
        </w:rPr>
        <w:t>tokom</w:t>
      </w:r>
      <w:proofErr w:type="spellEnd"/>
      <w:r w:rsidRPr="00C56C10">
        <w:rPr>
          <w:lang w:eastAsia="hu-HU"/>
        </w:rPr>
        <w:t xml:space="preserve"> </w:t>
      </w:r>
      <w:proofErr w:type="spellStart"/>
      <w:r w:rsidRPr="00C56C10">
        <w:rPr>
          <w:lang w:eastAsia="hu-HU"/>
        </w:rPr>
        <w:t>izbora</w:t>
      </w:r>
      <w:proofErr w:type="spellEnd"/>
      <w:r w:rsidRPr="00C56C10">
        <w:rPr>
          <w:lang w:eastAsia="hu-HU"/>
        </w:rPr>
        <w:t xml:space="preserve"> </w:t>
      </w:r>
      <w:proofErr w:type="spellStart"/>
      <w:r w:rsidRPr="00C56C10">
        <w:rPr>
          <w:lang w:eastAsia="hu-HU"/>
        </w:rPr>
        <w:t>senzora</w:t>
      </w:r>
      <w:proofErr w:type="spellEnd"/>
      <w:r w:rsidRPr="00C56C10">
        <w:rPr>
          <w:lang w:eastAsia="hu-HU"/>
        </w:rPr>
        <w:t xml:space="preserve"> </w:t>
      </w:r>
      <w:proofErr w:type="spellStart"/>
      <w:r w:rsidRPr="00C56C10">
        <w:rPr>
          <w:lang w:eastAsia="hu-HU"/>
        </w:rPr>
        <w:t>kako</w:t>
      </w:r>
      <w:proofErr w:type="spellEnd"/>
      <w:r w:rsidRPr="00C56C10">
        <w:rPr>
          <w:lang w:eastAsia="hu-HU"/>
        </w:rPr>
        <w:t xml:space="preserve"> bi se </w:t>
      </w:r>
      <w:proofErr w:type="spellStart"/>
      <w:r w:rsidRPr="00C56C10">
        <w:rPr>
          <w:lang w:eastAsia="hu-HU"/>
        </w:rPr>
        <w:t>osiguralo</w:t>
      </w:r>
      <w:proofErr w:type="spellEnd"/>
      <w:r w:rsidRPr="00C56C10">
        <w:rPr>
          <w:lang w:eastAsia="hu-HU"/>
        </w:rPr>
        <w:t xml:space="preserve"> da </w:t>
      </w:r>
      <w:proofErr w:type="spellStart"/>
      <w:r w:rsidRPr="00C56C10">
        <w:rPr>
          <w:lang w:eastAsia="hu-HU"/>
        </w:rPr>
        <w:t>na</w:t>
      </w:r>
      <w:proofErr w:type="spellEnd"/>
      <w:r w:rsidRPr="00C56C10">
        <w:rPr>
          <w:lang w:eastAsia="hu-HU"/>
        </w:rPr>
        <w:t xml:space="preserve"> </w:t>
      </w:r>
      <w:proofErr w:type="spellStart"/>
      <w:r w:rsidRPr="00C56C10">
        <w:rPr>
          <w:lang w:eastAsia="hu-HU"/>
        </w:rPr>
        <w:t>odabrani</w:t>
      </w:r>
      <w:proofErr w:type="spellEnd"/>
      <w:r w:rsidRPr="00C56C10">
        <w:rPr>
          <w:lang w:eastAsia="hu-HU"/>
        </w:rPr>
        <w:t xml:space="preserve"> </w:t>
      </w:r>
      <w:proofErr w:type="spellStart"/>
      <w:r w:rsidRPr="00C56C10">
        <w:rPr>
          <w:lang w:eastAsia="hu-HU"/>
        </w:rPr>
        <w:t>senzor</w:t>
      </w:r>
      <w:proofErr w:type="spellEnd"/>
      <w:r w:rsidRPr="00C56C10">
        <w:rPr>
          <w:lang w:eastAsia="hu-HU"/>
        </w:rPr>
        <w:t xml:space="preserve"> ne </w:t>
      </w:r>
      <w:proofErr w:type="spellStart"/>
      <w:r w:rsidRPr="00C56C10">
        <w:rPr>
          <w:lang w:eastAsia="hu-HU"/>
        </w:rPr>
        <w:t>utiču</w:t>
      </w:r>
      <w:proofErr w:type="spellEnd"/>
      <w:r w:rsidRPr="00C56C10">
        <w:rPr>
          <w:lang w:eastAsia="hu-HU"/>
        </w:rPr>
        <w:t xml:space="preserve"> </w:t>
      </w:r>
      <w:proofErr w:type="spellStart"/>
      <w:r w:rsidRPr="00C56C10">
        <w:rPr>
          <w:lang w:eastAsia="hu-HU"/>
        </w:rPr>
        <w:t>značajni</w:t>
      </w:r>
      <w:proofErr w:type="spellEnd"/>
      <w:r w:rsidRPr="00C56C10">
        <w:rPr>
          <w:lang w:eastAsia="hu-HU"/>
        </w:rPr>
        <w:t xml:space="preserve"> </w:t>
      </w:r>
      <w:proofErr w:type="spellStart"/>
      <w:r w:rsidRPr="00C56C10">
        <w:rPr>
          <w:lang w:eastAsia="hu-HU"/>
        </w:rPr>
        <w:t>fluktuirajući</w:t>
      </w:r>
      <w:proofErr w:type="spellEnd"/>
      <w:r w:rsidRPr="00C56C10">
        <w:rPr>
          <w:lang w:eastAsia="hu-HU"/>
        </w:rPr>
        <w:t xml:space="preserve"> </w:t>
      </w:r>
      <w:proofErr w:type="spellStart"/>
      <w:r w:rsidRPr="00C56C10">
        <w:rPr>
          <w:lang w:eastAsia="hu-HU"/>
        </w:rPr>
        <w:t>indikatori</w:t>
      </w:r>
      <w:proofErr w:type="spellEnd"/>
      <w:r w:rsidRPr="00C56C10">
        <w:rPr>
          <w:lang w:eastAsia="hu-HU"/>
        </w:rPr>
        <w:t xml:space="preserve"> </w:t>
      </w:r>
      <w:proofErr w:type="spellStart"/>
      <w:r w:rsidRPr="00C56C10">
        <w:rPr>
          <w:lang w:eastAsia="hu-HU"/>
        </w:rPr>
        <w:t>stanja</w:t>
      </w:r>
      <w:proofErr w:type="spellEnd"/>
      <w:r w:rsidRPr="00C56C10">
        <w:rPr>
          <w:lang w:eastAsia="hu-HU"/>
        </w:rPr>
        <w:t xml:space="preserve">. </w:t>
      </w:r>
      <w:proofErr w:type="spellStart"/>
      <w:r w:rsidRPr="00C56C10">
        <w:rPr>
          <w:lang w:eastAsia="hu-HU"/>
        </w:rPr>
        <w:t>Ukoliko</w:t>
      </w:r>
      <w:proofErr w:type="spellEnd"/>
      <w:r w:rsidRPr="00C56C10">
        <w:rPr>
          <w:lang w:eastAsia="hu-HU"/>
        </w:rPr>
        <w:t xml:space="preserve"> je </w:t>
      </w:r>
      <w:proofErr w:type="spellStart"/>
      <w:r w:rsidRPr="00C56C10">
        <w:rPr>
          <w:lang w:eastAsia="hu-HU"/>
        </w:rPr>
        <w:t>ipak</w:t>
      </w:r>
      <w:proofErr w:type="spellEnd"/>
      <w:r w:rsidRPr="00C56C10">
        <w:rPr>
          <w:lang w:eastAsia="hu-HU"/>
        </w:rPr>
        <w:t xml:space="preserve"> </w:t>
      </w:r>
      <w:proofErr w:type="spellStart"/>
      <w:r w:rsidRPr="00C56C10">
        <w:rPr>
          <w:lang w:eastAsia="hu-HU"/>
        </w:rPr>
        <w:t>odabran</w:t>
      </w:r>
      <w:proofErr w:type="spellEnd"/>
      <w:r w:rsidRPr="00C56C10">
        <w:rPr>
          <w:lang w:eastAsia="hu-HU"/>
        </w:rPr>
        <w:t xml:space="preserve"> </w:t>
      </w:r>
      <w:proofErr w:type="spellStart"/>
      <w:r w:rsidRPr="00C56C10">
        <w:rPr>
          <w:lang w:eastAsia="hu-HU"/>
        </w:rPr>
        <w:t>takav</w:t>
      </w:r>
      <w:proofErr w:type="spellEnd"/>
      <w:r w:rsidRPr="00C56C10">
        <w:rPr>
          <w:lang w:eastAsia="hu-HU"/>
        </w:rPr>
        <w:t xml:space="preserve"> </w:t>
      </w:r>
      <w:proofErr w:type="spellStart"/>
      <w:r w:rsidRPr="00C56C10">
        <w:rPr>
          <w:lang w:eastAsia="hu-HU"/>
        </w:rPr>
        <w:t>senzor</w:t>
      </w:r>
      <w:proofErr w:type="spellEnd"/>
      <w:r w:rsidRPr="00C56C10">
        <w:rPr>
          <w:lang w:eastAsia="hu-HU"/>
        </w:rPr>
        <w:t xml:space="preserve">, signal se mora </w:t>
      </w:r>
      <w:proofErr w:type="spellStart"/>
      <w:r w:rsidRPr="00C56C10">
        <w:rPr>
          <w:lang w:eastAsia="hu-HU"/>
        </w:rPr>
        <w:t>filtrirati</w:t>
      </w:r>
      <w:proofErr w:type="spellEnd"/>
      <w:r w:rsidRPr="00C56C10">
        <w:rPr>
          <w:lang w:eastAsia="hu-HU"/>
        </w:rPr>
        <w:t xml:space="preserve"> </w:t>
      </w:r>
      <w:proofErr w:type="spellStart"/>
      <w:r w:rsidRPr="00C56C10">
        <w:rPr>
          <w:lang w:eastAsia="hu-HU"/>
        </w:rPr>
        <w:t>i</w:t>
      </w:r>
      <w:proofErr w:type="spellEnd"/>
      <w:r w:rsidRPr="00C56C10">
        <w:rPr>
          <w:lang w:eastAsia="hu-HU"/>
        </w:rPr>
        <w:t xml:space="preserve"> </w:t>
      </w:r>
      <w:proofErr w:type="spellStart"/>
      <w:r w:rsidRPr="00C56C10">
        <w:rPr>
          <w:lang w:eastAsia="hu-HU"/>
        </w:rPr>
        <w:t>grešku</w:t>
      </w:r>
      <w:proofErr w:type="spellEnd"/>
      <w:r w:rsidRPr="00C56C10">
        <w:rPr>
          <w:lang w:eastAsia="hu-HU"/>
        </w:rPr>
        <w:t xml:space="preserve"> </w:t>
      </w:r>
      <w:proofErr w:type="spellStart"/>
      <w:r w:rsidRPr="00C56C10">
        <w:rPr>
          <w:lang w:eastAsia="hu-HU"/>
        </w:rPr>
        <w:t>treba</w:t>
      </w:r>
      <w:proofErr w:type="spellEnd"/>
      <w:r w:rsidRPr="00C56C10">
        <w:rPr>
          <w:lang w:eastAsia="hu-HU"/>
        </w:rPr>
        <w:t xml:space="preserve"> </w:t>
      </w:r>
      <w:proofErr w:type="spellStart"/>
      <w:r w:rsidRPr="00C56C10">
        <w:rPr>
          <w:lang w:eastAsia="hu-HU"/>
        </w:rPr>
        <w:t>ispraviti</w:t>
      </w:r>
      <w:proofErr w:type="spellEnd"/>
      <w:r w:rsidRPr="00C56C10">
        <w:rPr>
          <w:lang w:eastAsia="hu-HU"/>
        </w:rPr>
        <w:t>.</w:t>
      </w:r>
    </w:p>
    <w:p w14:paraId="30044149" w14:textId="3BCE8525" w:rsidR="00F65912" w:rsidRPr="00C56C10" w:rsidRDefault="00C56C10" w:rsidP="00C56C10">
      <w:pPr>
        <w:rPr>
          <w:lang w:val="sr-Latn-RS" w:eastAsia="hu-HU"/>
        </w:rPr>
      </w:pPr>
      <w:proofErr w:type="spellStart"/>
      <w:r w:rsidRPr="00C56C10">
        <w:rPr>
          <w:lang w:eastAsia="hu-HU"/>
        </w:rPr>
        <w:t>Najčešće</w:t>
      </w:r>
      <w:proofErr w:type="spellEnd"/>
      <w:r w:rsidRPr="00C56C10">
        <w:rPr>
          <w:lang w:eastAsia="hu-HU"/>
        </w:rPr>
        <w:t xml:space="preserve"> </w:t>
      </w:r>
      <w:proofErr w:type="spellStart"/>
      <w:r w:rsidRPr="00C56C10">
        <w:rPr>
          <w:lang w:eastAsia="hu-HU"/>
        </w:rPr>
        <w:t>greške</w:t>
      </w:r>
      <w:proofErr w:type="spellEnd"/>
      <w:r w:rsidRPr="00C56C10">
        <w:rPr>
          <w:lang w:eastAsia="hu-HU"/>
        </w:rPr>
        <w:t xml:space="preserve"> </w:t>
      </w:r>
      <w:proofErr w:type="spellStart"/>
      <w:r w:rsidRPr="00C56C10">
        <w:rPr>
          <w:lang w:eastAsia="hu-HU"/>
        </w:rPr>
        <w:t>linearne</w:t>
      </w:r>
      <w:proofErr w:type="spellEnd"/>
      <w:r w:rsidRPr="00C56C10">
        <w:rPr>
          <w:lang w:eastAsia="hu-HU"/>
        </w:rPr>
        <w:t xml:space="preserve"> </w:t>
      </w:r>
      <w:proofErr w:type="spellStart"/>
      <w:r w:rsidRPr="00C56C10">
        <w:rPr>
          <w:lang w:eastAsia="hu-HU"/>
        </w:rPr>
        <w:t>karakteristike</w:t>
      </w:r>
      <w:proofErr w:type="spellEnd"/>
      <w:r w:rsidRPr="00C56C10">
        <w:rPr>
          <w:lang w:eastAsia="hu-HU"/>
        </w:rPr>
        <w:t>:</w:t>
      </w:r>
    </w:p>
    <w:p w14:paraId="35849B71" w14:textId="77777777" w:rsidR="00F65912" w:rsidRPr="00C56C10" w:rsidRDefault="00F65912" w:rsidP="00F65912">
      <w:pPr>
        <w:rPr>
          <w:color w:val="4472C4" w:themeColor="accent1"/>
          <w:lang w:val="sr-Latn-RS" w:eastAsia="hu-HU"/>
        </w:rPr>
      </w:pPr>
    </w:p>
    <w:p w14:paraId="0C5785FA" w14:textId="77777777" w:rsidR="00F65912" w:rsidRPr="002C506B"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r w:rsidRPr="002C506B">
        <w:rPr>
          <w:rFonts w:ascii="Arial" w:eastAsia="Times New Roman" w:hAnsi="Arial" w:cs="Arial"/>
          <w:noProof/>
          <w:szCs w:val="24"/>
          <w:lang w:val="sr-Latn-RS" w:eastAsia="hu-HU"/>
        </w:rPr>
        <w:drawing>
          <wp:inline distT="0" distB="0" distL="0" distR="0" wp14:anchorId="4ED72918" wp14:editId="2F504C2C">
            <wp:extent cx="3049954" cy="2355028"/>
            <wp:effectExtent l="0" t="0" r="0" b="762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pernyőfotó 2017-04-05 - 15.08.39.png"/>
                    <pic:cNvPicPr/>
                  </pic:nvPicPr>
                  <pic:blipFill>
                    <a:blip r:embed="rId35">
                      <a:extLst>
                        <a:ext uri="{28A0092B-C50C-407E-A947-70E740481C1C}">
                          <a14:useLocalDpi xmlns:a14="http://schemas.microsoft.com/office/drawing/2010/main" val="0"/>
                        </a:ext>
                      </a:extLst>
                    </a:blip>
                    <a:stretch>
                      <a:fillRect/>
                    </a:stretch>
                  </pic:blipFill>
                  <pic:spPr>
                    <a:xfrm>
                      <a:off x="0" y="0"/>
                      <a:ext cx="3077173" cy="2376045"/>
                    </a:xfrm>
                    <a:prstGeom prst="rect">
                      <a:avLst/>
                    </a:prstGeom>
                  </pic:spPr>
                </pic:pic>
              </a:graphicData>
            </a:graphic>
          </wp:inline>
        </w:drawing>
      </w:r>
    </w:p>
    <w:p w14:paraId="763112E4" w14:textId="77777777" w:rsidR="00F65912" w:rsidRPr="002C506B" w:rsidRDefault="00F6591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696CC894" w14:textId="77777777" w:rsidR="00C56C10" w:rsidRPr="00C56C10" w:rsidRDefault="00C56C10" w:rsidP="00C56C10">
      <w:pPr>
        <w:rPr>
          <w:lang w:val="sr-Latn-RS" w:eastAsia="hu-HU"/>
        </w:rPr>
      </w:pPr>
      <w:r w:rsidRPr="00C56C10">
        <w:rPr>
          <w:lang w:val="sr-Latn-RS" w:eastAsia="hu-HU"/>
        </w:rPr>
        <w:t>Na slici iznad prikazana je veličina i priroda grešaka za bilo koju idealno merljivu količinu.</w:t>
      </w:r>
    </w:p>
    <w:p w14:paraId="0D57CB6F" w14:textId="77777777" w:rsidR="00C56C10" w:rsidRPr="00C56C10" w:rsidRDefault="00C56C10" w:rsidP="00C56C10">
      <w:pPr>
        <w:rPr>
          <w:lang w:val="sr-Latn-RS" w:eastAsia="hu-HU"/>
        </w:rPr>
      </w:pPr>
      <w:r w:rsidRPr="00C56C10">
        <w:rPr>
          <w:b/>
          <w:lang w:val="sr-Latn-RS" w:eastAsia="hu-HU"/>
        </w:rPr>
        <w:t>Polje 1</w:t>
      </w:r>
      <w:r w:rsidRPr="00C56C10">
        <w:rPr>
          <w:lang w:val="sr-Latn-RS" w:eastAsia="hu-HU"/>
        </w:rPr>
        <w:t xml:space="preserve"> je vrednost koja se može meriti u idealnom slučaju bez greške, što je u stvarnosti nemoguće postići, može se samo približiti.</w:t>
      </w:r>
    </w:p>
    <w:p w14:paraId="7C2422F5" w14:textId="77777777" w:rsidR="00C56C10" w:rsidRPr="00C56C10" w:rsidRDefault="00C56C10" w:rsidP="00C56C10">
      <w:pPr>
        <w:rPr>
          <w:lang w:val="sr-Latn-RS" w:eastAsia="hu-HU"/>
        </w:rPr>
      </w:pPr>
      <w:r w:rsidRPr="00C56C10">
        <w:rPr>
          <w:b/>
          <w:lang w:val="sr-Latn-RS" w:eastAsia="hu-HU"/>
        </w:rPr>
        <w:t>Polje 2</w:t>
      </w:r>
      <w:r w:rsidRPr="00C56C10">
        <w:rPr>
          <w:lang w:val="sr-Latn-RS" w:eastAsia="hu-HU"/>
        </w:rPr>
        <w:t xml:space="preserve"> je greška pomeranja nulte tačke, od njene vrednosti ne zavisi ulaz senzora, već je konstantna u celom opsegu merenja i zato je lako ispraviti.</w:t>
      </w:r>
    </w:p>
    <w:p w14:paraId="115E15B5" w14:textId="77777777" w:rsidR="00C56C10" w:rsidRPr="00C56C10" w:rsidRDefault="00C56C10" w:rsidP="00C56C10">
      <w:pPr>
        <w:rPr>
          <w:lang w:val="sr-Latn-RS" w:eastAsia="hu-HU"/>
        </w:rPr>
      </w:pPr>
      <w:r w:rsidRPr="00C56C10">
        <w:rPr>
          <w:b/>
          <w:lang w:val="sr-Latn-RS" w:eastAsia="hu-HU"/>
        </w:rPr>
        <w:t>Polje 3</w:t>
      </w:r>
      <w:r w:rsidRPr="00C56C10">
        <w:rPr>
          <w:lang w:val="sr-Latn-RS" w:eastAsia="hu-HU"/>
        </w:rPr>
        <w:t xml:space="preserve"> predstavlja grešku osetljivosti koja varira u zavisnosti od ulaznog signala i može se lako ispraviti ukoliko smo upoznati sa merom osetljivosti.</w:t>
      </w:r>
    </w:p>
    <w:p w14:paraId="6173683D" w14:textId="77777777" w:rsidR="00C56C10" w:rsidRPr="00C56C10" w:rsidRDefault="00C56C10" w:rsidP="00C56C10">
      <w:pPr>
        <w:rPr>
          <w:lang w:val="sr-Latn-RS" w:eastAsia="hu-HU"/>
        </w:rPr>
      </w:pPr>
      <w:r w:rsidRPr="00C56C10">
        <w:rPr>
          <w:b/>
          <w:bCs/>
          <w:lang w:val="sr-Latn-RS" w:eastAsia="hu-HU"/>
        </w:rPr>
        <w:t>Polje 4</w:t>
      </w:r>
      <w:r w:rsidRPr="00C56C10">
        <w:rPr>
          <w:lang w:val="sr-Latn-RS" w:eastAsia="hu-HU"/>
        </w:rPr>
        <w:t xml:space="preserve"> je greška karakteristične krive, koju je teže ispraviti, jer su teorijske karakteristike date u katalozima samo približne vrednosti.</w:t>
      </w:r>
    </w:p>
    <w:p w14:paraId="67E5EBA2" w14:textId="46660B42" w:rsidR="00C56C10" w:rsidRDefault="00C56C10" w:rsidP="00C56C10">
      <w:pPr>
        <w:rPr>
          <w:lang w:val="sr-Latn-RS" w:eastAsia="hu-HU"/>
        </w:rPr>
      </w:pPr>
    </w:p>
    <w:p w14:paraId="32518041" w14:textId="34A044E5" w:rsidR="00F65912" w:rsidRPr="00C56C10" w:rsidRDefault="00C56C10" w:rsidP="00F65912">
      <w:pPr>
        <w:pStyle w:val="Kiscim"/>
        <w:rPr>
          <w:lang w:val="sr-Latn-RS" w:eastAsia="hu-HU"/>
        </w:rPr>
      </w:pPr>
      <w:bookmarkStart w:id="25" w:name="_Toc481758355"/>
      <w:r w:rsidRPr="00C56C10">
        <w:rPr>
          <w:lang w:val="sr-Latn-RS" w:eastAsia="hu-HU"/>
        </w:rPr>
        <w:lastRenderedPageBreak/>
        <w:t>Opseg tolerancije</w:t>
      </w:r>
      <w:bookmarkEnd w:id="25"/>
    </w:p>
    <w:p w14:paraId="61519BCB" w14:textId="77777777" w:rsidR="00C56C10" w:rsidRPr="00C56C10" w:rsidRDefault="00C56C10" w:rsidP="00C56C10">
      <w:pPr>
        <w:rPr>
          <w:lang w:val="sr-Latn-RS" w:eastAsia="hu-HU"/>
        </w:rPr>
      </w:pPr>
      <w:r w:rsidRPr="00C56C10">
        <w:rPr>
          <w:lang w:val="sr-Latn-RS" w:eastAsia="hu-HU"/>
        </w:rPr>
        <w:t>U inženjerskim primenjivanjima, greške senzora se uglavnom ne smatraju faktorima već kumulativnim vrednostima, koji su poznati kao opseg tolerancije senzora. Ovo se dostavlja dizajneru u tabelarnom ili u grafičkom obliku.</w:t>
      </w:r>
    </w:p>
    <w:p w14:paraId="12D2A479" w14:textId="77777777" w:rsidR="00C56C10" w:rsidRPr="00C56C10" w:rsidRDefault="00C56C10" w:rsidP="00C56C10">
      <w:pPr>
        <w:rPr>
          <w:lang w:val="sr-Latn-RS" w:eastAsia="hu-HU"/>
        </w:rPr>
      </w:pPr>
      <w:r w:rsidRPr="00C56C10">
        <w:rPr>
          <w:lang w:val="sr-Latn-RS" w:eastAsia="hu-HU"/>
        </w:rPr>
        <w:t xml:space="preserve"> U oba slučaja može se očitati ukupna greška senzora u različitim uslovima okoline. Sledeća slika prikazuje polje tolerancije senzora u obliku takvog grafa.</w:t>
      </w:r>
    </w:p>
    <w:p w14:paraId="35FC74BF" w14:textId="77777777" w:rsidR="00C56C10" w:rsidRPr="00C56C10" w:rsidRDefault="00C56C10" w:rsidP="00C56C10">
      <w:pPr>
        <w:rPr>
          <w:lang w:val="sr-Latn-RS" w:eastAsia="hu-HU"/>
        </w:rPr>
      </w:pPr>
      <w:r w:rsidRPr="00C56C10">
        <w:rPr>
          <w:lang w:val="sr-Latn-RS" w:eastAsia="hu-HU"/>
        </w:rPr>
        <w:t>Precizno poznavanje raspona tolerancije pomaže inženjeru da utvrdi koliko su podaci merenja pouzdani i kako odražavaju stvarnost. Ova karakteristika je od velikog značaja za postizanje precizne automatizacije.</w:t>
      </w:r>
    </w:p>
    <w:p w14:paraId="0CAB013E" w14:textId="3117A578" w:rsidR="00F65912" w:rsidRPr="00C56C10" w:rsidRDefault="00C56C10" w:rsidP="00C56C10">
      <w:pPr>
        <w:rPr>
          <w:lang w:val="sr-Latn-RS" w:eastAsia="hu-HU"/>
        </w:rPr>
      </w:pPr>
      <w:r w:rsidRPr="00C56C10">
        <w:rPr>
          <w:lang w:val="sr-Latn-RS" w:eastAsia="hu-HU"/>
        </w:rPr>
        <w:t>Opseg tolerancije kod jednog multisenzora:</w:t>
      </w:r>
    </w:p>
    <w:p w14:paraId="07C75BA9" w14:textId="77777777" w:rsidR="00F65912" w:rsidRPr="002C506B" w:rsidRDefault="00F65912" w:rsidP="00F65912">
      <w:pPr>
        <w:rPr>
          <w:lang w:val="sr-Latn-RS" w:eastAsia="hu-HU"/>
        </w:rPr>
      </w:pPr>
    </w:p>
    <w:p w14:paraId="1082FF65" w14:textId="41F38F7D" w:rsidR="00F65912" w:rsidRPr="002C506B" w:rsidRDefault="00354942" w:rsidP="00F65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r w:rsidRPr="002C506B">
        <w:rPr>
          <w:noProof/>
          <w:lang w:val="sr-Latn-RS"/>
        </w:rPr>
        <w:drawing>
          <wp:inline distT="0" distB="0" distL="0" distR="0" wp14:anchorId="37D48CDC" wp14:editId="702C9901">
            <wp:extent cx="4895850" cy="235171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4455" t="26511" r="28846" b="42132"/>
                    <a:stretch/>
                  </pic:blipFill>
                  <pic:spPr bwMode="auto">
                    <a:xfrm>
                      <a:off x="0" y="0"/>
                      <a:ext cx="4895850" cy="2351718"/>
                    </a:xfrm>
                    <a:prstGeom prst="rect">
                      <a:avLst/>
                    </a:prstGeom>
                    <a:ln>
                      <a:noFill/>
                    </a:ln>
                    <a:extLst>
                      <a:ext uri="{53640926-AAD7-44D8-BBD7-CCE9431645EC}">
                        <a14:shadowObscured xmlns:a14="http://schemas.microsoft.com/office/drawing/2010/main"/>
                      </a:ext>
                    </a:extLst>
                  </pic:spPr>
                </pic:pic>
              </a:graphicData>
            </a:graphic>
          </wp:inline>
        </w:drawing>
      </w:r>
    </w:p>
    <w:p w14:paraId="60BED183" w14:textId="6AD2013B" w:rsidR="00034709" w:rsidRPr="00C56C10" w:rsidRDefault="001C6DF4" w:rsidP="00034709">
      <w:pPr>
        <w:pStyle w:val="Heading2"/>
        <w:rPr>
          <w:rFonts w:eastAsiaTheme="minorEastAsia"/>
          <w:lang w:val="sr-Latn-RS" w:eastAsia="hu-HU"/>
        </w:rPr>
      </w:pPr>
      <w:bookmarkStart w:id="26" w:name="_Toc27124143"/>
      <w:r w:rsidRPr="00C56C10">
        <w:rPr>
          <w:rFonts w:eastAsiaTheme="minorEastAsia"/>
          <w:lang w:val="sr-Latn-RS" w:eastAsia="hu-HU"/>
        </w:rPr>
        <w:t>Pneumatski blizinski prekidač sa magnetnim prekidačem</w:t>
      </w:r>
      <w:bookmarkEnd w:id="26"/>
    </w:p>
    <w:p w14:paraId="137875EB" w14:textId="736CE2CE" w:rsidR="00034709" w:rsidRPr="00C56C10" w:rsidRDefault="00034709" w:rsidP="00034709">
      <w:pPr>
        <w:rPr>
          <w:lang w:val="sr-Latn-RS" w:eastAsia="hu-HU"/>
        </w:rPr>
      </w:pPr>
      <w:r w:rsidRPr="00C56C10">
        <w:rPr>
          <w:lang w:val="sr-Latn-RS" w:eastAsia="hu-HU"/>
        </w:rPr>
        <w:t>Pneumat</w:t>
      </w:r>
      <w:r w:rsidR="001C6DF4" w:rsidRPr="00C56C10">
        <w:rPr>
          <w:lang w:val="sr-Latn-RS" w:eastAsia="hu-HU"/>
        </w:rPr>
        <w:t>ski</w:t>
      </w:r>
      <w:r w:rsidRPr="00C56C10">
        <w:rPr>
          <w:lang w:val="sr-Latn-RS" w:eastAsia="hu-HU"/>
        </w:rPr>
        <w:t xml:space="preserve"> „</w:t>
      </w:r>
      <w:r w:rsidR="001C6DF4" w:rsidRPr="00C56C10">
        <w:rPr>
          <w:lang w:val="sr-Latn-RS" w:eastAsia="hu-HU"/>
        </w:rPr>
        <w:t>R</w:t>
      </w:r>
      <w:r w:rsidRPr="00C56C10">
        <w:rPr>
          <w:lang w:val="sr-Latn-RS" w:eastAsia="hu-HU"/>
        </w:rPr>
        <w:t xml:space="preserve">eed </w:t>
      </w:r>
      <w:r w:rsidR="001C6DF4" w:rsidRPr="00C56C10">
        <w:rPr>
          <w:lang w:val="sr-Latn-RS" w:eastAsia="hu-HU"/>
        </w:rPr>
        <w:t>prekidač</w:t>
      </w:r>
      <w:r w:rsidRPr="00C56C10">
        <w:rPr>
          <w:lang w:val="sr-Latn-RS" w:eastAsia="hu-HU"/>
        </w:rPr>
        <w:t>”:</w:t>
      </w:r>
    </w:p>
    <w:p w14:paraId="67C925DE" w14:textId="77777777" w:rsidR="00034709" w:rsidRPr="00C56C10" w:rsidRDefault="00034709" w:rsidP="00034709">
      <w:pPr>
        <w:widowControl w:val="0"/>
        <w:autoSpaceDE w:val="0"/>
        <w:autoSpaceDN w:val="0"/>
        <w:adjustRightInd w:val="0"/>
        <w:spacing w:line="240" w:lineRule="auto"/>
        <w:rPr>
          <w:rFonts w:ascii="Arial" w:eastAsiaTheme="minorEastAsia" w:hAnsi="Arial" w:cs="Arial"/>
          <w:i/>
          <w:iCs/>
          <w:szCs w:val="24"/>
          <w:lang w:val="sr-Latn-RS" w:eastAsia="hu-HU"/>
        </w:rPr>
      </w:pPr>
    </w:p>
    <w:p w14:paraId="34AA8226" w14:textId="77777777" w:rsidR="00034709" w:rsidRPr="002C506B" w:rsidRDefault="00034709" w:rsidP="00034709">
      <w:pPr>
        <w:widowControl w:val="0"/>
        <w:autoSpaceDE w:val="0"/>
        <w:autoSpaceDN w:val="0"/>
        <w:adjustRightInd w:val="0"/>
        <w:spacing w:line="240" w:lineRule="auto"/>
        <w:rPr>
          <w:rFonts w:ascii="Arial" w:eastAsiaTheme="minorEastAsia" w:hAnsi="Arial" w:cs="Arial"/>
          <w:b/>
          <w:bCs/>
          <w:szCs w:val="24"/>
          <w:lang w:val="sr-Latn-RS" w:eastAsia="hu-HU"/>
        </w:rPr>
      </w:pPr>
    </w:p>
    <w:p w14:paraId="0F507E5B" w14:textId="77777777" w:rsidR="00034709" w:rsidRPr="002C506B" w:rsidRDefault="00034709" w:rsidP="00034709">
      <w:pPr>
        <w:widowControl w:val="0"/>
        <w:autoSpaceDE w:val="0"/>
        <w:autoSpaceDN w:val="0"/>
        <w:adjustRightInd w:val="0"/>
        <w:jc w:val="center"/>
        <w:rPr>
          <w:rFonts w:ascii="Arial" w:eastAsiaTheme="minorEastAsia" w:hAnsi="Arial" w:cs="Arial"/>
          <w:szCs w:val="24"/>
          <w:lang w:val="sr-Latn-RS" w:eastAsia="hu-HU"/>
        </w:rPr>
      </w:pPr>
      <w:r w:rsidRPr="002C506B">
        <w:rPr>
          <w:rFonts w:ascii="Arial" w:eastAsiaTheme="minorEastAsia" w:hAnsi="Arial" w:cs="Arial"/>
          <w:noProof/>
          <w:szCs w:val="24"/>
          <w:lang w:val="sr-Latn-RS" w:eastAsia="hu-HU"/>
        </w:rPr>
        <w:drawing>
          <wp:inline distT="0" distB="0" distL="0" distR="0" wp14:anchorId="4617125F" wp14:editId="7E28AD76">
            <wp:extent cx="4524375" cy="1252744"/>
            <wp:effectExtent l="0" t="0" r="0" b="5080"/>
            <wp:docPr id="37"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0812" cy="1260064"/>
                    </a:xfrm>
                    <a:prstGeom prst="rect">
                      <a:avLst/>
                    </a:prstGeom>
                    <a:noFill/>
                    <a:ln>
                      <a:noFill/>
                    </a:ln>
                  </pic:spPr>
                </pic:pic>
              </a:graphicData>
            </a:graphic>
          </wp:inline>
        </w:drawing>
      </w:r>
    </w:p>
    <w:p w14:paraId="556F9A3F" w14:textId="77777777" w:rsidR="00034709" w:rsidRPr="002C506B" w:rsidRDefault="00034709" w:rsidP="00034709">
      <w:pPr>
        <w:widowControl w:val="0"/>
        <w:autoSpaceDE w:val="0"/>
        <w:autoSpaceDN w:val="0"/>
        <w:adjustRightInd w:val="0"/>
        <w:spacing w:line="240" w:lineRule="auto"/>
        <w:rPr>
          <w:rFonts w:ascii="Arial" w:eastAsiaTheme="minorEastAsia" w:hAnsi="Arial" w:cs="Arial"/>
          <w:szCs w:val="24"/>
          <w:lang w:val="sr-Latn-RS" w:eastAsia="hu-HU"/>
        </w:rPr>
      </w:pPr>
    </w:p>
    <w:p w14:paraId="357D40EC" w14:textId="10F454DF" w:rsidR="00034709" w:rsidRPr="00C56C10" w:rsidRDefault="001C6DF4" w:rsidP="00034709">
      <w:pPr>
        <w:rPr>
          <w:lang w:val="sr-Latn-RS" w:eastAsia="hu-HU"/>
        </w:rPr>
      </w:pPr>
      <w:r w:rsidRPr="00C56C10">
        <w:rPr>
          <w:lang w:val="sr-Latn-RS" w:eastAsia="hu-HU"/>
        </w:rPr>
        <w:t xml:space="preserve">Pneumatski blizinski prekidač </w:t>
      </w:r>
      <w:r w:rsidR="004241C6" w:rsidRPr="00C56C10">
        <w:rPr>
          <w:lang w:val="sr-Latn-RS" w:eastAsia="hu-HU"/>
        </w:rPr>
        <w:t>sadrži</w:t>
      </w:r>
      <w:r w:rsidRPr="00C56C10">
        <w:rPr>
          <w:lang w:val="sr-Latn-RS" w:eastAsia="hu-HU"/>
        </w:rPr>
        <w:t xml:space="preserve"> 3/2-smerni ventil koji se prebacuje kada se približava magnetno polje</w:t>
      </w:r>
      <w:r w:rsidR="00034709" w:rsidRPr="00C56C10">
        <w:rPr>
          <w:lang w:val="sr-Latn-RS" w:eastAsia="hu-HU"/>
        </w:rPr>
        <w:t xml:space="preserve">. </w:t>
      </w:r>
      <w:r w:rsidRPr="00C56C10">
        <w:rPr>
          <w:lang w:val="sr-Latn-RS" w:eastAsia="hu-HU"/>
        </w:rPr>
        <w:t>Kada se aktivira, pneumatski blizinski prekidač daje pneumatski signal</w:t>
      </w:r>
      <w:r w:rsidR="00034709" w:rsidRPr="00C56C10">
        <w:rPr>
          <w:lang w:val="sr-Latn-RS" w:eastAsia="hu-HU"/>
        </w:rPr>
        <w:t xml:space="preserve">. </w:t>
      </w:r>
      <w:r w:rsidR="004241C6" w:rsidRPr="00C56C10">
        <w:rPr>
          <w:lang w:val="sr-Latn-RS"/>
        </w:rPr>
        <w:t>Prekidač za blizinu može se koristiti u opremi koja zahteva direktnu obradu pneumatskog izlaznog signala</w:t>
      </w:r>
      <w:r w:rsidR="00034709" w:rsidRPr="00C56C10">
        <w:rPr>
          <w:lang w:val="sr-Latn-RS" w:eastAsia="hu-HU"/>
        </w:rPr>
        <w:t xml:space="preserve">. </w:t>
      </w:r>
      <w:r w:rsidR="004241C6" w:rsidRPr="00C56C10">
        <w:rPr>
          <w:lang w:val="sr-Latn-RS"/>
        </w:rPr>
        <w:t>Stalni magnet prebacuje pneumatski putni ventil, senzor daje pneumatski signal niskog pritiska</w:t>
      </w:r>
      <w:r w:rsidR="00034709" w:rsidRPr="00C56C10">
        <w:rPr>
          <w:lang w:val="sr-Latn-RS" w:eastAsia="hu-HU"/>
        </w:rPr>
        <w:t xml:space="preserve">. </w:t>
      </w:r>
      <w:r w:rsidR="004241C6" w:rsidRPr="00C56C10">
        <w:rPr>
          <w:lang w:val="sr-Latn-RS" w:eastAsia="hu-HU"/>
        </w:rPr>
        <w:t>Kada se montiraju na pneumatski cilindar, senzori bi trebali biti udaljeni najmanje 50 mm</w:t>
      </w:r>
      <w:r w:rsidR="00034709" w:rsidRPr="00C56C10">
        <w:rPr>
          <w:lang w:val="sr-Latn-RS" w:eastAsia="hu-HU"/>
        </w:rPr>
        <w:t>.</w:t>
      </w:r>
    </w:p>
    <w:p w14:paraId="5B2BB6CA" w14:textId="2C9917AA" w:rsidR="00034709" w:rsidRPr="00C56C10" w:rsidRDefault="004241C6" w:rsidP="00034709">
      <w:pPr>
        <w:pStyle w:val="Heading2"/>
        <w:rPr>
          <w:rFonts w:eastAsiaTheme="minorEastAsia"/>
          <w:lang w:val="sr-Latn-RS" w:eastAsia="hu-HU"/>
        </w:rPr>
      </w:pPr>
      <w:bookmarkStart w:id="27" w:name="_Toc27124144"/>
      <w:r w:rsidRPr="00C56C10">
        <w:rPr>
          <w:rFonts w:eastAsiaTheme="minorEastAsia"/>
          <w:lang w:val="sr-Latn-RS" w:eastAsia="hu-HU"/>
        </w:rPr>
        <w:lastRenderedPageBreak/>
        <w:t>Induktivni blizinski prekidači</w:t>
      </w:r>
      <w:bookmarkEnd w:id="27"/>
    </w:p>
    <w:p w14:paraId="31B067F6" w14:textId="619FB06D" w:rsidR="00034709" w:rsidRPr="00C56C10" w:rsidRDefault="004241C6" w:rsidP="00034709">
      <w:pPr>
        <w:rPr>
          <w:lang w:val="sr-Latn-RS" w:eastAsia="hu-HU"/>
        </w:rPr>
      </w:pPr>
      <w:r w:rsidRPr="00C56C10">
        <w:rPr>
          <w:lang w:val="sr-Latn-RS" w:eastAsia="hu-HU"/>
        </w:rPr>
        <w:t>Senzor sadrži visokofrekventni oscilator koji generiše naizmenično magnetno polje kada je priključen na napajanje</w:t>
      </w:r>
      <w:r w:rsidR="00034709" w:rsidRPr="00C56C10">
        <w:rPr>
          <w:lang w:val="sr-Latn-RS" w:eastAsia="hu-HU"/>
        </w:rPr>
        <w:t xml:space="preserve">. </w:t>
      </w:r>
      <w:r w:rsidRPr="00C56C10">
        <w:rPr>
          <w:lang w:val="sr-Latn-RS" w:eastAsia="hu-HU"/>
        </w:rPr>
        <w:t>Kalem oscilirajućeg kruga je smeštena u magnetno izolovano kućište koja je otvorena iz pravca aktivne površine senzora, i ovako ispuštajući linije magnetnih sila u određenom pravcu</w:t>
      </w:r>
      <w:r w:rsidR="00034709" w:rsidRPr="00C56C10">
        <w:rPr>
          <w:lang w:val="sr-Latn-RS" w:eastAsia="hu-HU"/>
        </w:rPr>
        <w:t>.</w:t>
      </w:r>
    </w:p>
    <w:p w14:paraId="3C9FE510" w14:textId="00624835" w:rsidR="00B57115" w:rsidRPr="00C56C10" w:rsidRDefault="004241C6" w:rsidP="00B57115">
      <w:pPr>
        <w:rPr>
          <w:lang w:val="sr-Latn-RS" w:eastAsia="hu-HU"/>
        </w:rPr>
      </w:pPr>
      <w:r w:rsidRPr="00C56C10">
        <w:rPr>
          <w:lang w:val="sr-Latn-RS" w:eastAsia="hu-HU"/>
        </w:rPr>
        <w:t>Induktivni senzor i njegov opšti simbol</w:t>
      </w:r>
      <w:r w:rsidR="00034709" w:rsidRPr="00C56C10">
        <w:rPr>
          <w:lang w:val="sr-Latn-RS" w:eastAsia="hu-HU"/>
        </w:rPr>
        <w:t>:</w:t>
      </w:r>
    </w:p>
    <w:p w14:paraId="7561625B" w14:textId="77777777" w:rsidR="00034709" w:rsidRPr="002C506B" w:rsidRDefault="00034709" w:rsidP="00034709">
      <w:pPr>
        <w:widowControl w:val="0"/>
        <w:autoSpaceDE w:val="0"/>
        <w:autoSpaceDN w:val="0"/>
        <w:adjustRightInd w:val="0"/>
        <w:spacing w:line="240" w:lineRule="auto"/>
        <w:jc w:val="center"/>
        <w:rPr>
          <w:rFonts w:ascii="Arial" w:eastAsiaTheme="minorEastAsia" w:hAnsi="Arial" w:cs="Arial"/>
          <w:szCs w:val="24"/>
          <w:lang w:val="sr-Latn-RS" w:eastAsia="hu-HU"/>
        </w:rPr>
      </w:pPr>
      <w:r w:rsidRPr="002C506B">
        <w:rPr>
          <w:rFonts w:ascii="Arial" w:eastAsiaTheme="minorEastAsia" w:hAnsi="Arial" w:cs="Arial"/>
          <w:noProof/>
          <w:szCs w:val="24"/>
          <w:lang w:val="sr-Latn-RS" w:eastAsia="hu-HU"/>
        </w:rPr>
        <w:drawing>
          <wp:inline distT="0" distB="0" distL="0" distR="0" wp14:anchorId="799377BB" wp14:editId="2D5021C1">
            <wp:extent cx="3702902" cy="1212260"/>
            <wp:effectExtent l="0" t="0" r="0" b="6985"/>
            <wp:docPr id="6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9439" cy="1230769"/>
                    </a:xfrm>
                    <a:prstGeom prst="rect">
                      <a:avLst/>
                    </a:prstGeom>
                    <a:noFill/>
                    <a:ln>
                      <a:noFill/>
                    </a:ln>
                  </pic:spPr>
                </pic:pic>
              </a:graphicData>
            </a:graphic>
          </wp:inline>
        </w:drawing>
      </w:r>
    </w:p>
    <w:p w14:paraId="45541957" w14:textId="77777777" w:rsidR="00034709" w:rsidRPr="002C506B" w:rsidRDefault="00034709" w:rsidP="00034709">
      <w:pPr>
        <w:rPr>
          <w:lang w:val="sr-Latn-RS" w:eastAsia="hu-HU"/>
        </w:rPr>
      </w:pPr>
    </w:p>
    <w:p w14:paraId="78383922" w14:textId="5E8AB9AF" w:rsidR="00034709" w:rsidRPr="00C56C10" w:rsidRDefault="00F81A26" w:rsidP="00034709">
      <w:pPr>
        <w:rPr>
          <w:lang w:val="sr-Latn-RS" w:eastAsia="hu-HU"/>
        </w:rPr>
      </w:pPr>
      <w:r w:rsidRPr="00C56C10">
        <w:rPr>
          <w:lang w:val="sr-Latn-RS" w:eastAsia="hu-HU"/>
        </w:rPr>
        <w:t>Postavljanjem metalnog tela u ovo magnetno polje, vibracija oscilatora se smanjuje, i na unapred određenom nivou prebacuje, zbog čega se stanje izlaza promeniti.</w:t>
      </w:r>
      <w:r w:rsidR="00034709" w:rsidRPr="00C56C10">
        <w:rPr>
          <w:lang w:val="sr-Latn-RS" w:eastAsia="hu-HU"/>
        </w:rPr>
        <w:t xml:space="preserve"> </w:t>
      </w:r>
    </w:p>
    <w:p w14:paraId="1FF4CF5B" w14:textId="7C591407" w:rsidR="00034709" w:rsidRPr="00C56C10" w:rsidRDefault="00F81A26" w:rsidP="00034709">
      <w:pPr>
        <w:rPr>
          <w:rFonts w:eastAsiaTheme="minorEastAsia"/>
          <w:lang w:val="sr-Latn-RS" w:eastAsia="hu-HU"/>
        </w:rPr>
      </w:pPr>
      <w:r w:rsidRPr="00C56C10">
        <w:rPr>
          <w:rFonts w:eastAsiaTheme="minorEastAsia"/>
          <w:lang w:val="sr-Latn-RS" w:eastAsia="hu-HU"/>
        </w:rPr>
        <w:t xml:space="preserve">Induktivni blizinskim prekidačem </w:t>
      </w:r>
      <w:r w:rsidR="00C56C10" w:rsidRPr="00C56C10">
        <w:rPr>
          <w:rFonts w:eastAsiaTheme="minorEastAsia"/>
          <w:lang w:val="sr-Latn-RS" w:eastAsia="hu-HU"/>
        </w:rPr>
        <w:t xml:space="preserve">se mogu </w:t>
      </w:r>
      <w:r w:rsidRPr="00C56C10">
        <w:rPr>
          <w:rFonts w:eastAsiaTheme="minorEastAsia"/>
          <w:lang w:val="sr-Latn-RS" w:eastAsia="hu-HU"/>
        </w:rPr>
        <w:t>dobro prepoznati sv</w:t>
      </w:r>
      <w:r w:rsidR="00C56C10" w:rsidRPr="00C56C10">
        <w:rPr>
          <w:rFonts w:eastAsiaTheme="minorEastAsia"/>
          <w:lang w:val="sr-Latn-RS" w:eastAsia="hu-HU"/>
        </w:rPr>
        <w:t>i</w:t>
      </w:r>
      <w:r w:rsidRPr="00C56C10">
        <w:rPr>
          <w:rFonts w:eastAsiaTheme="minorEastAsia"/>
          <w:lang w:val="sr-Latn-RS" w:eastAsia="hu-HU"/>
        </w:rPr>
        <w:t xml:space="preserve"> delov</w:t>
      </w:r>
      <w:r w:rsidR="00C56C10" w:rsidRPr="00C56C10">
        <w:rPr>
          <w:rFonts w:eastAsiaTheme="minorEastAsia"/>
          <w:lang w:val="sr-Latn-RS" w:eastAsia="hu-HU"/>
        </w:rPr>
        <w:t>i</w:t>
      </w:r>
      <w:r w:rsidRPr="00C56C10">
        <w:rPr>
          <w:rFonts w:eastAsiaTheme="minorEastAsia"/>
          <w:lang w:val="sr-Latn-RS" w:eastAsia="hu-HU"/>
        </w:rPr>
        <w:t xml:space="preserve"> pravljen</w:t>
      </w:r>
      <w:r w:rsidR="00C56C10" w:rsidRPr="00C56C10">
        <w:rPr>
          <w:rFonts w:eastAsiaTheme="minorEastAsia"/>
          <w:lang w:val="sr-Latn-RS" w:eastAsia="hu-HU"/>
        </w:rPr>
        <w:t>i</w:t>
      </w:r>
      <w:r w:rsidRPr="00C56C10">
        <w:rPr>
          <w:rFonts w:eastAsiaTheme="minorEastAsia"/>
          <w:lang w:val="sr-Latn-RS" w:eastAsia="hu-HU"/>
        </w:rPr>
        <w:t xml:space="preserve"> od provodljivog materijala, uključujući i grafit pored metala</w:t>
      </w:r>
      <w:r w:rsidR="00034709" w:rsidRPr="00C56C10">
        <w:rPr>
          <w:rFonts w:eastAsiaTheme="minorEastAsia"/>
          <w:lang w:val="sr-Latn-RS" w:eastAsia="hu-HU"/>
        </w:rPr>
        <w:t>.</w:t>
      </w:r>
    </w:p>
    <w:p w14:paraId="0DC38F3B" w14:textId="77777777" w:rsidR="00034709" w:rsidRPr="00C56C10" w:rsidRDefault="00034709" w:rsidP="00034709">
      <w:pPr>
        <w:widowControl w:val="0"/>
        <w:autoSpaceDE w:val="0"/>
        <w:autoSpaceDN w:val="0"/>
        <w:adjustRightInd w:val="0"/>
        <w:spacing w:line="240" w:lineRule="auto"/>
        <w:rPr>
          <w:rFonts w:ascii="Arial" w:eastAsiaTheme="minorEastAsia" w:hAnsi="Arial" w:cs="Arial"/>
          <w:b/>
          <w:szCs w:val="24"/>
          <w:lang w:val="sr-Latn-RS" w:eastAsia="hu-HU"/>
        </w:rPr>
      </w:pPr>
    </w:p>
    <w:p w14:paraId="225A949D" w14:textId="6C949EB9" w:rsidR="00034709" w:rsidRPr="00C56C10" w:rsidRDefault="00F81A26" w:rsidP="00034709">
      <w:pPr>
        <w:rPr>
          <w:lang w:val="sr-Latn-RS" w:eastAsia="hu-HU"/>
        </w:rPr>
      </w:pPr>
      <w:r w:rsidRPr="00C56C10">
        <w:rPr>
          <w:lang w:val="sr-Latn-RS"/>
        </w:rPr>
        <w:t>Tehničke karakteristike induktivnih senzora</w:t>
      </w:r>
      <w:r w:rsidR="00034709" w:rsidRPr="00C56C10">
        <w:rPr>
          <w:lang w:val="sr-Latn-RS" w:eastAsia="hu-HU"/>
        </w:rPr>
        <w:t>:</w:t>
      </w:r>
    </w:p>
    <w:p w14:paraId="08041E22" w14:textId="77777777" w:rsidR="00034709" w:rsidRPr="002C506B" w:rsidRDefault="00034709" w:rsidP="00034709">
      <w:pPr>
        <w:widowControl w:val="0"/>
        <w:autoSpaceDE w:val="0"/>
        <w:autoSpaceDN w:val="0"/>
        <w:adjustRightInd w:val="0"/>
        <w:spacing w:line="240" w:lineRule="auto"/>
        <w:rPr>
          <w:rFonts w:ascii="Arial" w:eastAsiaTheme="minorEastAsia" w:hAnsi="Arial" w:cs="Arial"/>
          <w:szCs w:val="24"/>
          <w:lang w:val="sr-Latn-RS" w:eastAsia="hu-HU"/>
        </w:rPr>
      </w:pPr>
    </w:p>
    <w:tbl>
      <w:tblPr>
        <w:tblW w:w="0" w:type="auto"/>
        <w:jc w:val="center"/>
        <w:tblLayout w:type="fixed"/>
        <w:tblCellMar>
          <w:left w:w="0" w:type="dxa"/>
          <w:right w:w="0" w:type="dxa"/>
        </w:tblCellMar>
        <w:tblLook w:val="0000" w:firstRow="0" w:lastRow="0" w:firstColumn="0" w:lastColumn="0" w:noHBand="0" w:noVBand="0"/>
      </w:tblPr>
      <w:tblGrid>
        <w:gridCol w:w="4536"/>
        <w:gridCol w:w="3969"/>
      </w:tblGrid>
      <w:tr w:rsidR="00034709" w:rsidRPr="00C56C10" w14:paraId="76DCC1B9" w14:textId="77777777" w:rsidTr="00034709">
        <w:trPr>
          <w:trHeight w:val="60"/>
          <w:jc w:val="center"/>
        </w:trPr>
        <w:tc>
          <w:tcPr>
            <w:tcW w:w="4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104C2B0" w14:textId="15546360" w:rsidR="00034709" w:rsidRPr="00C56C10" w:rsidRDefault="00F81A26" w:rsidP="00034709">
            <w:pPr>
              <w:rPr>
                <w:lang w:val="sr-Latn-RS" w:eastAsia="hu-HU"/>
              </w:rPr>
            </w:pPr>
            <w:r w:rsidRPr="00C56C10">
              <w:rPr>
                <w:lang w:val="sr-Latn-RS" w:eastAsia="hu-HU"/>
              </w:rPr>
              <w:t>radni napon</w:t>
            </w:r>
          </w:p>
        </w:tc>
        <w:tc>
          <w:tcPr>
            <w:tcW w:w="39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EADA697" w14:textId="77777777" w:rsidR="00034709" w:rsidRPr="00C56C10" w:rsidRDefault="00034709" w:rsidP="00034709">
            <w:pPr>
              <w:rPr>
                <w:lang w:val="sr-Latn-RS" w:eastAsia="hu-HU"/>
              </w:rPr>
            </w:pPr>
            <w:r w:rsidRPr="00C56C10">
              <w:rPr>
                <w:lang w:val="sr-Latn-RS" w:eastAsia="hu-HU"/>
              </w:rPr>
              <w:t>10 ... 30 V</w:t>
            </w:r>
          </w:p>
        </w:tc>
      </w:tr>
      <w:tr w:rsidR="00034709" w:rsidRPr="00C56C10" w14:paraId="3547F417" w14:textId="77777777" w:rsidTr="00034709">
        <w:trPr>
          <w:trHeight w:val="60"/>
          <w:jc w:val="center"/>
        </w:trPr>
        <w:tc>
          <w:tcPr>
            <w:tcW w:w="4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E00D25E" w14:textId="6F067576" w:rsidR="00034709" w:rsidRPr="00C56C10" w:rsidRDefault="00F81A26" w:rsidP="00034709">
            <w:pPr>
              <w:rPr>
                <w:lang w:val="sr-Latn-RS" w:eastAsia="hu-HU"/>
              </w:rPr>
            </w:pPr>
            <w:r w:rsidRPr="00C56C10">
              <w:rPr>
                <w:lang w:val="sr-Latn-RS" w:eastAsia="hu-HU"/>
              </w:rPr>
              <w:t>maksimalna struja</w:t>
            </w:r>
          </w:p>
        </w:tc>
        <w:tc>
          <w:tcPr>
            <w:tcW w:w="39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09312E0" w14:textId="77777777" w:rsidR="00034709" w:rsidRPr="00C56C10" w:rsidRDefault="00034709" w:rsidP="00034709">
            <w:pPr>
              <w:rPr>
                <w:lang w:val="sr-Latn-RS" w:eastAsia="hu-HU"/>
              </w:rPr>
            </w:pPr>
            <w:r w:rsidRPr="00C56C10">
              <w:rPr>
                <w:lang w:val="sr-Latn-RS" w:eastAsia="hu-HU"/>
              </w:rPr>
              <w:t>75 ... 400 mA</w:t>
            </w:r>
          </w:p>
        </w:tc>
      </w:tr>
      <w:tr w:rsidR="00034709" w:rsidRPr="00C56C10" w14:paraId="17044AA3" w14:textId="77777777" w:rsidTr="00034709">
        <w:trPr>
          <w:trHeight w:val="16"/>
          <w:jc w:val="center"/>
        </w:trPr>
        <w:tc>
          <w:tcPr>
            <w:tcW w:w="4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46BF298" w14:textId="4DBB28E7" w:rsidR="00034709" w:rsidRPr="00C56C10" w:rsidRDefault="00CE62BA" w:rsidP="00034709">
            <w:pPr>
              <w:rPr>
                <w:lang w:val="sr-Latn-RS" w:eastAsia="hu-HU"/>
              </w:rPr>
            </w:pPr>
            <w:r w:rsidRPr="00C56C10">
              <w:rPr>
                <w:lang w:val="sr-Latn-RS" w:eastAsia="hu-HU"/>
              </w:rPr>
              <w:t>p</w:t>
            </w:r>
            <w:r w:rsidR="00F81A26" w:rsidRPr="00C56C10">
              <w:rPr>
                <w:lang w:val="sr-Latn-RS" w:eastAsia="hu-HU"/>
              </w:rPr>
              <w:t>rekidačk</w:t>
            </w:r>
            <w:r w:rsidRPr="00C56C10">
              <w:rPr>
                <w:lang w:val="sr-Latn-RS" w:eastAsia="hu-HU"/>
              </w:rPr>
              <w:t>i razmak</w:t>
            </w:r>
          </w:p>
        </w:tc>
        <w:tc>
          <w:tcPr>
            <w:tcW w:w="39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C467BB2" w14:textId="77777777" w:rsidR="00034709" w:rsidRPr="00C56C10" w:rsidRDefault="00034709" w:rsidP="00034709">
            <w:pPr>
              <w:rPr>
                <w:lang w:val="sr-Latn-RS" w:eastAsia="hu-HU"/>
              </w:rPr>
            </w:pPr>
            <w:r w:rsidRPr="00C56C10">
              <w:rPr>
                <w:lang w:val="sr-Latn-RS" w:eastAsia="hu-HU"/>
              </w:rPr>
              <w:t>0,8 ... 10 mm</w:t>
            </w:r>
          </w:p>
        </w:tc>
      </w:tr>
      <w:tr w:rsidR="00034709" w:rsidRPr="00C56C10" w14:paraId="5A72684C" w14:textId="77777777" w:rsidTr="00034709">
        <w:trPr>
          <w:trHeight w:val="60"/>
          <w:jc w:val="center"/>
        </w:trPr>
        <w:tc>
          <w:tcPr>
            <w:tcW w:w="4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AB00311" w14:textId="0BEE981D" w:rsidR="00034709" w:rsidRPr="00C56C10" w:rsidRDefault="00F81A26" w:rsidP="00034709">
            <w:pPr>
              <w:rPr>
                <w:lang w:val="sr-Latn-RS" w:eastAsia="hu-HU"/>
              </w:rPr>
            </w:pPr>
            <w:r w:rsidRPr="00C56C10">
              <w:rPr>
                <w:lang w:val="sr-Latn-RS" w:eastAsia="hu-HU"/>
              </w:rPr>
              <w:t>prekidačka frekvencija</w:t>
            </w:r>
          </w:p>
        </w:tc>
        <w:tc>
          <w:tcPr>
            <w:tcW w:w="39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D727153" w14:textId="77777777" w:rsidR="00034709" w:rsidRPr="00C56C10" w:rsidRDefault="00034709" w:rsidP="00034709">
            <w:pPr>
              <w:rPr>
                <w:lang w:val="sr-Latn-RS" w:eastAsia="hu-HU"/>
              </w:rPr>
            </w:pPr>
            <w:r w:rsidRPr="00C56C10">
              <w:rPr>
                <w:lang w:val="sr-Latn-RS" w:eastAsia="hu-HU"/>
              </w:rPr>
              <w:t>10 ... 5000 Hz</w:t>
            </w:r>
          </w:p>
        </w:tc>
      </w:tr>
    </w:tbl>
    <w:p w14:paraId="130E8E13" w14:textId="77777777" w:rsidR="00034709" w:rsidRPr="00C56C10" w:rsidRDefault="00034709" w:rsidP="00034709">
      <w:pPr>
        <w:widowControl w:val="0"/>
        <w:autoSpaceDE w:val="0"/>
        <w:autoSpaceDN w:val="0"/>
        <w:adjustRightInd w:val="0"/>
        <w:rPr>
          <w:rFonts w:ascii="Arial" w:eastAsiaTheme="minorEastAsia" w:hAnsi="Arial" w:cs="Arial"/>
          <w:szCs w:val="24"/>
          <w:lang w:val="sr-Latn-RS" w:eastAsia="hu-HU"/>
        </w:rPr>
      </w:pPr>
    </w:p>
    <w:p w14:paraId="292E3C74" w14:textId="1C47C480" w:rsidR="00034709" w:rsidRPr="00C56C10" w:rsidRDefault="00F81A26" w:rsidP="00034709">
      <w:pPr>
        <w:rPr>
          <w:lang w:val="sr-Latn-RS" w:eastAsia="hu-HU"/>
        </w:rPr>
      </w:pPr>
      <w:r w:rsidRPr="00C56C10">
        <w:rPr>
          <w:lang w:val="sr-Latn-RS"/>
        </w:rPr>
        <w:t>Potrošnja energije induktivnog senzora je nekoliko mikro vata</w:t>
      </w:r>
      <w:r w:rsidR="00034709" w:rsidRPr="00C56C10">
        <w:rPr>
          <w:lang w:val="sr-Latn-RS" w:eastAsia="hu-HU"/>
        </w:rPr>
        <w:t xml:space="preserve">. </w:t>
      </w:r>
      <w:r w:rsidRPr="00C56C10">
        <w:rPr>
          <w:lang w:val="sr-Latn-RS"/>
        </w:rPr>
        <w:t>To donosi sledeće prednosti</w:t>
      </w:r>
      <w:r w:rsidR="00034709" w:rsidRPr="00C56C10">
        <w:rPr>
          <w:lang w:val="sr-Latn-RS" w:eastAsia="hu-HU"/>
        </w:rPr>
        <w:t>:</w:t>
      </w:r>
    </w:p>
    <w:p w14:paraId="6DD1E80F" w14:textId="4E6C07CF" w:rsidR="00034709" w:rsidRPr="00C56C10" w:rsidRDefault="00CE62BA" w:rsidP="00034709">
      <w:pPr>
        <w:pStyle w:val="ListParagraph"/>
        <w:numPr>
          <w:ilvl w:val="0"/>
          <w:numId w:val="25"/>
        </w:numPr>
        <w:rPr>
          <w:lang w:val="sr-Latn-RS" w:eastAsia="hu-HU"/>
        </w:rPr>
      </w:pPr>
      <w:r w:rsidRPr="00C56C10">
        <w:rPr>
          <w:lang w:val="sr-Latn-RS"/>
        </w:rPr>
        <w:t>Nema magnetizirajućeg dejstva na metalni predmet koji se detektuje</w:t>
      </w:r>
    </w:p>
    <w:p w14:paraId="28C070F3" w14:textId="3496B227" w:rsidR="00034709" w:rsidRPr="00C56C10" w:rsidRDefault="00CE62BA" w:rsidP="00034709">
      <w:pPr>
        <w:pStyle w:val="ListParagraph"/>
        <w:numPr>
          <w:ilvl w:val="0"/>
          <w:numId w:val="25"/>
        </w:numPr>
        <w:rPr>
          <w:lang w:val="sr-Latn-RS" w:eastAsia="hu-HU"/>
        </w:rPr>
      </w:pPr>
      <w:r w:rsidRPr="00C56C10">
        <w:rPr>
          <w:lang w:val="sr-Latn-RS"/>
        </w:rPr>
        <w:t>Ne izaziva radio smetnje</w:t>
      </w:r>
    </w:p>
    <w:p w14:paraId="79B9EA86" w14:textId="0F739C2F" w:rsidR="00034709" w:rsidRPr="00C56C10" w:rsidRDefault="00CE62BA" w:rsidP="00034709">
      <w:pPr>
        <w:pStyle w:val="ListParagraph"/>
        <w:numPr>
          <w:ilvl w:val="0"/>
          <w:numId w:val="25"/>
        </w:numPr>
        <w:rPr>
          <w:lang w:val="sr-Latn-RS" w:eastAsia="hu-HU"/>
        </w:rPr>
      </w:pPr>
      <w:r w:rsidRPr="00C56C10">
        <w:rPr>
          <w:lang w:val="sr-Latn-RS" w:eastAsia="hu-HU"/>
        </w:rPr>
        <w:t>Ne zagreva se metalni predmet koji treba da se detektuje</w:t>
      </w:r>
    </w:p>
    <w:p w14:paraId="16CBAE2E" w14:textId="77777777" w:rsidR="00C56C10" w:rsidRPr="00C56C10" w:rsidRDefault="00C56C10" w:rsidP="00034709">
      <w:pPr>
        <w:rPr>
          <w:lang w:val="sr-Latn-RS"/>
        </w:rPr>
      </w:pPr>
    </w:p>
    <w:p w14:paraId="473C6C93" w14:textId="5578CFE0" w:rsidR="00034709" w:rsidRPr="00C56C10" w:rsidRDefault="00CE62BA" w:rsidP="00034709">
      <w:pPr>
        <w:rPr>
          <w:lang w:val="sr-Latn-RS" w:eastAsia="hu-HU"/>
        </w:rPr>
      </w:pPr>
      <w:r w:rsidRPr="00C56C10">
        <w:rPr>
          <w:lang w:val="sr-Latn-RS"/>
        </w:rPr>
        <w:t>Tabela smanjenja faktora</w:t>
      </w:r>
      <w:r w:rsidR="00034709" w:rsidRPr="00C56C10">
        <w:rPr>
          <w:lang w:val="sr-Latn-RS" w:eastAsia="hu-HU"/>
        </w:rPr>
        <w:t>:</w:t>
      </w:r>
    </w:p>
    <w:p w14:paraId="741E160C" w14:textId="77777777" w:rsidR="00034709" w:rsidRPr="00C56C10" w:rsidRDefault="00034709" w:rsidP="00034709">
      <w:pPr>
        <w:rPr>
          <w:lang w:val="sr-Latn-RS" w:eastAsia="hu-HU"/>
        </w:rPr>
      </w:pPr>
    </w:p>
    <w:tbl>
      <w:tblPr>
        <w:tblW w:w="0" w:type="auto"/>
        <w:jc w:val="center"/>
        <w:tblLayout w:type="fixed"/>
        <w:tblCellMar>
          <w:left w:w="0" w:type="dxa"/>
          <w:right w:w="0" w:type="dxa"/>
        </w:tblCellMar>
        <w:tblLook w:val="0000" w:firstRow="0" w:lastRow="0" w:firstColumn="0" w:lastColumn="0" w:noHBand="0" w:noVBand="0"/>
      </w:tblPr>
      <w:tblGrid>
        <w:gridCol w:w="3544"/>
        <w:gridCol w:w="3119"/>
      </w:tblGrid>
      <w:tr w:rsidR="00034709" w:rsidRPr="00C56C10" w14:paraId="671DEA16"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140B19C" w14:textId="25F3F6F7" w:rsidR="00034709" w:rsidRPr="00C56C10" w:rsidRDefault="00034709" w:rsidP="00034709">
            <w:pPr>
              <w:rPr>
                <w:rFonts w:eastAsia="Times New Roman"/>
                <w:lang w:val="sr-Latn-RS" w:eastAsia="hu-HU"/>
              </w:rPr>
            </w:pPr>
            <w:r w:rsidRPr="00C56C10">
              <w:rPr>
                <w:rFonts w:eastAsia="Times New Roman"/>
                <w:lang w:val="sr-Latn-RS" w:eastAsia="hu-HU"/>
              </w:rPr>
              <w:t xml:space="preserve">St 37 </w:t>
            </w:r>
            <w:r w:rsidR="00CE62BA" w:rsidRPr="00C56C10">
              <w:rPr>
                <w:rFonts w:eastAsia="Times New Roman"/>
                <w:lang w:val="sr-Latn-RS" w:eastAsia="hu-HU"/>
              </w:rPr>
              <w:t>čelik</w:t>
            </w:r>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9EA9333" w14:textId="77777777" w:rsidR="00034709" w:rsidRPr="00C56C10" w:rsidRDefault="00034709" w:rsidP="00034709">
            <w:pPr>
              <w:rPr>
                <w:rFonts w:eastAsia="Times New Roman"/>
                <w:lang w:val="sr-Latn-RS" w:eastAsia="hu-HU"/>
              </w:rPr>
            </w:pPr>
            <w:r w:rsidRPr="00C56C10">
              <w:rPr>
                <w:rFonts w:eastAsia="Times New Roman"/>
                <w:lang w:val="sr-Latn-RS" w:eastAsia="hu-HU"/>
              </w:rPr>
              <w:t>1</w:t>
            </w:r>
          </w:p>
        </w:tc>
      </w:tr>
      <w:tr w:rsidR="00034709" w:rsidRPr="00C56C10" w14:paraId="7935E335"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1AA30AD" w14:textId="0EE75213" w:rsidR="00034709" w:rsidRPr="00C56C10" w:rsidRDefault="00CE62BA" w:rsidP="00034709">
            <w:pPr>
              <w:rPr>
                <w:rFonts w:eastAsia="Times New Roman"/>
                <w:lang w:val="sr-Latn-RS" w:eastAsia="hu-HU"/>
              </w:rPr>
            </w:pPr>
            <w:r w:rsidRPr="00C56C10">
              <w:rPr>
                <w:rFonts w:eastAsia="Times New Roman"/>
                <w:lang w:val="sr-Latn-RS" w:eastAsia="hu-HU"/>
              </w:rPr>
              <w:t>bakar</w:t>
            </w:r>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91A18CA" w14:textId="77777777" w:rsidR="00034709" w:rsidRPr="00C56C10" w:rsidRDefault="00034709" w:rsidP="00034709">
            <w:pPr>
              <w:rPr>
                <w:rFonts w:eastAsia="Times New Roman"/>
                <w:lang w:val="sr-Latn-RS" w:eastAsia="hu-HU"/>
              </w:rPr>
            </w:pPr>
            <w:r w:rsidRPr="00C56C10">
              <w:rPr>
                <w:rFonts w:eastAsia="Times New Roman"/>
                <w:lang w:val="sr-Latn-RS" w:eastAsia="hu-HU"/>
              </w:rPr>
              <w:t>0,25 ... 0,4</w:t>
            </w:r>
          </w:p>
        </w:tc>
      </w:tr>
      <w:tr w:rsidR="00034709" w:rsidRPr="00C56C10" w14:paraId="28B11515"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35A6E4D" w14:textId="33B9721E" w:rsidR="00034709" w:rsidRPr="00C56C10" w:rsidRDefault="00CE62BA" w:rsidP="00034709">
            <w:pPr>
              <w:rPr>
                <w:rFonts w:eastAsia="Times New Roman"/>
                <w:lang w:val="sr-Latn-RS" w:eastAsia="hu-HU"/>
              </w:rPr>
            </w:pPr>
            <w:r w:rsidRPr="00C56C10">
              <w:rPr>
                <w:rFonts w:eastAsia="Times New Roman"/>
                <w:lang w:val="sr-Latn-RS" w:eastAsia="hu-HU"/>
              </w:rPr>
              <w:t>mesing</w:t>
            </w:r>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F465829" w14:textId="77777777" w:rsidR="00034709" w:rsidRPr="00C56C10" w:rsidRDefault="00034709" w:rsidP="00034709">
            <w:pPr>
              <w:rPr>
                <w:rFonts w:eastAsia="Times New Roman"/>
                <w:lang w:val="sr-Latn-RS" w:eastAsia="hu-HU"/>
              </w:rPr>
            </w:pPr>
            <w:r w:rsidRPr="00C56C10">
              <w:rPr>
                <w:rFonts w:eastAsia="Times New Roman"/>
                <w:lang w:val="sr-Latn-RS" w:eastAsia="hu-HU"/>
              </w:rPr>
              <w:t>0,35 ... 0,5</w:t>
            </w:r>
          </w:p>
        </w:tc>
      </w:tr>
      <w:tr w:rsidR="00034709" w:rsidRPr="00C56C10" w14:paraId="4713CF64"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C828798" w14:textId="7C4A9FD8" w:rsidR="00034709" w:rsidRPr="00C56C10" w:rsidRDefault="00CE62BA" w:rsidP="00034709">
            <w:pPr>
              <w:rPr>
                <w:rFonts w:eastAsia="Times New Roman"/>
                <w:lang w:val="sr-Latn-RS" w:eastAsia="hu-HU"/>
              </w:rPr>
            </w:pPr>
            <w:r w:rsidRPr="00C56C10">
              <w:rPr>
                <w:lang w:val="sr-Latn-RS"/>
              </w:rPr>
              <w:t>aluminijum</w:t>
            </w:r>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6989834" w14:textId="77777777" w:rsidR="00034709" w:rsidRPr="00C56C10" w:rsidRDefault="00034709" w:rsidP="00034709">
            <w:pPr>
              <w:rPr>
                <w:rFonts w:eastAsia="Times New Roman"/>
                <w:lang w:val="sr-Latn-RS" w:eastAsia="hu-HU"/>
              </w:rPr>
            </w:pPr>
            <w:r w:rsidRPr="00C56C10">
              <w:rPr>
                <w:rFonts w:eastAsia="Times New Roman"/>
                <w:lang w:val="sr-Latn-RS" w:eastAsia="hu-HU"/>
              </w:rPr>
              <w:t>0,35 ... 0,5</w:t>
            </w:r>
          </w:p>
        </w:tc>
      </w:tr>
      <w:tr w:rsidR="00034709" w:rsidRPr="00C56C10" w14:paraId="2513DF29" w14:textId="77777777" w:rsidTr="00034709">
        <w:trPr>
          <w:trHeight w:val="60"/>
          <w:jc w:val="center"/>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E081AA0" w14:textId="74B6D1AF" w:rsidR="00034709" w:rsidRPr="00C56C10" w:rsidRDefault="00CE62BA" w:rsidP="00034709">
            <w:pPr>
              <w:rPr>
                <w:rFonts w:eastAsia="Times New Roman"/>
                <w:lang w:val="sr-Latn-RS" w:eastAsia="hu-HU"/>
              </w:rPr>
            </w:pPr>
            <w:r w:rsidRPr="00C56C10">
              <w:rPr>
                <w:rFonts w:eastAsia="Times New Roman"/>
                <w:lang w:val="sr-Latn-RS" w:eastAsia="hu-HU"/>
              </w:rPr>
              <w:t>hrom-nikl</w:t>
            </w:r>
          </w:p>
        </w:tc>
        <w:tc>
          <w:tcPr>
            <w:tcW w:w="311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7F24A28" w14:textId="77777777" w:rsidR="00034709" w:rsidRPr="00C56C10" w:rsidRDefault="00034709" w:rsidP="00034709">
            <w:pPr>
              <w:rPr>
                <w:rFonts w:eastAsia="Times New Roman"/>
                <w:lang w:val="sr-Latn-RS" w:eastAsia="hu-HU"/>
              </w:rPr>
            </w:pPr>
            <w:r w:rsidRPr="00C56C10">
              <w:rPr>
                <w:rFonts w:eastAsia="Times New Roman"/>
                <w:lang w:val="sr-Latn-RS" w:eastAsia="hu-HU"/>
              </w:rPr>
              <w:t>0,7 ... 0,9</w:t>
            </w:r>
          </w:p>
        </w:tc>
      </w:tr>
    </w:tbl>
    <w:p w14:paraId="3961BECC" w14:textId="60953CC0" w:rsidR="00034709" w:rsidRPr="005407D6" w:rsidRDefault="00CE62BA" w:rsidP="00034709">
      <w:pPr>
        <w:rPr>
          <w:lang w:val="sr-Latn-RS" w:eastAsia="hu-HU"/>
        </w:rPr>
      </w:pPr>
      <w:r w:rsidRPr="005407D6">
        <w:rPr>
          <w:lang w:val="sr-Latn-RS" w:eastAsia="hu-HU"/>
        </w:rPr>
        <w:lastRenderedPageBreak/>
        <w:t>Prekidačk</w:t>
      </w:r>
      <w:r w:rsidR="003D0DBC" w:rsidRPr="005407D6">
        <w:rPr>
          <w:lang w:val="sr-Latn-RS" w:eastAsia="hu-HU"/>
        </w:rPr>
        <w:t xml:space="preserve">i razmak </w:t>
      </w:r>
      <w:r w:rsidRPr="005407D6">
        <w:rPr>
          <w:lang w:val="sr-Latn-RS" w:eastAsia="hu-HU"/>
        </w:rPr>
        <w:t>zavisi od električne provodljivosti metalnog materijala, jer niži otpor uzrokuje manje gubitka vrtložne struje</w:t>
      </w:r>
      <w:r w:rsidR="00034709" w:rsidRPr="005407D6">
        <w:rPr>
          <w:lang w:val="sr-Latn-RS" w:eastAsia="hu-HU"/>
        </w:rPr>
        <w:t xml:space="preserve">. </w:t>
      </w:r>
      <w:r w:rsidR="003D0DBC" w:rsidRPr="005407D6">
        <w:rPr>
          <w:lang w:val="sr-Latn-RS" w:eastAsia="hu-HU"/>
        </w:rPr>
        <w:t>Nominalni prekidački razmak određen je standardnim testnim komadom čelika od lima St37 debljine 1 mm</w:t>
      </w:r>
      <w:r w:rsidR="00034709" w:rsidRPr="005407D6">
        <w:rPr>
          <w:lang w:val="sr-Latn-RS" w:eastAsia="hu-HU"/>
        </w:rPr>
        <w:t xml:space="preserve">. </w:t>
      </w:r>
      <w:r w:rsidR="003D0DBC" w:rsidRPr="005407D6">
        <w:rPr>
          <w:lang w:val="sr-Latn-RS" w:eastAsia="hu-HU"/>
        </w:rPr>
        <w:t>Ploča je kvadratna, a bočna dužina je jednaka sa prečnikom aktivne površine senzora ili je tri puta veća od nazivnog prekidačkog razmaka</w:t>
      </w:r>
      <w:r w:rsidR="00034709" w:rsidRPr="005407D6">
        <w:rPr>
          <w:lang w:val="sr-Latn-RS" w:eastAsia="hu-HU"/>
        </w:rPr>
        <w:t xml:space="preserve">. </w:t>
      </w:r>
    </w:p>
    <w:p w14:paraId="75E161E9" w14:textId="7126346F" w:rsidR="00034709" w:rsidRPr="005407D6" w:rsidRDefault="003D0DBC" w:rsidP="00034709">
      <w:pPr>
        <w:rPr>
          <w:lang w:val="sr-Latn-RS" w:eastAsia="hu-HU"/>
        </w:rPr>
      </w:pPr>
      <w:r w:rsidRPr="005407D6">
        <w:rPr>
          <w:lang w:val="sr-Latn-RS" w:eastAsia="hu-HU"/>
        </w:rPr>
        <w:t>Od dve vrednosti mora se uzeti veća pri izboru veličine uzorka</w:t>
      </w:r>
      <w:r w:rsidR="00034709" w:rsidRPr="005407D6">
        <w:rPr>
          <w:lang w:val="sr-Latn-RS" w:eastAsia="hu-HU"/>
        </w:rPr>
        <w:t xml:space="preserve">. </w:t>
      </w:r>
      <w:r w:rsidRPr="005407D6">
        <w:rPr>
          <w:lang w:val="sr-Latn-RS" w:eastAsia="hu-HU"/>
        </w:rPr>
        <w:t>Za materijale koji nisu čelik koristi se takozvani redukcioni faktor</w:t>
      </w:r>
      <w:r w:rsidR="00034709" w:rsidRPr="005407D6">
        <w:rPr>
          <w:lang w:val="sr-Latn-RS" w:eastAsia="hu-HU"/>
        </w:rPr>
        <w:t>.</w:t>
      </w:r>
    </w:p>
    <w:p w14:paraId="6967E710" w14:textId="099763F3" w:rsidR="00034709" w:rsidRPr="005407D6" w:rsidRDefault="003D0DBC" w:rsidP="00034709">
      <w:pPr>
        <w:rPr>
          <w:lang w:val="sr-Latn-RS" w:eastAsia="hu-HU"/>
        </w:rPr>
      </w:pPr>
      <w:r w:rsidRPr="005407D6">
        <w:rPr>
          <w:lang w:val="sr-Latn-RS" w:eastAsia="hu-HU"/>
        </w:rPr>
        <w:t>Faktor redukcije pokazuje da prekidački razmak određenog metalnog provodnika u kakvom je odnosu sa prekidačkim razmakom koji se može meriti kod čelika</w:t>
      </w:r>
      <w:r w:rsidR="00034709" w:rsidRPr="005407D6">
        <w:rPr>
          <w:lang w:val="sr-Latn-RS" w:eastAsia="hu-HU"/>
        </w:rPr>
        <w:t>.</w:t>
      </w:r>
    </w:p>
    <w:p w14:paraId="521841F4" w14:textId="21CC98DC" w:rsidR="00034709" w:rsidRPr="005407D6" w:rsidRDefault="00736E05" w:rsidP="00034709">
      <w:pPr>
        <w:rPr>
          <w:lang w:val="sr-Latn-RS" w:eastAsia="hu-HU"/>
        </w:rPr>
      </w:pPr>
      <w:r w:rsidRPr="005407D6">
        <w:rPr>
          <w:lang w:val="sr-Latn-RS" w:eastAsia="hu-HU"/>
        </w:rPr>
        <w:t>Na prekidačku udaljenost utiče prečnik kalema (za veće prečnike prekidački razmak je veći) i površinski efekat</w:t>
      </w:r>
      <w:r w:rsidR="00034709" w:rsidRPr="005407D6">
        <w:rPr>
          <w:lang w:val="sr-Latn-RS" w:eastAsia="hu-HU"/>
        </w:rPr>
        <w:t xml:space="preserve">. </w:t>
      </w:r>
      <w:r w:rsidRPr="005407D6">
        <w:rPr>
          <w:lang w:val="sr-Latn-RS" w:eastAsia="hu-HU"/>
        </w:rPr>
        <w:t>Što je veća frekvencija, ili magnetna permeabilnost ili električna provodljivost materijala, to će efekat biti jača</w:t>
      </w:r>
      <w:r w:rsidR="00034709" w:rsidRPr="005407D6">
        <w:rPr>
          <w:lang w:val="sr-Latn-RS" w:eastAsia="hu-HU"/>
        </w:rPr>
        <w:t>.</w:t>
      </w:r>
    </w:p>
    <w:p w14:paraId="07A71220" w14:textId="7C17F29A" w:rsidR="00034709" w:rsidRPr="005407D6" w:rsidRDefault="00736E05" w:rsidP="00034709">
      <w:pPr>
        <w:rPr>
          <w:lang w:val="sr-Latn-RS" w:eastAsia="hu-HU"/>
        </w:rPr>
      </w:pPr>
      <w:r w:rsidRPr="005407D6">
        <w:rPr>
          <w:lang w:val="sr-Latn-RS" w:eastAsia="hu-HU"/>
        </w:rPr>
        <w:t>Prekidačka udaljenost „Faktora 1“ i konvencionalnog induktivnog senzora</w:t>
      </w:r>
      <w:r w:rsidR="00034709" w:rsidRPr="005407D6">
        <w:rPr>
          <w:lang w:val="sr-Latn-RS" w:eastAsia="hu-HU"/>
        </w:rPr>
        <w:t>:</w:t>
      </w:r>
    </w:p>
    <w:p w14:paraId="0AA050CF" w14:textId="77777777" w:rsidR="00034709" w:rsidRPr="002C506B" w:rsidRDefault="00034709" w:rsidP="00034709">
      <w:pPr>
        <w:rPr>
          <w:lang w:val="sr-Latn-RS" w:eastAsia="hu-HU"/>
        </w:rPr>
      </w:pPr>
    </w:p>
    <w:p w14:paraId="2F6EF8FE" w14:textId="77777777" w:rsidR="00034709" w:rsidRPr="002C506B" w:rsidRDefault="00034709" w:rsidP="00034709">
      <w:pPr>
        <w:widowControl w:val="0"/>
        <w:autoSpaceDE w:val="0"/>
        <w:autoSpaceDN w:val="0"/>
        <w:adjustRightInd w:val="0"/>
        <w:spacing w:line="240" w:lineRule="auto"/>
        <w:jc w:val="center"/>
        <w:rPr>
          <w:rFonts w:ascii="Arial" w:eastAsiaTheme="minorEastAsia" w:hAnsi="Arial" w:cs="Arial"/>
          <w:i/>
          <w:iCs/>
          <w:szCs w:val="24"/>
          <w:lang w:val="sr-Latn-RS" w:eastAsia="hu-HU"/>
        </w:rPr>
      </w:pPr>
      <w:r w:rsidRPr="002C506B">
        <w:rPr>
          <w:rFonts w:ascii="Arial" w:eastAsiaTheme="minorEastAsia" w:hAnsi="Arial" w:cs="Arial"/>
          <w:i/>
          <w:iCs/>
          <w:noProof/>
          <w:szCs w:val="24"/>
          <w:lang w:val="sr-Latn-RS" w:eastAsia="hu-HU"/>
        </w:rPr>
        <w:drawing>
          <wp:inline distT="0" distB="0" distL="0" distR="0" wp14:anchorId="2D9A60CA" wp14:editId="167FF183">
            <wp:extent cx="3260608" cy="1895475"/>
            <wp:effectExtent l="0" t="0" r="0" b="0"/>
            <wp:docPr id="6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5222" cy="1903971"/>
                    </a:xfrm>
                    <a:prstGeom prst="rect">
                      <a:avLst/>
                    </a:prstGeom>
                    <a:noFill/>
                    <a:ln>
                      <a:noFill/>
                    </a:ln>
                  </pic:spPr>
                </pic:pic>
              </a:graphicData>
            </a:graphic>
          </wp:inline>
        </w:drawing>
      </w:r>
    </w:p>
    <w:p w14:paraId="4F52F7EC" w14:textId="77777777" w:rsidR="00034709" w:rsidRPr="002C506B" w:rsidRDefault="00034709" w:rsidP="00034709">
      <w:pPr>
        <w:widowControl w:val="0"/>
        <w:autoSpaceDE w:val="0"/>
        <w:autoSpaceDN w:val="0"/>
        <w:adjustRightInd w:val="0"/>
        <w:spacing w:line="240" w:lineRule="auto"/>
        <w:jc w:val="center"/>
        <w:rPr>
          <w:rFonts w:ascii="Arial" w:eastAsiaTheme="minorEastAsia" w:hAnsi="Arial" w:cs="Arial"/>
          <w:i/>
          <w:iCs/>
          <w:szCs w:val="24"/>
          <w:lang w:val="sr-Latn-RS" w:eastAsia="hu-HU"/>
        </w:rPr>
      </w:pPr>
    </w:p>
    <w:p w14:paraId="15CF5298" w14:textId="387C92BE" w:rsidR="00034709" w:rsidRPr="005407D6" w:rsidRDefault="00736E05" w:rsidP="00034709">
      <w:pPr>
        <w:rPr>
          <w:lang w:val="sr-Latn-RS" w:eastAsia="hu-HU"/>
        </w:rPr>
      </w:pPr>
      <w:r w:rsidRPr="005407D6">
        <w:rPr>
          <w:lang w:val="sr-Latn-RS" w:eastAsia="hu-HU"/>
        </w:rPr>
        <w:t>Postoje induktivni senzori sa većim prekidačkim razmakom, a sve metalne provodnike detektuju na istoj udaljenosti</w:t>
      </w:r>
      <w:r w:rsidR="00034709" w:rsidRPr="005407D6">
        <w:rPr>
          <w:lang w:val="sr-Latn-RS" w:eastAsia="hu-HU"/>
        </w:rPr>
        <w:t xml:space="preserve">. </w:t>
      </w:r>
      <w:r w:rsidRPr="005407D6">
        <w:rPr>
          <w:lang w:val="sr-Latn-RS"/>
        </w:rPr>
        <w:t xml:space="preserve">Možemo ih nazvati induktivnim senzorima </w:t>
      </w:r>
      <w:r w:rsidR="00034709" w:rsidRPr="005407D6">
        <w:rPr>
          <w:lang w:val="sr-Latn-RS" w:eastAsia="hu-HU"/>
        </w:rPr>
        <w:t>„Faktor 1”.</w:t>
      </w:r>
    </w:p>
    <w:p w14:paraId="4DA04931" w14:textId="08C6F86B" w:rsidR="00034709" w:rsidRPr="005407D6" w:rsidRDefault="00287585" w:rsidP="00034709">
      <w:pPr>
        <w:rPr>
          <w:lang w:val="sr-Latn-RS" w:eastAsia="hu-HU"/>
        </w:rPr>
      </w:pPr>
      <w:r w:rsidRPr="005407D6">
        <w:rPr>
          <w:lang w:val="sr-Latn-RS" w:eastAsia="hu-HU"/>
        </w:rPr>
        <w:t>Kod instalacije induktivnih blizinskih prekidača metalni predmeti ili drugi induktivni senzor se postavljaju na dovoljnoj udaljenosti od aktivne zone</w:t>
      </w:r>
      <w:r w:rsidR="00034709" w:rsidRPr="005407D6">
        <w:rPr>
          <w:lang w:val="sr-Latn-RS" w:eastAsia="hu-HU"/>
        </w:rPr>
        <w:t xml:space="preserve">. </w:t>
      </w:r>
      <w:r w:rsidRPr="005407D6">
        <w:rPr>
          <w:lang w:val="sr-Latn-RS" w:eastAsia="hu-HU"/>
        </w:rPr>
        <w:t>Postoje senzori koji se mogu instalirati blizu</w:t>
      </w:r>
      <w:r w:rsidR="00CD6AAC" w:rsidRPr="005407D6">
        <w:rPr>
          <w:lang w:val="sr-Latn-RS" w:eastAsia="hu-HU"/>
        </w:rPr>
        <w:t xml:space="preserve"> ili</w:t>
      </w:r>
      <w:r w:rsidRPr="005407D6">
        <w:rPr>
          <w:lang w:val="sr-Latn-RS" w:eastAsia="hu-HU"/>
        </w:rPr>
        <w:t xml:space="preserve"> u nivou metala i senzori koji se ne mogu instalirati u nivou</w:t>
      </w:r>
      <w:r w:rsidR="00034709" w:rsidRPr="005407D6">
        <w:rPr>
          <w:lang w:val="sr-Latn-RS" w:eastAsia="hu-HU"/>
        </w:rPr>
        <w:t xml:space="preserve">. </w:t>
      </w:r>
    </w:p>
    <w:p w14:paraId="3EAFB69A" w14:textId="77777777" w:rsidR="00C56C10" w:rsidRPr="005407D6" w:rsidRDefault="00CD6AAC" w:rsidP="00034709">
      <w:pPr>
        <w:rPr>
          <w:lang w:val="sr-Latn-RS" w:eastAsia="hu-HU"/>
        </w:rPr>
      </w:pPr>
      <w:r w:rsidRPr="005407D6">
        <w:rPr>
          <w:lang w:val="sr-Latn-RS" w:eastAsia="hu-HU"/>
        </w:rPr>
        <w:t>Prekidački razmak prvih je kraći, jer konstrukcija osigurava da magnetne sile izlaze samo napred, okomito na površinu zbog ugrađenog šildovanja.</w:t>
      </w:r>
    </w:p>
    <w:p w14:paraId="0452F6E2" w14:textId="77777777" w:rsidR="00C56C10" w:rsidRPr="005407D6" w:rsidRDefault="00C56C10" w:rsidP="00034709">
      <w:pPr>
        <w:rPr>
          <w:lang w:val="sr-Latn-RS" w:eastAsia="hu-HU"/>
        </w:rPr>
      </w:pPr>
    </w:p>
    <w:p w14:paraId="661C003D" w14:textId="75FCF514" w:rsidR="00034709" w:rsidRPr="005407D6" w:rsidRDefault="00F569AA" w:rsidP="00034709">
      <w:pPr>
        <w:rPr>
          <w:lang w:val="sr-Latn-RS" w:eastAsia="hu-HU"/>
        </w:rPr>
      </w:pPr>
      <w:r w:rsidRPr="005407D6">
        <w:rPr>
          <w:lang w:val="sr-Latn-RS" w:eastAsia="hu-HU"/>
        </w:rPr>
        <w:t>Ugradnja induktivnih senzora koji se mogu instalirati nivou i koji se ne mogu</w:t>
      </w:r>
      <w:r w:rsidR="00034709" w:rsidRPr="005407D6">
        <w:rPr>
          <w:lang w:val="sr-Latn-RS" w:eastAsia="hu-HU"/>
        </w:rPr>
        <w:t>:</w:t>
      </w:r>
    </w:p>
    <w:p w14:paraId="5D3476DA" w14:textId="77777777" w:rsidR="00034709" w:rsidRPr="002C506B" w:rsidRDefault="00034709" w:rsidP="00034709">
      <w:pPr>
        <w:rPr>
          <w:lang w:val="sr-Latn-RS" w:eastAsia="hu-HU"/>
        </w:rPr>
      </w:pPr>
    </w:p>
    <w:p w14:paraId="4C926F3E" w14:textId="77777777" w:rsidR="00034709" w:rsidRPr="002C506B" w:rsidRDefault="00034709" w:rsidP="00034709">
      <w:pPr>
        <w:widowControl w:val="0"/>
        <w:autoSpaceDE w:val="0"/>
        <w:autoSpaceDN w:val="0"/>
        <w:adjustRightInd w:val="0"/>
        <w:spacing w:line="240" w:lineRule="auto"/>
        <w:jc w:val="center"/>
        <w:rPr>
          <w:rFonts w:ascii="Arial" w:eastAsiaTheme="minorEastAsia" w:hAnsi="Arial" w:cs="Arial"/>
          <w:szCs w:val="24"/>
          <w:lang w:val="sr-Latn-RS" w:eastAsia="hu-HU"/>
        </w:rPr>
      </w:pPr>
      <w:r w:rsidRPr="002C506B">
        <w:rPr>
          <w:rFonts w:ascii="Arial" w:eastAsiaTheme="minorEastAsia" w:hAnsi="Arial" w:cs="Arial"/>
          <w:noProof/>
          <w:szCs w:val="24"/>
          <w:lang w:val="sr-Latn-RS" w:eastAsia="hu-HU"/>
        </w:rPr>
        <w:drawing>
          <wp:inline distT="0" distB="0" distL="0" distR="0" wp14:anchorId="4560F70C" wp14:editId="33F253A3">
            <wp:extent cx="3752850" cy="1593192"/>
            <wp:effectExtent l="0" t="0" r="0" b="7620"/>
            <wp:docPr id="6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3754" cy="1602066"/>
                    </a:xfrm>
                    <a:prstGeom prst="rect">
                      <a:avLst/>
                    </a:prstGeom>
                    <a:noFill/>
                    <a:ln>
                      <a:noFill/>
                    </a:ln>
                  </pic:spPr>
                </pic:pic>
              </a:graphicData>
            </a:graphic>
          </wp:inline>
        </w:drawing>
      </w:r>
    </w:p>
    <w:p w14:paraId="1FF54565" w14:textId="520F6300" w:rsidR="00034709" w:rsidRPr="005407D6" w:rsidRDefault="00722B3F" w:rsidP="00034709">
      <w:pPr>
        <w:rPr>
          <w:i/>
          <w:iCs/>
          <w:lang w:val="sr-Latn-RS" w:eastAsia="hu-HU"/>
        </w:rPr>
      </w:pPr>
      <w:r w:rsidRPr="005407D6">
        <w:rPr>
          <w:lang w:val="sr-Latn-RS" w:eastAsia="hu-HU"/>
        </w:rPr>
        <w:lastRenderedPageBreak/>
        <w:t>Prednosti induktivnih senzora</w:t>
      </w:r>
      <w:r w:rsidR="00034709" w:rsidRPr="005407D6">
        <w:rPr>
          <w:lang w:val="sr-Latn-RS" w:eastAsia="hu-HU"/>
        </w:rPr>
        <w:t>:</w:t>
      </w:r>
    </w:p>
    <w:p w14:paraId="40D37C1D" w14:textId="7406F7DE" w:rsidR="00034709" w:rsidRPr="005407D6" w:rsidRDefault="00722B3F" w:rsidP="00034709">
      <w:pPr>
        <w:pStyle w:val="ListParagraph"/>
        <w:numPr>
          <w:ilvl w:val="0"/>
          <w:numId w:val="26"/>
        </w:numPr>
        <w:rPr>
          <w:lang w:val="sr-Latn-RS" w:eastAsia="hu-HU"/>
        </w:rPr>
      </w:pPr>
      <w:r w:rsidRPr="005407D6">
        <w:rPr>
          <w:lang w:val="sr-Latn-RS" w:eastAsia="hu-HU"/>
        </w:rPr>
        <w:t>Manje su osetljivi na kontaminaciju</w:t>
      </w:r>
      <w:r w:rsidR="00034709" w:rsidRPr="005407D6">
        <w:rPr>
          <w:lang w:val="sr-Latn-RS" w:eastAsia="hu-HU"/>
        </w:rPr>
        <w:t>.</w:t>
      </w:r>
    </w:p>
    <w:p w14:paraId="0C4D4A37" w14:textId="496B4779" w:rsidR="00034709" w:rsidRPr="005407D6" w:rsidRDefault="00722B3F" w:rsidP="00034709">
      <w:pPr>
        <w:pStyle w:val="ListParagraph"/>
        <w:numPr>
          <w:ilvl w:val="0"/>
          <w:numId w:val="26"/>
        </w:numPr>
        <w:rPr>
          <w:lang w:val="sr-Latn-RS" w:eastAsia="hu-HU"/>
        </w:rPr>
      </w:pPr>
      <w:r w:rsidRPr="005407D6">
        <w:rPr>
          <w:lang w:val="sr-Latn-RS" w:eastAsia="hu-HU"/>
        </w:rPr>
        <w:t>Nisu osetljivi na boju predmeta</w:t>
      </w:r>
      <w:r w:rsidR="00034709" w:rsidRPr="005407D6">
        <w:rPr>
          <w:lang w:val="sr-Latn-RS" w:eastAsia="hu-HU"/>
        </w:rPr>
        <w:t>.</w:t>
      </w:r>
    </w:p>
    <w:p w14:paraId="0C24E61E" w14:textId="2988EFA9" w:rsidR="00034709" w:rsidRPr="005407D6" w:rsidRDefault="00722B3F" w:rsidP="00034709">
      <w:pPr>
        <w:pStyle w:val="ListParagraph"/>
        <w:numPr>
          <w:ilvl w:val="0"/>
          <w:numId w:val="26"/>
        </w:numPr>
        <w:rPr>
          <w:lang w:val="sr-Latn-RS" w:eastAsia="hu-HU"/>
        </w:rPr>
      </w:pPr>
      <w:r w:rsidRPr="005407D6">
        <w:rPr>
          <w:lang w:val="sr-Latn-RS" w:eastAsia="hu-HU"/>
        </w:rPr>
        <w:t>Nemaju mrtvi pojas (detektuju iz neposredne blizine)</w:t>
      </w:r>
      <w:r w:rsidR="00034709" w:rsidRPr="005407D6">
        <w:rPr>
          <w:lang w:val="sr-Latn-RS" w:eastAsia="hu-HU"/>
        </w:rPr>
        <w:t>.</w:t>
      </w:r>
    </w:p>
    <w:p w14:paraId="7E9CC0F8" w14:textId="4BADA844" w:rsidR="00034709" w:rsidRPr="005407D6" w:rsidRDefault="00722B3F" w:rsidP="00034709">
      <w:pPr>
        <w:pStyle w:val="ListParagraph"/>
        <w:numPr>
          <w:ilvl w:val="0"/>
          <w:numId w:val="26"/>
        </w:numPr>
        <w:rPr>
          <w:lang w:val="sr-Latn-RS" w:eastAsia="hu-HU"/>
        </w:rPr>
      </w:pPr>
      <w:r w:rsidRPr="005407D6">
        <w:rPr>
          <w:lang w:val="sr-Latn-RS" w:eastAsia="hu-HU"/>
        </w:rPr>
        <w:t>Nemaju pokretne delove</w:t>
      </w:r>
      <w:r w:rsidR="00034709" w:rsidRPr="005407D6">
        <w:rPr>
          <w:lang w:val="sr-Latn-RS" w:eastAsia="hu-HU"/>
        </w:rPr>
        <w:t>.</w:t>
      </w:r>
    </w:p>
    <w:p w14:paraId="52C1C786" w14:textId="5D4C7570" w:rsidR="00034709" w:rsidRPr="005407D6" w:rsidRDefault="00722B3F" w:rsidP="00034709">
      <w:pPr>
        <w:rPr>
          <w:lang w:val="sr-Latn-RS" w:eastAsia="hu-HU"/>
        </w:rPr>
      </w:pPr>
      <w:r w:rsidRPr="005407D6">
        <w:rPr>
          <w:lang w:val="sr-Latn-RS" w:eastAsia="hu-HU"/>
        </w:rPr>
        <w:t>Mane</w:t>
      </w:r>
      <w:r w:rsidR="00034709" w:rsidRPr="005407D6">
        <w:rPr>
          <w:lang w:val="sr-Latn-RS" w:eastAsia="hu-HU"/>
        </w:rPr>
        <w:t>:</w:t>
      </w:r>
    </w:p>
    <w:p w14:paraId="5D478BCE" w14:textId="2180CDC9" w:rsidR="00034709" w:rsidRPr="005407D6" w:rsidRDefault="00722B3F" w:rsidP="00034709">
      <w:pPr>
        <w:pStyle w:val="ListParagraph"/>
        <w:numPr>
          <w:ilvl w:val="0"/>
          <w:numId w:val="27"/>
        </w:numPr>
        <w:rPr>
          <w:lang w:val="sr-Latn-RS" w:eastAsia="hu-HU"/>
        </w:rPr>
      </w:pPr>
      <w:r w:rsidRPr="005407D6">
        <w:rPr>
          <w:lang w:val="sr-Latn-RS" w:eastAsia="hu-HU"/>
        </w:rPr>
        <w:t>Kratki domet</w:t>
      </w:r>
      <w:r w:rsidR="00034709" w:rsidRPr="005407D6">
        <w:rPr>
          <w:lang w:val="sr-Latn-RS" w:eastAsia="hu-HU"/>
        </w:rPr>
        <w:t>.</w:t>
      </w:r>
    </w:p>
    <w:p w14:paraId="1CCB459D" w14:textId="20F7518C" w:rsidR="00034709" w:rsidRPr="005407D6" w:rsidRDefault="00722B3F" w:rsidP="00034709">
      <w:pPr>
        <w:pStyle w:val="ListParagraph"/>
        <w:numPr>
          <w:ilvl w:val="0"/>
          <w:numId w:val="27"/>
        </w:numPr>
        <w:rPr>
          <w:lang w:val="sr-Latn-RS" w:eastAsia="hu-HU"/>
        </w:rPr>
      </w:pPr>
      <w:r w:rsidRPr="005407D6">
        <w:rPr>
          <w:lang w:val="sr-Latn-RS" w:eastAsia="hu-HU"/>
        </w:rPr>
        <w:t>Magnetna polja mogu prouzrokovati smetnje</w:t>
      </w:r>
      <w:r w:rsidR="00034709" w:rsidRPr="005407D6">
        <w:rPr>
          <w:lang w:val="sr-Latn-RS" w:eastAsia="hu-HU"/>
        </w:rPr>
        <w:t>.</w:t>
      </w:r>
    </w:p>
    <w:p w14:paraId="3D3A6177" w14:textId="77777777" w:rsidR="00034709" w:rsidRPr="005407D6" w:rsidRDefault="00034709" w:rsidP="00034709">
      <w:pPr>
        <w:rPr>
          <w:lang w:val="sr-Latn-RS" w:eastAsia="hu-HU"/>
        </w:rPr>
      </w:pPr>
    </w:p>
    <w:p w14:paraId="3A9FD892" w14:textId="17F65BFC" w:rsidR="00034709" w:rsidRPr="005407D6" w:rsidRDefault="00722B3F" w:rsidP="0030720F">
      <w:pPr>
        <w:rPr>
          <w:lang w:val="sr-Latn-RS" w:eastAsia="hu-HU"/>
        </w:rPr>
      </w:pPr>
      <w:r w:rsidRPr="005407D6">
        <w:rPr>
          <w:lang w:val="sr-Latn-RS" w:eastAsia="hu-HU"/>
        </w:rPr>
        <w:t>Induktivni senzori se često koriste za detekciju metalnih paleta, za detekciju klipnih šipki u pneumatsko-hidrauličkim cilindrima, za detekciju rotacije, za detekciju smera rotacije, itd.</w:t>
      </w:r>
    </w:p>
    <w:p w14:paraId="214428C4" w14:textId="3EE58FE4" w:rsidR="00034709" w:rsidRPr="005407D6" w:rsidRDefault="003C40FA" w:rsidP="0030720F">
      <w:pPr>
        <w:pStyle w:val="Heading3"/>
        <w:rPr>
          <w:rFonts w:eastAsiaTheme="minorEastAsia"/>
          <w:lang w:val="sr-Latn-RS" w:eastAsia="hu-HU"/>
        </w:rPr>
      </w:pPr>
      <w:bookmarkStart w:id="28" w:name="_Toc27124145"/>
      <w:r w:rsidRPr="005407D6">
        <w:rPr>
          <w:rFonts w:eastAsiaTheme="minorEastAsia"/>
          <w:lang w:val="sr-Latn-RS" w:eastAsia="hu-HU"/>
        </w:rPr>
        <w:t>Vrste industrijskih induktivnih senzora</w:t>
      </w:r>
      <w:bookmarkEnd w:id="28"/>
    </w:p>
    <w:p w14:paraId="4EDCA4DE" w14:textId="0512AE5A" w:rsidR="00034709" w:rsidRPr="005407D6" w:rsidRDefault="003C40FA" w:rsidP="0030720F">
      <w:pPr>
        <w:rPr>
          <w:rFonts w:ascii="Palatino Linotype" w:hAnsi="Palatino Linotype" w:cs="Times New Roman"/>
          <w:lang w:val="sr-Latn-RS" w:eastAsia="hu-HU"/>
        </w:rPr>
      </w:pPr>
      <w:r w:rsidRPr="005407D6">
        <w:rPr>
          <w:lang w:val="sr-Latn-RS" w:eastAsia="hu-HU"/>
        </w:rPr>
        <w:t xml:space="preserve">Dimenzija i izgled </w:t>
      </w:r>
      <w:r w:rsidR="0030720F" w:rsidRPr="005407D6">
        <w:rPr>
          <w:lang w:val="sr-Latn-RS" w:eastAsia="hu-HU"/>
        </w:rPr>
        <w:t xml:space="preserve">BALLUF BES0068, BES02K3 </w:t>
      </w:r>
      <w:r w:rsidRPr="005407D6">
        <w:rPr>
          <w:lang w:val="sr-Latn-RS" w:eastAsia="hu-HU"/>
        </w:rPr>
        <w:t>induktivnog senzora</w:t>
      </w:r>
      <w:r w:rsidR="0030720F" w:rsidRPr="005407D6">
        <w:rPr>
          <w:lang w:val="sr-Latn-RS" w:eastAsia="hu-HU"/>
        </w:rPr>
        <w:t>:</w:t>
      </w:r>
    </w:p>
    <w:p w14:paraId="01ADC54C" w14:textId="275260D8" w:rsidR="00034709" w:rsidRPr="005407D6"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Palatino Linotype" w:eastAsia="Times New Roman" w:hAnsi="Palatino Linotype" w:cs="Times New Roman"/>
          <w:szCs w:val="24"/>
          <w:lang w:val="sr-Latn-RS" w:eastAsia="hu-HU"/>
        </w:rPr>
      </w:pPr>
      <w:r w:rsidRPr="005407D6">
        <w:rPr>
          <w:rFonts w:ascii="Palatino Linotype" w:eastAsia="Times New Roman" w:hAnsi="Palatino Linotype" w:cs="Times New Roman"/>
          <w:noProof/>
          <w:szCs w:val="24"/>
          <w:lang w:val="sr-Latn-RS" w:eastAsia="hu-HU"/>
        </w:rPr>
        <w:drawing>
          <wp:inline distT="0" distB="0" distL="0" distR="0" wp14:anchorId="727F6A9B" wp14:editId="1D29A6B6">
            <wp:extent cx="3077618" cy="1800225"/>
            <wp:effectExtent l="0" t="0" r="889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90058" cy="1807501"/>
                    </a:xfrm>
                    <a:prstGeom prst="rect">
                      <a:avLst/>
                    </a:prstGeom>
                  </pic:spPr>
                </pic:pic>
              </a:graphicData>
            </a:graphic>
          </wp:inline>
        </w:drawing>
      </w:r>
      <w:r w:rsidRPr="005407D6">
        <w:rPr>
          <w:rFonts w:ascii="Palatino Linotype" w:eastAsia="Times New Roman" w:hAnsi="Palatino Linotype" w:cs="Times New Roman"/>
          <w:noProof/>
          <w:szCs w:val="24"/>
          <w:lang w:val="sr-Latn-RS" w:eastAsia="hu-HU"/>
        </w:rPr>
        <w:drawing>
          <wp:inline distT="0" distB="0" distL="0" distR="0" wp14:anchorId="61ED44E5" wp14:editId="6678E88B">
            <wp:extent cx="1724025" cy="1698426"/>
            <wp:effectExtent l="0" t="0" r="0" b="0"/>
            <wp:docPr id="108" name="Kép 108" descr="http://www.controlcomponentsinc.com/images/products/BES01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trolcomponentsinc.com/images/products/BES01ZM.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1682" r="20501"/>
                    <a:stretch/>
                  </pic:blipFill>
                  <pic:spPr bwMode="auto">
                    <a:xfrm>
                      <a:off x="0" y="0"/>
                      <a:ext cx="1736513" cy="1710728"/>
                    </a:xfrm>
                    <a:prstGeom prst="rect">
                      <a:avLst/>
                    </a:prstGeom>
                    <a:noFill/>
                    <a:ln>
                      <a:noFill/>
                    </a:ln>
                    <a:extLst>
                      <a:ext uri="{53640926-AAD7-44D8-BBD7-CCE9431645EC}">
                        <a14:shadowObscured xmlns:a14="http://schemas.microsoft.com/office/drawing/2010/main"/>
                      </a:ext>
                    </a:extLst>
                  </pic:spPr>
                </pic:pic>
              </a:graphicData>
            </a:graphic>
          </wp:inline>
        </w:drawing>
      </w:r>
    </w:p>
    <w:p w14:paraId="01B55671" w14:textId="77777777" w:rsidR="0030720F" w:rsidRPr="005407D6" w:rsidRDefault="0030720F" w:rsidP="0030720F">
      <w:pPr>
        <w:rPr>
          <w:lang w:val="sr-Latn-RS" w:eastAsia="hu-HU"/>
        </w:rPr>
      </w:pPr>
    </w:p>
    <w:p w14:paraId="1E5A1790" w14:textId="36406E4F" w:rsidR="0030720F" w:rsidRPr="005407D6" w:rsidRDefault="003C40FA" w:rsidP="0030720F">
      <w:pPr>
        <w:rPr>
          <w:lang w:val="sr-Latn-RS" w:eastAsia="hu-HU"/>
        </w:rPr>
      </w:pPr>
      <w:r w:rsidRPr="005407D6">
        <w:rPr>
          <w:lang w:val="sr-Latn-RS" w:eastAsia="hu-HU"/>
        </w:rPr>
        <w:t xml:space="preserve">Dimenzija i izgled </w:t>
      </w:r>
      <w:r w:rsidR="0030720F" w:rsidRPr="005407D6">
        <w:rPr>
          <w:lang w:val="sr-Latn-RS" w:eastAsia="hu-HU"/>
        </w:rPr>
        <w:t xml:space="preserve">BALLUF BES008M </w:t>
      </w:r>
      <w:r w:rsidRPr="005407D6">
        <w:rPr>
          <w:lang w:val="sr-Latn-RS" w:eastAsia="hu-HU"/>
        </w:rPr>
        <w:t>induktivnog senzora</w:t>
      </w:r>
      <w:r w:rsidR="0030720F" w:rsidRPr="005407D6">
        <w:rPr>
          <w:lang w:val="sr-Latn-RS" w:eastAsia="hu-HU"/>
        </w:rPr>
        <w:t>:</w:t>
      </w:r>
    </w:p>
    <w:p w14:paraId="3ECF15B3" w14:textId="77777777" w:rsidR="0030720F" w:rsidRPr="005407D6" w:rsidRDefault="0030720F" w:rsidP="0030720F">
      <w:pPr>
        <w:rPr>
          <w:rFonts w:ascii="Palatino Linotype" w:hAnsi="Palatino Linotype" w:cs="Times New Roman"/>
          <w:lang w:val="sr-Latn-RS" w:eastAsia="hu-HU"/>
        </w:rPr>
      </w:pPr>
    </w:p>
    <w:p w14:paraId="46DD19EF" w14:textId="77777777" w:rsidR="00034709" w:rsidRPr="005407D6"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Palatino Linotype" w:eastAsia="Times New Roman" w:hAnsi="Palatino Linotype" w:cs="Times New Roman"/>
          <w:szCs w:val="24"/>
          <w:lang w:val="sr-Latn-RS" w:eastAsia="hu-HU"/>
        </w:rPr>
      </w:pPr>
      <w:r w:rsidRPr="005407D6">
        <w:rPr>
          <w:rFonts w:ascii="Palatino Linotype" w:eastAsia="Times New Roman" w:hAnsi="Palatino Linotype" w:cs="Times New Roman"/>
          <w:noProof/>
          <w:szCs w:val="24"/>
          <w:lang w:val="sr-Latn-RS" w:eastAsia="hu-HU"/>
        </w:rPr>
        <w:drawing>
          <wp:inline distT="0" distB="0" distL="0" distR="0" wp14:anchorId="477E1727" wp14:editId="4B4B1A45">
            <wp:extent cx="3042103" cy="2085975"/>
            <wp:effectExtent l="0" t="0" r="635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76004" cy="2109221"/>
                    </a:xfrm>
                    <a:prstGeom prst="rect">
                      <a:avLst/>
                    </a:prstGeom>
                  </pic:spPr>
                </pic:pic>
              </a:graphicData>
            </a:graphic>
          </wp:inline>
        </w:drawing>
      </w:r>
      <w:r w:rsidRPr="005407D6">
        <w:rPr>
          <w:rFonts w:ascii="Palatino Linotype" w:eastAsia="Times New Roman" w:hAnsi="Palatino Linotype" w:cs="Times New Roman"/>
          <w:noProof/>
          <w:szCs w:val="24"/>
          <w:lang w:val="sr-Latn-RS" w:eastAsia="hu-HU"/>
        </w:rPr>
        <w:drawing>
          <wp:inline distT="0" distB="0" distL="0" distR="0" wp14:anchorId="1B3BA083" wp14:editId="59897417">
            <wp:extent cx="2114550" cy="1381125"/>
            <wp:effectExtent l="0" t="0" r="0" b="9525"/>
            <wp:docPr id="110" name="Kép 110" descr="http://nz.rs-online.com/largeimages/F8141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z.rs-online.com/largeimages/F8141017-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8021" cy="1396455"/>
                    </a:xfrm>
                    <a:prstGeom prst="rect">
                      <a:avLst/>
                    </a:prstGeom>
                    <a:noFill/>
                    <a:ln>
                      <a:noFill/>
                    </a:ln>
                  </pic:spPr>
                </pic:pic>
              </a:graphicData>
            </a:graphic>
          </wp:inline>
        </w:drawing>
      </w:r>
    </w:p>
    <w:p w14:paraId="2B38C5A9" w14:textId="77777777" w:rsidR="00034709" w:rsidRPr="005407D6"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i/>
          <w:szCs w:val="24"/>
          <w:lang w:val="sr-Latn-RS" w:eastAsia="hu-HU"/>
        </w:rPr>
      </w:pPr>
    </w:p>
    <w:p w14:paraId="72BAA29A" w14:textId="77777777" w:rsidR="00034709" w:rsidRPr="005407D6"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rPr>
          <w:rFonts w:ascii="Palatino Linotype" w:eastAsia="Times New Roman" w:hAnsi="Palatino Linotype" w:cs="Times New Roman"/>
          <w:szCs w:val="24"/>
          <w:lang w:val="sr-Latn-RS" w:eastAsia="hu-HU"/>
        </w:rPr>
      </w:pPr>
    </w:p>
    <w:p w14:paraId="0B497C03" w14:textId="43DCDD6E" w:rsidR="00034709" w:rsidRPr="005407D6" w:rsidRDefault="003C40FA" w:rsidP="0030720F">
      <w:pPr>
        <w:rPr>
          <w:lang w:val="sr-Latn-RS" w:eastAsia="hu-HU"/>
        </w:rPr>
      </w:pPr>
      <w:r w:rsidRPr="005407D6">
        <w:rPr>
          <w:lang w:val="sr-Latn-RS" w:eastAsia="hu-HU"/>
        </w:rPr>
        <w:t>Suštinska razlika između senzora je njihov opseg merenja, koji je 4 mm za BES0068, 8 mm za BES02K3, i programabilna vrednost za BES008M</w:t>
      </w:r>
      <w:r w:rsidR="00034709" w:rsidRPr="005407D6">
        <w:rPr>
          <w:lang w:val="sr-Latn-RS" w:eastAsia="hu-HU"/>
        </w:rPr>
        <w:t xml:space="preserve">. </w:t>
      </w:r>
    </w:p>
    <w:p w14:paraId="0B27A53F" w14:textId="77777777" w:rsidR="005407D6" w:rsidRPr="002C506B" w:rsidRDefault="005407D6" w:rsidP="0030720F">
      <w:pPr>
        <w:rPr>
          <w:color w:val="4472C4" w:themeColor="accent1"/>
          <w:lang w:val="sr-Latn-RS" w:eastAsia="hu-HU"/>
        </w:rPr>
      </w:pPr>
    </w:p>
    <w:p w14:paraId="1D2725FB" w14:textId="166B57D6" w:rsidR="00034709" w:rsidRPr="005407D6" w:rsidRDefault="00F87D68" w:rsidP="0030720F">
      <w:pPr>
        <w:pStyle w:val="Heading3"/>
        <w:rPr>
          <w:rFonts w:eastAsiaTheme="minorEastAsia"/>
          <w:lang w:val="sr-Latn-RS" w:eastAsia="hu-HU"/>
        </w:rPr>
      </w:pPr>
      <w:bookmarkStart w:id="29" w:name="_Toc27124146"/>
      <w:r w:rsidRPr="005407D6">
        <w:rPr>
          <w:rFonts w:eastAsiaTheme="minorEastAsia"/>
          <w:lang w:val="sr-Latn-RS" w:eastAsia="hu-HU"/>
        </w:rPr>
        <w:lastRenderedPageBreak/>
        <w:t>Primeri primene</w:t>
      </w:r>
      <w:bookmarkEnd w:id="29"/>
    </w:p>
    <w:p w14:paraId="01E8CC14" w14:textId="33C7891E" w:rsidR="00034709" w:rsidRPr="005407D6" w:rsidRDefault="00F87D68" w:rsidP="0030720F">
      <w:pPr>
        <w:rPr>
          <w:lang w:val="sr-Latn-RS" w:eastAsia="hu-HU"/>
        </w:rPr>
      </w:pPr>
      <w:r w:rsidRPr="005407D6">
        <w:rPr>
          <w:lang w:val="sr-Latn-RS" w:eastAsia="hu-HU"/>
        </w:rPr>
        <w:t>Različiti oblici induktivnih senzora sa geometrijom koji odgovaraju radnim komadima</w:t>
      </w:r>
      <w:r w:rsidR="0030720F" w:rsidRPr="005407D6">
        <w:rPr>
          <w:lang w:val="sr-Latn-RS" w:eastAsia="hu-HU"/>
        </w:rPr>
        <w:t>:</w:t>
      </w:r>
    </w:p>
    <w:p w14:paraId="5AE9D017" w14:textId="77777777" w:rsidR="00034709" w:rsidRPr="005407D6" w:rsidRDefault="00034709" w:rsidP="00034709">
      <w:pPr>
        <w:widowControl w:val="0"/>
        <w:autoSpaceDE w:val="0"/>
        <w:autoSpaceDN w:val="0"/>
        <w:adjustRightInd w:val="0"/>
        <w:spacing w:line="240" w:lineRule="auto"/>
        <w:rPr>
          <w:rFonts w:ascii="Arial" w:eastAsiaTheme="minorEastAsia" w:hAnsi="Arial" w:cs="Arial"/>
          <w:iCs/>
          <w:szCs w:val="24"/>
          <w:lang w:val="sr-Latn-RS" w:eastAsia="hu-HU"/>
        </w:rPr>
      </w:pPr>
    </w:p>
    <w:p w14:paraId="56E0DE5E" w14:textId="77777777" w:rsidR="00034709" w:rsidRPr="005407D6" w:rsidRDefault="00034709" w:rsidP="00034709">
      <w:pPr>
        <w:widowControl w:val="0"/>
        <w:autoSpaceDE w:val="0"/>
        <w:autoSpaceDN w:val="0"/>
        <w:adjustRightInd w:val="0"/>
        <w:spacing w:line="240" w:lineRule="auto"/>
        <w:jc w:val="center"/>
        <w:rPr>
          <w:rFonts w:ascii="Arial" w:eastAsiaTheme="minorEastAsia" w:hAnsi="Arial" w:cs="Arial"/>
          <w:i/>
          <w:iCs/>
          <w:szCs w:val="24"/>
          <w:lang w:val="sr-Latn-RS" w:eastAsia="hu-HU"/>
        </w:rPr>
      </w:pPr>
    </w:p>
    <w:p w14:paraId="0BBFAF18" w14:textId="77777777" w:rsidR="00034709" w:rsidRPr="005407D6" w:rsidRDefault="00034709" w:rsidP="00034709">
      <w:pPr>
        <w:widowControl w:val="0"/>
        <w:autoSpaceDE w:val="0"/>
        <w:autoSpaceDN w:val="0"/>
        <w:adjustRightInd w:val="0"/>
        <w:spacing w:line="240" w:lineRule="auto"/>
        <w:jc w:val="center"/>
        <w:rPr>
          <w:rFonts w:ascii="Arial" w:eastAsiaTheme="minorEastAsia" w:hAnsi="Arial" w:cs="Arial"/>
          <w:i/>
          <w:iCs/>
          <w:szCs w:val="24"/>
          <w:lang w:val="sr-Latn-RS" w:eastAsia="hu-HU"/>
        </w:rPr>
      </w:pPr>
      <w:r w:rsidRPr="005407D6">
        <w:rPr>
          <w:rFonts w:ascii="Arial" w:eastAsiaTheme="minorEastAsia" w:hAnsi="Arial" w:cs="Arial"/>
          <w:i/>
          <w:iCs/>
          <w:szCs w:val="24"/>
          <w:lang w:val="sr-Latn-RS" w:eastAsia="hu-HU"/>
        </w:rPr>
        <w:t xml:space="preserve">               </w:t>
      </w:r>
      <w:r w:rsidRPr="005407D6">
        <w:rPr>
          <w:rFonts w:ascii="Arial" w:eastAsiaTheme="minorEastAsia" w:hAnsi="Arial" w:cs="Arial"/>
          <w:i/>
          <w:iCs/>
          <w:noProof/>
          <w:szCs w:val="24"/>
          <w:lang w:val="sr-Latn-RS" w:eastAsia="hu-HU"/>
        </w:rPr>
        <w:drawing>
          <wp:inline distT="0" distB="0" distL="0" distR="0" wp14:anchorId="09378088" wp14:editId="462C740D">
            <wp:extent cx="3447434" cy="1943100"/>
            <wp:effectExtent l="0" t="0" r="635" b="0"/>
            <wp:docPr id="63"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8310" cy="1954867"/>
                    </a:xfrm>
                    <a:prstGeom prst="rect">
                      <a:avLst/>
                    </a:prstGeom>
                    <a:noFill/>
                    <a:ln>
                      <a:noFill/>
                    </a:ln>
                  </pic:spPr>
                </pic:pic>
              </a:graphicData>
            </a:graphic>
          </wp:inline>
        </w:drawing>
      </w:r>
    </w:p>
    <w:p w14:paraId="568D05AB" w14:textId="77777777" w:rsidR="0030720F" w:rsidRPr="005407D6" w:rsidRDefault="0030720F" w:rsidP="00034709">
      <w:pPr>
        <w:widowControl w:val="0"/>
        <w:autoSpaceDE w:val="0"/>
        <w:autoSpaceDN w:val="0"/>
        <w:adjustRightInd w:val="0"/>
        <w:spacing w:line="240" w:lineRule="auto"/>
        <w:ind w:firstLine="720"/>
        <w:rPr>
          <w:rFonts w:ascii="Arial" w:eastAsiaTheme="minorEastAsia" w:hAnsi="Arial" w:cs="Arial"/>
          <w:i/>
          <w:iCs/>
          <w:szCs w:val="24"/>
          <w:lang w:val="sr-Latn-RS" w:eastAsia="hu-HU"/>
        </w:rPr>
      </w:pPr>
    </w:p>
    <w:p w14:paraId="7D1253F0" w14:textId="77777777" w:rsidR="0030720F" w:rsidRPr="005407D6" w:rsidRDefault="0030720F" w:rsidP="00034709">
      <w:pPr>
        <w:widowControl w:val="0"/>
        <w:autoSpaceDE w:val="0"/>
        <w:autoSpaceDN w:val="0"/>
        <w:adjustRightInd w:val="0"/>
        <w:spacing w:line="240" w:lineRule="auto"/>
        <w:ind w:firstLine="720"/>
        <w:rPr>
          <w:rFonts w:ascii="Arial" w:eastAsiaTheme="minorEastAsia" w:hAnsi="Arial" w:cs="Arial"/>
          <w:i/>
          <w:iCs/>
          <w:szCs w:val="24"/>
          <w:lang w:val="sr-Latn-RS" w:eastAsia="hu-HU"/>
        </w:rPr>
      </w:pPr>
    </w:p>
    <w:p w14:paraId="67313FF9" w14:textId="77777777" w:rsidR="0030720F" w:rsidRPr="005407D6" w:rsidRDefault="0030720F" w:rsidP="00034709">
      <w:pPr>
        <w:widowControl w:val="0"/>
        <w:autoSpaceDE w:val="0"/>
        <w:autoSpaceDN w:val="0"/>
        <w:adjustRightInd w:val="0"/>
        <w:spacing w:line="240" w:lineRule="auto"/>
        <w:ind w:firstLine="720"/>
        <w:rPr>
          <w:rFonts w:ascii="Arial" w:eastAsiaTheme="minorEastAsia" w:hAnsi="Arial" w:cs="Arial"/>
          <w:i/>
          <w:iCs/>
          <w:szCs w:val="24"/>
          <w:lang w:val="sr-Latn-RS" w:eastAsia="hu-HU"/>
        </w:rPr>
      </w:pPr>
    </w:p>
    <w:p w14:paraId="36E5E0DC" w14:textId="2562C5C8" w:rsidR="0030720F" w:rsidRPr="005407D6" w:rsidRDefault="00F87D68" w:rsidP="0030720F">
      <w:pPr>
        <w:rPr>
          <w:lang w:val="sr-Latn-RS" w:eastAsia="hu-HU"/>
        </w:rPr>
      </w:pPr>
      <w:r w:rsidRPr="005407D6">
        <w:rPr>
          <w:lang w:val="sr-Latn-RS" w:eastAsia="hu-HU"/>
        </w:rPr>
        <w:t>Primena induktivnih senzora, detekcija metalnih poklopca u opremi za punjenje hrane u prehrambenoj industriji, induktivna detekcija rotacije</w:t>
      </w:r>
      <w:r w:rsidR="0030720F" w:rsidRPr="005407D6">
        <w:rPr>
          <w:lang w:val="sr-Latn-RS" w:eastAsia="hu-HU"/>
        </w:rPr>
        <w:t>:</w:t>
      </w:r>
    </w:p>
    <w:p w14:paraId="27E4AAE4" w14:textId="77777777" w:rsidR="00034709" w:rsidRPr="005407D6" w:rsidRDefault="00034709" w:rsidP="00034709">
      <w:pPr>
        <w:widowControl w:val="0"/>
        <w:autoSpaceDE w:val="0"/>
        <w:autoSpaceDN w:val="0"/>
        <w:adjustRightInd w:val="0"/>
        <w:spacing w:line="240" w:lineRule="auto"/>
        <w:jc w:val="center"/>
        <w:rPr>
          <w:rFonts w:ascii="Arial" w:eastAsiaTheme="minorEastAsia" w:hAnsi="Arial" w:cs="Arial"/>
          <w:i/>
          <w:iCs/>
          <w:szCs w:val="24"/>
          <w:lang w:val="sr-Latn-RS" w:eastAsia="hu-HU"/>
        </w:rPr>
      </w:pPr>
    </w:p>
    <w:p w14:paraId="2CF6B746" w14:textId="6D0F2D36" w:rsidR="00034709" w:rsidRPr="002C506B" w:rsidRDefault="00034709" w:rsidP="00B57115">
      <w:pPr>
        <w:widowControl w:val="0"/>
        <w:autoSpaceDE w:val="0"/>
        <w:autoSpaceDN w:val="0"/>
        <w:adjustRightInd w:val="0"/>
        <w:spacing w:line="240" w:lineRule="auto"/>
        <w:jc w:val="center"/>
        <w:rPr>
          <w:rFonts w:ascii="Arial" w:eastAsiaTheme="minorEastAsia" w:hAnsi="Arial" w:cs="Arial"/>
          <w:szCs w:val="24"/>
          <w:lang w:val="sr-Latn-RS" w:eastAsia="hu-HU"/>
        </w:rPr>
      </w:pPr>
      <w:r w:rsidRPr="002C506B">
        <w:rPr>
          <w:rFonts w:ascii="Arial" w:eastAsiaTheme="minorEastAsia" w:hAnsi="Arial" w:cs="Arial"/>
          <w:noProof/>
          <w:szCs w:val="24"/>
          <w:lang w:val="sr-Latn-RS" w:eastAsia="hu-HU"/>
        </w:rPr>
        <w:drawing>
          <wp:inline distT="0" distB="0" distL="0" distR="0" wp14:anchorId="1774BA4D" wp14:editId="741BC8C7">
            <wp:extent cx="3102000" cy="2238375"/>
            <wp:effectExtent l="0" t="0" r="3175" b="0"/>
            <wp:docPr id="96"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8749" cy="2243245"/>
                    </a:xfrm>
                    <a:prstGeom prst="rect">
                      <a:avLst/>
                    </a:prstGeom>
                    <a:noFill/>
                    <a:ln>
                      <a:noFill/>
                    </a:ln>
                  </pic:spPr>
                </pic:pic>
              </a:graphicData>
            </a:graphic>
          </wp:inline>
        </w:drawing>
      </w:r>
      <w:r w:rsidRPr="002C506B">
        <w:rPr>
          <w:rFonts w:ascii="Arial" w:eastAsiaTheme="minorEastAsia" w:hAnsi="Arial" w:cs="Arial"/>
          <w:noProof/>
          <w:szCs w:val="24"/>
          <w:lang w:val="sr-Latn-RS" w:eastAsia="hu-HU"/>
        </w:rPr>
        <w:t xml:space="preserve"> </w:t>
      </w:r>
      <w:r w:rsidRPr="002C506B">
        <w:rPr>
          <w:rFonts w:ascii="Arial" w:eastAsiaTheme="minorEastAsia" w:hAnsi="Arial" w:cs="Arial"/>
          <w:noProof/>
          <w:szCs w:val="24"/>
          <w:lang w:val="sr-Latn-RS" w:eastAsia="hu-HU"/>
        </w:rPr>
        <w:drawing>
          <wp:inline distT="0" distB="0" distL="0" distR="0" wp14:anchorId="68F26BF5" wp14:editId="372484F9">
            <wp:extent cx="2684576" cy="1962150"/>
            <wp:effectExtent l="0" t="0" r="1905" b="0"/>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7727" cy="1986380"/>
                    </a:xfrm>
                    <a:prstGeom prst="rect">
                      <a:avLst/>
                    </a:prstGeom>
                    <a:noFill/>
                    <a:ln>
                      <a:noFill/>
                    </a:ln>
                  </pic:spPr>
                </pic:pic>
              </a:graphicData>
            </a:graphic>
          </wp:inline>
        </w:drawing>
      </w:r>
    </w:p>
    <w:p w14:paraId="7A466594" w14:textId="1659CB20" w:rsidR="00B57115" w:rsidRPr="002C506B" w:rsidRDefault="00B57115" w:rsidP="00B57115">
      <w:pPr>
        <w:widowControl w:val="0"/>
        <w:autoSpaceDE w:val="0"/>
        <w:autoSpaceDN w:val="0"/>
        <w:adjustRightInd w:val="0"/>
        <w:spacing w:line="240" w:lineRule="auto"/>
        <w:jc w:val="center"/>
        <w:rPr>
          <w:rFonts w:ascii="Arial" w:eastAsiaTheme="minorEastAsia" w:hAnsi="Arial" w:cs="Arial"/>
          <w:szCs w:val="24"/>
          <w:lang w:val="sr-Latn-RS" w:eastAsia="hu-HU"/>
        </w:rPr>
      </w:pPr>
    </w:p>
    <w:p w14:paraId="0DD250C3" w14:textId="77777777" w:rsidR="00B57115" w:rsidRPr="002C506B" w:rsidRDefault="00B57115" w:rsidP="00B57115">
      <w:pPr>
        <w:widowControl w:val="0"/>
        <w:autoSpaceDE w:val="0"/>
        <w:autoSpaceDN w:val="0"/>
        <w:adjustRightInd w:val="0"/>
        <w:spacing w:line="240" w:lineRule="auto"/>
        <w:jc w:val="center"/>
        <w:rPr>
          <w:rFonts w:ascii="Arial" w:eastAsiaTheme="minorEastAsia" w:hAnsi="Arial" w:cs="Arial"/>
          <w:szCs w:val="24"/>
          <w:lang w:val="sr-Latn-RS" w:eastAsia="hu-HU"/>
        </w:rPr>
      </w:pPr>
    </w:p>
    <w:p w14:paraId="0FE1B0B4" w14:textId="78025C37" w:rsidR="00034709" w:rsidRPr="005407D6" w:rsidRDefault="00F97895" w:rsidP="0030720F">
      <w:pPr>
        <w:pStyle w:val="Heading2"/>
        <w:rPr>
          <w:rFonts w:eastAsia="Times New Roman"/>
          <w:lang w:val="sr-Latn-RS" w:eastAsia="hu-HU"/>
        </w:rPr>
      </w:pPr>
      <w:bookmarkStart w:id="30" w:name="_Toc481758364"/>
      <w:bookmarkStart w:id="31" w:name="_Toc27124147"/>
      <w:r w:rsidRPr="005407D6">
        <w:rPr>
          <w:rFonts w:eastAsia="Times New Roman"/>
          <w:lang w:val="sr-Latn-RS" w:eastAsia="hu-HU"/>
        </w:rPr>
        <w:lastRenderedPageBreak/>
        <w:t>Magnetni Reed senzor</w:t>
      </w:r>
      <w:bookmarkEnd w:id="31"/>
    </w:p>
    <w:bookmarkEnd w:id="30"/>
    <w:p w14:paraId="45A14708" w14:textId="7A4641E5" w:rsidR="00034709" w:rsidRPr="005407D6" w:rsidRDefault="00F97895" w:rsidP="0030720F">
      <w:pPr>
        <w:rPr>
          <w:lang w:val="sr-Latn-RS" w:eastAsia="hu-HU"/>
        </w:rPr>
      </w:pPr>
      <w:r w:rsidRPr="005407D6">
        <w:rPr>
          <w:lang w:val="sr-Latn-RS" w:eastAsia="hu-HU"/>
        </w:rPr>
        <w:t>Prekidač se aktivira na prisutnost stalnih ili elektromagnetnih polja. Imaju dva kontakta obično od feromagnetnog materijala, razmaknutih nekoliko desetina milimetara, i u osnovnom stanju su otvoreni</w:t>
      </w:r>
      <w:r w:rsidR="00034709" w:rsidRPr="005407D6">
        <w:rPr>
          <w:lang w:val="sr-Latn-RS" w:eastAsia="hu-HU"/>
        </w:rPr>
        <w:t xml:space="preserve">. </w:t>
      </w:r>
      <w:r w:rsidR="001C20F8" w:rsidRPr="005407D6">
        <w:rPr>
          <w:lang w:val="sr-Latn-RS" w:eastAsia="hu-HU"/>
        </w:rPr>
        <w:t>U magnetnom polju kontakti se deformišu, zatvaraju prekidač, a kada prostor nestane, nestane i veza između njih</w:t>
      </w:r>
      <w:r w:rsidR="00034709" w:rsidRPr="005407D6">
        <w:rPr>
          <w:lang w:val="sr-Latn-RS" w:eastAsia="hu-HU"/>
        </w:rPr>
        <w:t xml:space="preserve">. </w:t>
      </w:r>
      <w:r w:rsidR="001C20F8" w:rsidRPr="005407D6">
        <w:rPr>
          <w:lang w:val="sr-Latn-RS" w:eastAsia="hu-HU"/>
        </w:rPr>
        <w:t>Kontakti se obično postavljaju u cilindar koja je zatvorena na oba kraja i napunjen je neutralnim gasom kako bi se zaštitili od vlage i korozije</w:t>
      </w:r>
      <w:r w:rsidR="00034709" w:rsidRPr="005407D6">
        <w:rPr>
          <w:lang w:val="sr-Latn-RS" w:eastAsia="hu-HU"/>
        </w:rPr>
        <w:t xml:space="preserve">. </w:t>
      </w:r>
      <w:r w:rsidR="001C20F8" w:rsidRPr="005407D6">
        <w:rPr>
          <w:lang w:val="sr-Latn-RS" w:eastAsia="hu-HU"/>
        </w:rPr>
        <w:t>Njihova najčešća primena je detekcija krajnjih položaja pneumatskih cilindara. Zbog toga klip cilindra je opremljen magnetnim prstenima</w:t>
      </w:r>
      <w:r w:rsidR="00034709" w:rsidRPr="005407D6">
        <w:rPr>
          <w:lang w:val="sr-Latn-RS" w:eastAsia="hu-HU"/>
        </w:rPr>
        <w:t>.</w:t>
      </w:r>
    </w:p>
    <w:p w14:paraId="06F7F95A" w14:textId="72259FB3" w:rsidR="0030720F" w:rsidRPr="005407D6" w:rsidRDefault="0030720F"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ascii="Arial" w:eastAsia="Times New Roman" w:hAnsi="Arial" w:cs="Arial"/>
          <w:szCs w:val="24"/>
          <w:lang w:val="sr-Latn-RS" w:eastAsia="hu-HU"/>
        </w:rPr>
      </w:pPr>
    </w:p>
    <w:p w14:paraId="286C8419" w14:textId="35F1866A" w:rsidR="0030720F" w:rsidRPr="005407D6" w:rsidRDefault="001C20F8" w:rsidP="0030720F">
      <w:pPr>
        <w:rPr>
          <w:lang w:val="sr-Latn-RS" w:eastAsia="hu-HU"/>
        </w:rPr>
      </w:pPr>
      <w:r w:rsidRPr="005407D6">
        <w:rPr>
          <w:lang w:val="sr-Latn-RS" w:eastAsia="hu-HU"/>
        </w:rPr>
        <w:t>Magnetoinduktivni i Reed prekidač</w:t>
      </w:r>
      <w:r w:rsidR="0030720F" w:rsidRPr="005407D6">
        <w:rPr>
          <w:lang w:val="sr-Latn-RS" w:eastAsia="hu-HU"/>
        </w:rPr>
        <w:t>:</w:t>
      </w:r>
    </w:p>
    <w:p w14:paraId="0DBE58BE" w14:textId="77777777" w:rsidR="003C40FA" w:rsidRPr="002C506B" w:rsidRDefault="003C40FA" w:rsidP="0030720F">
      <w:pPr>
        <w:rPr>
          <w:rFonts w:eastAsia="Times New Roman"/>
          <w:color w:val="4472C4" w:themeColor="accent1"/>
          <w:lang w:val="sr-Latn-RS" w:eastAsia="hu-HU"/>
        </w:rPr>
      </w:pPr>
    </w:p>
    <w:p w14:paraId="46E51464" w14:textId="01737B5A" w:rsidR="00034709" w:rsidRPr="002C506B" w:rsidRDefault="003C40FA" w:rsidP="00B5711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ascii="Arial" w:eastAsia="Times New Roman" w:hAnsi="Arial" w:cs="Arial"/>
          <w:szCs w:val="24"/>
          <w:lang w:val="sr-Latn-RS" w:eastAsia="hu-HU"/>
        </w:rPr>
      </w:pPr>
      <w:r w:rsidRPr="002C506B">
        <w:rPr>
          <w:rFonts w:ascii="Arial" w:eastAsia="Times New Roman" w:hAnsi="Arial" w:cs="Arial"/>
          <w:noProof/>
          <w:szCs w:val="24"/>
          <w:lang w:val="sr-Latn-RS" w:eastAsia="hu-HU"/>
        </w:rPr>
        <w:drawing>
          <wp:inline distT="0" distB="0" distL="0" distR="0" wp14:anchorId="34C7BC38" wp14:editId="62201C44">
            <wp:extent cx="3347847" cy="3124200"/>
            <wp:effectExtent l="0" t="0" r="5080" b="0"/>
            <wp:docPr id="100" name="Picture 10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52361" cy="3128413"/>
                    </a:xfrm>
                    <a:prstGeom prst="rect">
                      <a:avLst/>
                    </a:prstGeom>
                  </pic:spPr>
                </pic:pic>
              </a:graphicData>
            </a:graphic>
          </wp:inline>
        </w:drawing>
      </w:r>
    </w:p>
    <w:p w14:paraId="464FDDF9" w14:textId="77777777" w:rsidR="00B57115" w:rsidRPr="002C506B" w:rsidRDefault="00B57115" w:rsidP="00B5711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ascii="Arial" w:eastAsia="Times New Roman" w:hAnsi="Arial" w:cs="Arial"/>
          <w:szCs w:val="24"/>
          <w:lang w:val="sr-Latn-RS" w:eastAsia="hu-HU"/>
        </w:rPr>
      </w:pPr>
    </w:p>
    <w:p w14:paraId="5D4C2362" w14:textId="1F6295D7" w:rsidR="00034709" w:rsidRPr="005407D6" w:rsidRDefault="0001206F" w:rsidP="0030720F">
      <w:pPr>
        <w:pStyle w:val="Heading2"/>
        <w:rPr>
          <w:rFonts w:eastAsiaTheme="minorEastAsia"/>
          <w:lang w:val="sr-Latn-RS" w:eastAsia="hu-HU"/>
        </w:rPr>
      </w:pPr>
      <w:bookmarkStart w:id="32" w:name="_Toc27124148"/>
      <w:r w:rsidRPr="005407D6">
        <w:rPr>
          <w:rFonts w:eastAsiaTheme="minorEastAsia"/>
          <w:lang w:val="sr-Latn-RS" w:eastAsia="hu-HU"/>
        </w:rPr>
        <w:t xml:space="preserve">Kapacitivni </w:t>
      </w:r>
      <w:r w:rsidR="003E06EB" w:rsidRPr="005407D6">
        <w:rPr>
          <w:rFonts w:eastAsiaTheme="minorEastAsia"/>
          <w:lang w:val="sr-Latn-RS" w:eastAsia="hu-HU"/>
        </w:rPr>
        <w:t>blizinski prekidači</w:t>
      </w:r>
      <w:bookmarkEnd w:id="32"/>
    </w:p>
    <w:p w14:paraId="1D63E84F" w14:textId="219B0370" w:rsidR="00034709" w:rsidRPr="005407D6" w:rsidRDefault="00A05322" w:rsidP="0030720F">
      <w:pPr>
        <w:rPr>
          <w:rFonts w:eastAsiaTheme="minorEastAsia"/>
          <w:lang w:val="sr-Latn-RS" w:eastAsia="hu-HU"/>
        </w:rPr>
      </w:pPr>
      <w:r w:rsidRPr="005407D6">
        <w:rPr>
          <w:lang w:val="sr-Latn-RS" w:eastAsia="hu-HU"/>
        </w:rPr>
        <w:t>Aktivni element ovih senzora je kondenzator koji se sastoji od elektrode u obliku diska i sa jedne strane otvorenog kućišta koja graniči aktivnu površinu i koja je vezana na RC oscilator sa zanemarljivim kapacitetom oscilacije</w:t>
      </w:r>
      <w:r w:rsidR="00034709" w:rsidRPr="005407D6">
        <w:rPr>
          <w:lang w:val="sr-Latn-RS" w:eastAsia="hu-HU"/>
        </w:rPr>
        <w:t xml:space="preserve">. </w:t>
      </w:r>
      <w:r w:rsidRPr="005407D6">
        <w:rPr>
          <w:lang w:val="sr-Latn-RS" w:eastAsia="hu-HU"/>
        </w:rPr>
        <w:t>Objekti unutar dometa senzora menjaju kapacitet senzora</w:t>
      </w:r>
      <w:r w:rsidR="00034709" w:rsidRPr="005407D6">
        <w:rPr>
          <w:lang w:val="sr-Latn-RS" w:eastAsia="hu-HU"/>
        </w:rPr>
        <w:t>.</w:t>
      </w:r>
      <w:r w:rsidR="00034709" w:rsidRPr="005407D6">
        <w:rPr>
          <w:rFonts w:eastAsiaTheme="minorEastAsia"/>
          <w:lang w:val="sr-Latn-RS" w:eastAsia="hu-HU"/>
        </w:rPr>
        <w:t xml:space="preserve"> </w:t>
      </w:r>
      <w:r w:rsidRPr="005407D6">
        <w:rPr>
          <w:lang w:val="sr-Latn-RS"/>
        </w:rPr>
        <w:t>To rezultira izlaznim signalom iz njega</w:t>
      </w:r>
      <w:r w:rsidR="00034709" w:rsidRPr="005407D6">
        <w:rPr>
          <w:rFonts w:eastAsiaTheme="minorEastAsia"/>
          <w:lang w:val="sr-Latn-RS" w:eastAsia="hu-HU"/>
        </w:rPr>
        <w:t>.</w:t>
      </w:r>
    </w:p>
    <w:p w14:paraId="064C8D59" w14:textId="2EE67F84" w:rsidR="00034709" w:rsidRPr="005407D6" w:rsidRDefault="00A05322" w:rsidP="0030720F">
      <w:pPr>
        <w:rPr>
          <w:rFonts w:eastAsiaTheme="minorEastAsia"/>
          <w:lang w:val="sr-Latn-RS" w:eastAsia="hu-HU"/>
        </w:rPr>
      </w:pPr>
      <w:r w:rsidRPr="005407D6">
        <w:rPr>
          <w:rFonts w:eastAsiaTheme="minorEastAsia"/>
          <w:lang w:val="sr-Latn-RS" w:eastAsia="hu-HU"/>
        </w:rPr>
        <w:t>Kondenzator je deo RC oscilatora i njena veličina je tako izabrana da vibrira kada se dođe do promene u kapacitetu</w:t>
      </w:r>
      <w:r w:rsidR="00034709" w:rsidRPr="005407D6">
        <w:rPr>
          <w:rFonts w:eastAsiaTheme="minorEastAsia"/>
          <w:lang w:val="sr-Latn-RS" w:eastAsia="hu-HU"/>
        </w:rPr>
        <w:t xml:space="preserve">. </w:t>
      </w:r>
      <w:r w:rsidRPr="005407D6">
        <w:rPr>
          <w:rFonts w:eastAsiaTheme="minorEastAsia"/>
          <w:lang w:val="sr-Latn-RS" w:eastAsia="hu-HU"/>
        </w:rPr>
        <w:t>Dok je za induktivne senzore karakteristična amplitudna modulacija, ovde se menja frekvencija</w:t>
      </w:r>
      <w:r w:rsidR="00034709" w:rsidRPr="005407D6">
        <w:rPr>
          <w:rFonts w:eastAsiaTheme="minorEastAsia"/>
          <w:lang w:val="sr-Latn-RS" w:eastAsia="hu-HU"/>
        </w:rPr>
        <w:t>.</w:t>
      </w:r>
    </w:p>
    <w:p w14:paraId="41D7547E" w14:textId="0068D0C8" w:rsidR="00034709" w:rsidRPr="005407D6" w:rsidRDefault="003E06EB" w:rsidP="0030720F">
      <w:pPr>
        <w:rPr>
          <w:rFonts w:eastAsiaTheme="minorEastAsia"/>
          <w:lang w:val="sr-Latn-RS" w:eastAsia="hu-HU"/>
        </w:rPr>
      </w:pPr>
      <w:r w:rsidRPr="005407D6">
        <w:rPr>
          <w:rFonts w:eastAsiaTheme="minorEastAsia"/>
          <w:lang w:val="sr-Latn-RS" w:eastAsia="hu-HU"/>
        </w:rPr>
        <w:t>Značajna razlika u odnosu na induktivne senzore je da kapacitivni blizinski prekidači ne reaguju samo na visoko provodljive materijale (metale), već i na sve visokoizolacione materijale (plastika, staklo, keramika, tečnost i drvo).</w:t>
      </w:r>
      <w:r w:rsidR="00034709" w:rsidRPr="005407D6">
        <w:rPr>
          <w:rFonts w:eastAsiaTheme="minorEastAsia"/>
          <w:lang w:val="sr-Latn-RS" w:eastAsia="hu-HU"/>
        </w:rPr>
        <w:t xml:space="preserve"> </w:t>
      </w:r>
    </w:p>
    <w:p w14:paraId="0DE1ED69" w14:textId="77777777" w:rsidR="005407D6" w:rsidRDefault="005407D6" w:rsidP="0030720F">
      <w:pPr>
        <w:rPr>
          <w:color w:val="4472C4" w:themeColor="accent1"/>
          <w:lang w:val="sr-Latn-RS"/>
        </w:rPr>
      </w:pPr>
    </w:p>
    <w:p w14:paraId="30A2C0B4" w14:textId="77777777" w:rsidR="005407D6" w:rsidRDefault="005407D6" w:rsidP="0030720F">
      <w:pPr>
        <w:rPr>
          <w:color w:val="4472C4" w:themeColor="accent1"/>
          <w:lang w:val="sr-Latn-RS"/>
        </w:rPr>
      </w:pPr>
    </w:p>
    <w:p w14:paraId="7CD13259" w14:textId="5D6B7799" w:rsidR="00034709" w:rsidRPr="005407D6" w:rsidRDefault="003E06EB" w:rsidP="0030720F">
      <w:pPr>
        <w:rPr>
          <w:lang w:val="sr-Latn-RS" w:eastAsia="hu-HU"/>
        </w:rPr>
      </w:pPr>
      <w:r w:rsidRPr="005407D6">
        <w:rPr>
          <w:lang w:val="sr-Latn-RS"/>
        </w:rPr>
        <w:lastRenderedPageBreak/>
        <w:t>Kapacitivni senzor i njegov opšti simbol</w:t>
      </w:r>
      <w:r w:rsidR="0030720F" w:rsidRPr="005407D6">
        <w:rPr>
          <w:lang w:val="sr-Latn-RS" w:eastAsia="hu-HU"/>
        </w:rPr>
        <w:t>:</w:t>
      </w:r>
    </w:p>
    <w:p w14:paraId="0085729A" w14:textId="77777777" w:rsidR="00034709" w:rsidRPr="002C506B" w:rsidRDefault="00034709" w:rsidP="00034709">
      <w:pPr>
        <w:widowControl w:val="0"/>
        <w:autoSpaceDE w:val="0"/>
        <w:autoSpaceDN w:val="0"/>
        <w:adjustRightInd w:val="0"/>
        <w:spacing w:line="240" w:lineRule="auto"/>
        <w:rPr>
          <w:rFonts w:ascii="Arial" w:eastAsiaTheme="minorEastAsia" w:hAnsi="Arial" w:cs="Arial"/>
          <w:szCs w:val="24"/>
          <w:lang w:val="sr-Latn-RS" w:eastAsia="hu-HU"/>
        </w:rPr>
      </w:pPr>
    </w:p>
    <w:p w14:paraId="1A8A3193" w14:textId="77777777" w:rsidR="00034709" w:rsidRPr="002C506B" w:rsidRDefault="00034709" w:rsidP="00034709">
      <w:pPr>
        <w:widowControl w:val="0"/>
        <w:autoSpaceDE w:val="0"/>
        <w:autoSpaceDN w:val="0"/>
        <w:adjustRightInd w:val="0"/>
        <w:spacing w:line="240" w:lineRule="auto"/>
        <w:jc w:val="center"/>
        <w:rPr>
          <w:rFonts w:ascii="Arial" w:eastAsiaTheme="minorEastAsia" w:hAnsi="Arial" w:cs="Arial"/>
          <w:szCs w:val="24"/>
          <w:lang w:val="sr-Latn-RS" w:eastAsia="hu-HU"/>
        </w:rPr>
      </w:pPr>
      <w:r w:rsidRPr="002C506B">
        <w:rPr>
          <w:noProof/>
          <w:lang w:val="sr-Latn-RS" w:eastAsia="hu-HU"/>
        </w:rPr>
        <w:drawing>
          <wp:inline distT="0" distB="0" distL="0" distR="0" wp14:anchorId="525C8400" wp14:editId="4240C419">
            <wp:extent cx="1807484" cy="1847850"/>
            <wp:effectExtent l="0" t="0" r="2540" b="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10270" cy="1850699"/>
                    </a:xfrm>
                    <a:prstGeom prst="rect">
                      <a:avLst/>
                    </a:prstGeom>
                  </pic:spPr>
                </pic:pic>
              </a:graphicData>
            </a:graphic>
          </wp:inline>
        </w:drawing>
      </w:r>
      <w:r w:rsidRPr="002C506B">
        <w:rPr>
          <w:noProof/>
          <w:lang w:val="sr-Latn-RS" w:eastAsia="hu-HU"/>
        </w:rPr>
        <w:t xml:space="preserve"> </w:t>
      </w:r>
      <w:r w:rsidRPr="002C506B">
        <w:rPr>
          <w:noProof/>
          <w:lang w:val="sr-Latn-RS" w:eastAsia="hu-HU"/>
        </w:rPr>
        <w:drawing>
          <wp:inline distT="0" distB="0" distL="0" distR="0" wp14:anchorId="49AFD397" wp14:editId="79551FE5">
            <wp:extent cx="1066800" cy="1066800"/>
            <wp:effectExtent l="0" t="0" r="0"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66800" cy="1066800"/>
                    </a:xfrm>
                    <a:prstGeom prst="rect">
                      <a:avLst/>
                    </a:prstGeom>
                  </pic:spPr>
                </pic:pic>
              </a:graphicData>
            </a:graphic>
          </wp:inline>
        </w:drawing>
      </w:r>
    </w:p>
    <w:p w14:paraId="429C8DA6" w14:textId="77777777" w:rsidR="00034709" w:rsidRPr="002C506B" w:rsidRDefault="00034709" w:rsidP="00034709">
      <w:pPr>
        <w:widowControl w:val="0"/>
        <w:autoSpaceDE w:val="0"/>
        <w:autoSpaceDN w:val="0"/>
        <w:adjustRightInd w:val="0"/>
        <w:spacing w:line="240" w:lineRule="auto"/>
        <w:jc w:val="center"/>
        <w:rPr>
          <w:rFonts w:ascii="Arial" w:eastAsiaTheme="minorEastAsia" w:hAnsi="Arial" w:cs="Arial"/>
          <w:i/>
          <w:iCs/>
          <w:szCs w:val="24"/>
          <w:lang w:val="sr-Latn-RS" w:eastAsia="hu-HU"/>
        </w:rPr>
      </w:pPr>
    </w:p>
    <w:p w14:paraId="25D26F4E" w14:textId="77777777" w:rsidR="00034709" w:rsidRPr="002C506B" w:rsidRDefault="00034709" w:rsidP="00034709">
      <w:pPr>
        <w:widowControl w:val="0"/>
        <w:autoSpaceDE w:val="0"/>
        <w:autoSpaceDN w:val="0"/>
        <w:adjustRightInd w:val="0"/>
        <w:spacing w:line="240" w:lineRule="auto"/>
        <w:rPr>
          <w:rFonts w:ascii="Arial" w:eastAsiaTheme="minorEastAsia" w:hAnsi="Arial" w:cs="Arial"/>
          <w:szCs w:val="24"/>
          <w:lang w:val="sr-Latn-RS" w:eastAsia="hu-HU"/>
        </w:rPr>
      </w:pPr>
    </w:p>
    <w:p w14:paraId="79D66757" w14:textId="6D49628D" w:rsidR="00034709" w:rsidRPr="005407D6" w:rsidRDefault="003E06EB" w:rsidP="0030720F">
      <w:pPr>
        <w:rPr>
          <w:lang w:val="sr-Latn-RS" w:eastAsia="hu-HU"/>
        </w:rPr>
      </w:pPr>
      <w:r w:rsidRPr="005407D6">
        <w:rPr>
          <w:lang w:val="sr-Latn-RS" w:eastAsia="hu-HU"/>
        </w:rPr>
        <w:t>Bez obzira da li metalni ili električno izolacioni materijal ulazi u domet senzora, to uzrokuje promenu kapaciteta</w:t>
      </w:r>
      <w:r w:rsidR="00034709" w:rsidRPr="005407D6">
        <w:rPr>
          <w:lang w:val="sr-Latn-RS" w:eastAsia="hu-HU"/>
        </w:rPr>
        <w:t xml:space="preserve">. </w:t>
      </w:r>
      <w:r w:rsidRPr="005407D6">
        <w:rPr>
          <w:lang w:val="sr-Latn-RS" w:eastAsia="hu-HU"/>
        </w:rPr>
        <w:t>Takođe je pogodna za detekciju tečnih, zrnastih i praškastih materijala</w:t>
      </w:r>
      <w:r w:rsidR="00034709" w:rsidRPr="005407D6">
        <w:rPr>
          <w:lang w:val="sr-Latn-RS" w:eastAsia="hu-HU"/>
        </w:rPr>
        <w:t xml:space="preserve">. </w:t>
      </w:r>
    </w:p>
    <w:p w14:paraId="31477303" w14:textId="4FE58F9B" w:rsidR="00034709" w:rsidRPr="005407D6" w:rsidRDefault="003E06EB" w:rsidP="0030720F">
      <w:pPr>
        <w:rPr>
          <w:lang w:val="sr-Latn-RS" w:eastAsia="hu-HU"/>
        </w:rPr>
      </w:pPr>
      <w:r w:rsidRPr="005407D6">
        <w:rPr>
          <w:lang w:val="sr-Latn-RS" w:eastAsia="hu-HU"/>
        </w:rPr>
        <w:t>Faktori koji utiču na preklopnu udaljenost:</w:t>
      </w:r>
    </w:p>
    <w:p w14:paraId="1D13FE0D" w14:textId="65273B90" w:rsidR="00034709" w:rsidRPr="005407D6" w:rsidRDefault="003E06EB" w:rsidP="0030720F">
      <w:pPr>
        <w:pStyle w:val="ListParagraph"/>
        <w:numPr>
          <w:ilvl w:val="0"/>
          <w:numId w:val="28"/>
        </w:numPr>
        <w:rPr>
          <w:lang w:val="sr-Latn-RS" w:eastAsia="hu-HU"/>
        </w:rPr>
      </w:pPr>
      <w:r w:rsidRPr="005407D6">
        <w:rPr>
          <w:lang w:val="sr-Latn-RS"/>
        </w:rPr>
        <w:t>Položaj ili udaljenost predmeta (materijala) od senzora</w:t>
      </w:r>
      <w:r w:rsidR="00034709" w:rsidRPr="005407D6">
        <w:rPr>
          <w:lang w:val="sr-Latn-RS" w:eastAsia="hu-HU"/>
        </w:rPr>
        <w:t>.</w:t>
      </w:r>
    </w:p>
    <w:p w14:paraId="230608E6" w14:textId="2A26CA9D" w:rsidR="00034709" w:rsidRPr="005407D6" w:rsidRDefault="003E06EB" w:rsidP="0030720F">
      <w:pPr>
        <w:pStyle w:val="ListParagraph"/>
        <w:numPr>
          <w:ilvl w:val="0"/>
          <w:numId w:val="28"/>
        </w:numPr>
        <w:rPr>
          <w:lang w:val="sr-Latn-RS" w:eastAsia="hu-HU"/>
        </w:rPr>
      </w:pPr>
      <w:r w:rsidRPr="005407D6">
        <w:rPr>
          <w:lang w:val="sr-Latn-RS"/>
        </w:rPr>
        <w:t>Dielektrična konstanta materijala koji treba detektovati</w:t>
      </w:r>
      <w:r w:rsidR="00034709" w:rsidRPr="005407D6">
        <w:rPr>
          <w:lang w:val="sr-Latn-RS" w:eastAsia="hu-HU"/>
        </w:rPr>
        <w:t>.</w:t>
      </w:r>
    </w:p>
    <w:p w14:paraId="399020AB" w14:textId="5AB5A84E" w:rsidR="00034709" w:rsidRPr="005407D6" w:rsidRDefault="003E06EB" w:rsidP="0030720F">
      <w:pPr>
        <w:pStyle w:val="ListParagraph"/>
        <w:numPr>
          <w:ilvl w:val="0"/>
          <w:numId w:val="28"/>
        </w:numPr>
        <w:rPr>
          <w:lang w:val="sr-Latn-RS" w:eastAsia="hu-HU"/>
        </w:rPr>
      </w:pPr>
      <w:r w:rsidRPr="005407D6">
        <w:rPr>
          <w:lang w:val="sr-Latn-RS" w:eastAsia="hu-HU"/>
        </w:rPr>
        <w:t>Veličina predmeta</w:t>
      </w:r>
      <w:r w:rsidR="00034709" w:rsidRPr="005407D6">
        <w:rPr>
          <w:lang w:val="sr-Latn-RS" w:eastAsia="hu-HU"/>
        </w:rPr>
        <w:t>.</w:t>
      </w:r>
    </w:p>
    <w:p w14:paraId="1E46E016" w14:textId="77777777" w:rsidR="00034709" w:rsidRPr="005407D6" w:rsidRDefault="00034709" w:rsidP="00034709">
      <w:pPr>
        <w:widowControl w:val="0"/>
        <w:autoSpaceDE w:val="0"/>
        <w:autoSpaceDN w:val="0"/>
        <w:adjustRightInd w:val="0"/>
        <w:spacing w:line="240" w:lineRule="auto"/>
        <w:rPr>
          <w:rFonts w:ascii="Arial" w:eastAsiaTheme="minorEastAsia" w:hAnsi="Arial" w:cs="Arial"/>
          <w:b/>
          <w:szCs w:val="24"/>
          <w:lang w:val="sr-Latn-RS" w:eastAsia="hu-HU"/>
        </w:rPr>
      </w:pPr>
    </w:p>
    <w:p w14:paraId="200F6ED5" w14:textId="623B32DF" w:rsidR="00034709" w:rsidRPr="005407D6" w:rsidRDefault="003E06EB" w:rsidP="0030720F">
      <w:pPr>
        <w:rPr>
          <w:lang w:val="sr-Latn-RS" w:eastAsia="hu-HU"/>
        </w:rPr>
      </w:pPr>
      <w:r w:rsidRPr="005407D6">
        <w:rPr>
          <w:lang w:val="sr-Latn-RS" w:eastAsia="hu-HU"/>
        </w:rPr>
        <w:t>Tehnički podaci kapacitivnih senzora</w:t>
      </w:r>
      <w:r w:rsidR="00034709" w:rsidRPr="005407D6">
        <w:rPr>
          <w:b/>
          <w:lang w:val="sr-Latn-RS" w:eastAsia="hu-HU"/>
        </w:rPr>
        <w:t>:</w:t>
      </w:r>
    </w:p>
    <w:p w14:paraId="0B1B95C2" w14:textId="77777777" w:rsidR="00034709" w:rsidRPr="002C506B" w:rsidRDefault="00034709" w:rsidP="0030720F">
      <w:pPr>
        <w:rPr>
          <w:lang w:val="sr-Latn-RS" w:eastAsia="hu-HU"/>
        </w:rPr>
      </w:pPr>
    </w:p>
    <w:tbl>
      <w:tblPr>
        <w:tblW w:w="0" w:type="auto"/>
        <w:jc w:val="center"/>
        <w:tblLayout w:type="fixed"/>
        <w:tblCellMar>
          <w:left w:w="0" w:type="dxa"/>
          <w:right w:w="0" w:type="dxa"/>
        </w:tblCellMar>
        <w:tblLook w:val="0000" w:firstRow="0" w:lastRow="0" w:firstColumn="0" w:lastColumn="0" w:noHBand="0" w:noVBand="0"/>
      </w:tblPr>
      <w:tblGrid>
        <w:gridCol w:w="4446"/>
        <w:gridCol w:w="3209"/>
      </w:tblGrid>
      <w:tr w:rsidR="00034709" w:rsidRPr="005407D6" w14:paraId="3616FE50" w14:textId="77777777" w:rsidTr="0030720F">
        <w:trPr>
          <w:trHeight w:val="60"/>
          <w:jc w:val="center"/>
        </w:trPr>
        <w:tc>
          <w:tcPr>
            <w:tcW w:w="44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C4CE5AE" w14:textId="3DBEEBDE" w:rsidR="00034709" w:rsidRPr="005407D6" w:rsidRDefault="00B54AEB" w:rsidP="0030720F">
            <w:pPr>
              <w:rPr>
                <w:lang w:val="sr-Latn-RS" w:eastAsia="hu-HU"/>
              </w:rPr>
            </w:pPr>
            <w:r w:rsidRPr="005407D6">
              <w:rPr>
                <w:lang w:val="sr-Latn-RS" w:eastAsia="hu-HU"/>
              </w:rPr>
              <w:t>radni napon</w:t>
            </w:r>
          </w:p>
        </w:tc>
        <w:tc>
          <w:tcPr>
            <w:tcW w:w="32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D141282" w14:textId="77777777" w:rsidR="00034709" w:rsidRPr="005407D6" w:rsidRDefault="00034709" w:rsidP="0030720F">
            <w:pPr>
              <w:rPr>
                <w:lang w:val="sr-Latn-RS" w:eastAsia="hu-HU"/>
              </w:rPr>
            </w:pPr>
            <w:r w:rsidRPr="005407D6">
              <w:rPr>
                <w:lang w:val="sr-Latn-RS" w:eastAsia="hu-HU"/>
              </w:rPr>
              <w:t>10 ... 30 V</w:t>
            </w:r>
          </w:p>
        </w:tc>
      </w:tr>
      <w:tr w:rsidR="00034709" w:rsidRPr="005407D6" w14:paraId="4936837C" w14:textId="77777777" w:rsidTr="0030720F">
        <w:trPr>
          <w:trHeight w:val="60"/>
          <w:jc w:val="center"/>
        </w:trPr>
        <w:tc>
          <w:tcPr>
            <w:tcW w:w="44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B270AEC" w14:textId="3116D7D8" w:rsidR="00034709" w:rsidRPr="005407D6" w:rsidRDefault="00B54AEB" w:rsidP="0030720F">
            <w:pPr>
              <w:rPr>
                <w:lang w:val="sr-Latn-RS" w:eastAsia="hu-HU"/>
              </w:rPr>
            </w:pPr>
            <w:r w:rsidRPr="005407D6">
              <w:rPr>
                <w:lang w:val="sr-Latn-RS" w:eastAsia="hu-HU"/>
              </w:rPr>
              <w:t>maksimalna struja</w:t>
            </w:r>
          </w:p>
        </w:tc>
        <w:tc>
          <w:tcPr>
            <w:tcW w:w="32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3DABAA2" w14:textId="77777777" w:rsidR="00034709" w:rsidRPr="005407D6" w:rsidRDefault="00034709" w:rsidP="0030720F">
            <w:pPr>
              <w:rPr>
                <w:lang w:val="sr-Latn-RS" w:eastAsia="hu-HU"/>
              </w:rPr>
            </w:pPr>
            <w:r w:rsidRPr="005407D6">
              <w:rPr>
                <w:lang w:val="sr-Latn-RS" w:eastAsia="hu-HU"/>
              </w:rPr>
              <w:t>500 mA</w:t>
            </w:r>
          </w:p>
        </w:tc>
      </w:tr>
      <w:tr w:rsidR="00034709" w:rsidRPr="005407D6" w14:paraId="75EEA150" w14:textId="77777777" w:rsidTr="0030720F">
        <w:trPr>
          <w:trHeight w:val="60"/>
          <w:jc w:val="center"/>
        </w:trPr>
        <w:tc>
          <w:tcPr>
            <w:tcW w:w="44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B5F1373" w14:textId="05A961C8" w:rsidR="00034709" w:rsidRPr="005407D6" w:rsidRDefault="00CE62BA" w:rsidP="0030720F">
            <w:pPr>
              <w:rPr>
                <w:lang w:val="sr-Latn-RS" w:eastAsia="hu-HU"/>
              </w:rPr>
            </w:pPr>
            <w:r w:rsidRPr="005407D6">
              <w:rPr>
                <w:lang w:val="sr-Latn-RS" w:eastAsia="hu-HU"/>
              </w:rPr>
              <w:t>p</w:t>
            </w:r>
            <w:r w:rsidR="00B54AEB" w:rsidRPr="005407D6">
              <w:rPr>
                <w:lang w:val="sr-Latn-RS" w:eastAsia="hu-HU"/>
              </w:rPr>
              <w:t>rekidačk</w:t>
            </w:r>
            <w:r w:rsidRPr="005407D6">
              <w:rPr>
                <w:lang w:val="sr-Latn-RS" w:eastAsia="hu-HU"/>
              </w:rPr>
              <w:t>i razmak</w:t>
            </w:r>
          </w:p>
        </w:tc>
        <w:tc>
          <w:tcPr>
            <w:tcW w:w="32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979EFBB" w14:textId="77777777" w:rsidR="00034709" w:rsidRPr="005407D6" w:rsidRDefault="00034709" w:rsidP="0030720F">
            <w:pPr>
              <w:rPr>
                <w:lang w:val="sr-Latn-RS" w:eastAsia="hu-HU"/>
              </w:rPr>
            </w:pPr>
            <w:r w:rsidRPr="005407D6">
              <w:rPr>
                <w:lang w:val="sr-Latn-RS" w:eastAsia="hu-HU"/>
              </w:rPr>
              <w:t>5 ... 20 mm</w:t>
            </w:r>
          </w:p>
        </w:tc>
      </w:tr>
      <w:tr w:rsidR="00034709" w:rsidRPr="005407D6" w14:paraId="40414A18" w14:textId="77777777" w:rsidTr="0030720F">
        <w:trPr>
          <w:trHeight w:val="60"/>
          <w:jc w:val="center"/>
        </w:trPr>
        <w:tc>
          <w:tcPr>
            <w:tcW w:w="444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EAF65BC" w14:textId="7B63C93D" w:rsidR="00034709" w:rsidRPr="005407D6" w:rsidRDefault="00B54AEB" w:rsidP="0030720F">
            <w:pPr>
              <w:rPr>
                <w:lang w:val="sr-Latn-RS" w:eastAsia="hu-HU"/>
              </w:rPr>
            </w:pPr>
            <w:r w:rsidRPr="005407D6">
              <w:rPr>
                <w:lang w:val="sr-Latn-RS" w:eastAsia="hu-HU"/>
              </w:rPr>
              <w:t>prekidačka frekvencija</w:t>
            </w:r>
          </w:p>
        </w:tc>
        <w:tc>
          <w:tcPr>
            <w:tcW w:w="32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9DEB7E4" w14:textId="5190029A" w:rsidR="00034709" w:rsidRPr="005407D6" w:rsidRDefault="00B54AEB" w:rsidP="0030720F">
            <w:pPr>
              <w:rPr>
                <w:lang w:val="sr-Latn-RS" w:eastAsia="hu-HU"/>
              </w:rPr>
            </w:pPr>
            <w:r w:rsidRPr="005407D6">
              <w:rPr>
                <w:lang w:val="sr-Latn-RS" w:eastAsia="hu-HU"/>
              </w:rPr>
              <w:t>maksimalno</w:t>
            </w:r>
            <w:r w:rsidR="00034709" w:rsidRPr="005407D6">
              <w:rPr>
                <w:lang w:val="sr-Latn-RS" w:eastAsia="hu-HU"/>
              </w:rPr>
              <w:t xml:space="preserve"> 300 Hz</w:t>
            </w:r>
          </w:p>
        </w:tc>
      </w:tr>
    </w:tbl>
    <w:p w14:paraId="23C45143" w14:textId="77777777" w:rsidR="00034709" w:rsidRPr="002C506B" w:rsidRDefault="00034709" w:rsidP="00034709">
      <w:pPr>
        <w:widowControl w:val="0"/>
        <w:autoSpaceDE w:val="0"/>
        <w:autoSpaceDN w:val="0"/>
        <w:adjustRightInd w:val="0"/>
        <w:spacing w:line="240" w:lineRule="auto"/>
        <w:jc w:val="center"/>
        <w:rPr>
          <w:rFonts w:ascii="Arial" w:eastAsiaTheme="minorEastAsia" w:hAnsi="Arial" w:cs="Arial"/>
          <w:i/>
          <w:iCs/>
          <w:szCs w:val="24"/>
          <w:lang w:val="sr-Latn-RS" w:eastAsia="hu-HU"/>
        </w:rPr>
      </w:pPr>
    </w:p>
    <w:p w14:paraId="3FD1D179" w14:textId="5348169A" w:rsidR="00034709" w:rsidRPr="005407D6" w:rsidRDefault="00B54AEB" w:rsidP="0030720F">
      <w:pPr>
        <w:rPr>
          <w:lang w:val="sr-Latn-RS" w:eastAsia="hu-HU"/>
        </w:rPr>
      </w:pPr>
      <w:r w:rsidRPr="005407D6">
        <w:rPr>
          <w:lang w:val="sr-Latn-RS" w:eastAsia="hu-HU"/>
        </w:rPr>
        <w:t>Većina kapacitivnih senzora ima potenciometar koji kada predmet neprovodnog materijala uđe u aktivnu zonu, promeni svoj kapacitet proporcionalno sa dielektričnom konstantom, i obrnuto proporcionalnom sa rastojanjem.</w:t>
      </w:r>
      <w:r w:rsidR="00034709" w:rsidRPr="005407D6">
        <w:rPr>
          <w:lang w:val="sr-Latn-RS" w:eastAsia="hu-HU"/>
        </w:rPr>
        <w:t xml:space="preserve"> </w:t>
      </w:r>
    </w:p>
    <w:p w14:paraId="7ED5C181" w14:textId="26F11E9A" w:rsidR="00034709" w:rsidRPr="005407D6" w:rsidRDefault="00B54AEB" w:rsidP="0030720F">
      <w:pPr>
        <w:rPr>
          <w:lang w:val="sr-Latn-RS" w:eastAsia="hu-HU"/>
        </w:rPr>
      </w:pPr>
      <w:r w:rsidRPr="005407D6">
        <w:rPr>
          <w:lang w:val="sr-Latn-RS"/>
        </w:rPr>
        <w:t>Maksimalni prekidački razmak se postiže u slučaju vodene površine ili uzemljenog provodnog materijala</w:t>
      </w:r>
      <w:r w:rsidR="00034709" w:rsidRPr="005407D6">
        <w:rPr>
          <w:lang w:val="sr-Latn-RS" w:eastAsia="hu-HU"/>
        </w:rPr>
        <w:t xml:space="preserve">. </w:t>
      </w:r>
      <w:r w:rsidRPr="005407D6">
        <w:rPr>
          <w:lang w:val="sr-Latn-RS"/>
        </w:rPr>
        <w:t>Što je manja dielektrična konstanta materijala koji ne vodi, to je manji prekidački razmak koji se može koristiti za podešavanje osetljivosti senzora</w:t>
      </w:r>
      <w:r w:rsidR="00034709" w:rsidRPr="005407D6">
        <w:rPr>
          <w:lang w:val="sr-Latn-RS" w:eastAsia="hu-HU"/>
        </w:rPr>
        <w:t xml:space="preserve">. </w:t>
      </w:r>
      <w:r w:rsidRPr="005407D6">
        <w:rPr>
          <w:lang w:val="sr-Latn-RS" w:eastAsia="hu-HU"/>
        </w:rPr>
        <w:t>Ovo omogućava suzbijanje detekciju određenih materijala.</w:t>
      </w:r>
    </w:p>
    <w:p w14:paraId="696D7390" w14:textId="592942AF" w:rsidR="00034709" w:rsidRPr="005407D6" w:rsidRDefault="00B54AEB" w:rsidP="0030720F">
      <w:pPr>
        <w:rPr>
          <w:lang w:val="sr-Latn-RS" w:eastAsia="hu-HU"/>
        </w:rPr>
      </w:pPr>
      <w:r w:rsidRPr="005407D6">
        <w:rPr>
          <w:lang w:val="sr-Latn-RS" w:eastAsia="hu-HU"/>
        </w:rPr>
        <w:t>Ovako je na primer moguće detektovati promene nivoa tečnosti u vodenim rastvorima kroz zidove plastične posude.</w:t>
      </w:r>
    </w:p>
    <w:p w14:paraId="26F74556" w14:textId="24A1D402" w:rsidR="00034709" w:rsidRPr="005407D6" w:rsidRDefault="00607B29" w:rsidP="0030720F">
      <w:pPr>
        <w:rPr>
          <w:lang w:val="sr-Latn-RS" w:eastAsia="hu-HU"/>
        </w:rPr>
      </w:pPr>
      <w:r w:rsidRPr="005407D6">
        <w:rPr>
          <w:lang w:val="sr-Latn-RS"/>
        </w:rPr>
        <w:t>Kapacitivni senzori su vrlo osetljivi na prljavštinu i vodu</w:t>
      </w:r>
      <w:r w:rsidR="00034709" w:rsidRPr="005407D6">
        <w:rPr>
          <w:lang w:val="sr-Latn-RS" w:eastAsia="hu-HU"/>
        </w:rPr>
        <w:t xml:space="preserve">. </w:t>
      </w:r>
      <w:r w:rsidRPr="005407D6">
        <w:rPr>
          <w:lang w:val="sr-Latn-RS" w:eastAsia="hu-HU"/>
        </w:rPr>
        <w:t>U vlažnom okruženju kondenzacija može izazvati poremećaj u sistemu</w:t>
      </w:r>
      <w:r w:rsidR="00034709" w:rsidRPr="005407D6">
        <w:rPr>
          <w:lang w:val="sr-Latn-RS" w:eastAsia="hu-HU"/>
        </w:rPr>
        <w:t xml:space="preserve">. </w:t>
      </w:r>
      <w:r w:rsidRPr="005407D6">
        <w:rPr>
          <w:lang w:val="sr-Latn-RS" w:eastAsia="hu-HU"/>
        </w:rPr>
        <w:t>Takođe može da detektuje kroz tanki (nemetalni) zid (s &lt;4 mm) ako materijal ima dielektričnu konstantu najmanje 4 puta veću od materijala zida</w:t>
      </w:r>
      <w:r w:rsidR="00034709" w:rsidRPr="005407D6">
        <w:rPr>
          <w:lang w:val="sr-Latn-RS" w:eastAsia="hu-HU"/>
        </w:rPr>
        <w:t>.</w:t>
      </w:r>
    </w:p>
    <w:p w14:paraId="20F29769" w14:textId="142F3E93" w:rsidR="00034709" w:rsidRPr="005407D6" w:rsidRDefault="00607B29" w:rsidP="0030720F">
      <w:pPr>
        <w:rPr>
          <w:lang w:val="sr-Latn-RS" w:eastAsia="hu-HU"/>
        </w:rPr>
      </w:pPr>
      <w:r w:rsidRPr="005407D6">
        <w:rPr>
          <w:lang w:val="sr-Latn-RS" w:eastAsia="hu-HU"/>
        </w:rPr>
        <w:t>Za detekciju metala se obično koriste induktivni senzori zbog njihove niže cene i njihove neosjetljivosti na kontaminante</w:t>
      </w:r>
      <w:r w:rsidR="00034709" w:rsidRPr="005407D6">
        <w:rPr>
          <w:lang w:val="sr-Latn-RS" w:eastAsia="hu-HU"/>
        </w:rPr>
        <w:t xml:space="preserve">. </w:t>
      </w:r>
      <w:r w:rsidRPr="005407D6">
        <w:rPr>
          <w:lang w:val="sr-Latn-RS" w:eastAsia="hu-HU"/>
        </w:rPr>
        <w:t>Kada materijal nije metal najčešće se koriste optički senzori</w:t>
      </w:r>
      <w:r w:rsidR="00034709" w:rsidRPr="005407D6">
        <w:rPr>
          <w:lang w:val="sr-Latn-RS" w:eastAsia="hu-HU"/>
        </w:rPr>
        <w:t>.</w:t>
      </w:r>
    </w:p>
    <w:p w14:paraId="47A2D919" w14:textId="517872DA" w:rsidR="00034709" w:rsidRPr="005407D6" w:rsidRDefault="0001206F" w:rsidP="0030720F">
      <w:pPr>
        <w:pStyle w:val="Heading3"/>
        <w:rPr>
          <w:rFonts w:eastAsiaTheme="minorEastAsia"/>
          <w:lang w:val="sr-Latn-RS" w:eastAsia="hu-HU"/>
        </w:rPr>
      </w:pPr>
      <w:bookmarkStart w:id="33" w:name="_Toc27124149"/>
      <w:r w:rsidRPr="005407D6">
        <w:rPr>
          <w:rFonts w:eastAsiaTheme="minorEastAsia"/>
          <w:lang w:val="sr-Latn-RS" w:eastAsia="hu-HU"/>
        </w:rPr>
        <w:lastRenderedPageBreak/>
        <w:t>Vrste industrijskih kapacitivnih senzora</w:t>
      </w:r>
      <w:bookmarkEnd w:id="33"/>
    </w:p>
    <w:p w14:paraId="4D6F5CD6" w14:textId="57A87C7A" w:rsidR="00034709" w:rsidRPr="005407D6" w:rsidRDefault="0001206F" w:rsidP="0030720F">
      <w:pPr>
        <w:rPr>
          <w:lang w:val="sr-Latn-RS" w:eastAsia="hu-HU"/>
        </w:rPr>
      </w:pPr>
      <w:r w:rsidRPr="005407D6">
        <w:rPr>
          <w:lang w:val="sr-Latn-RS" w:eastAsia="hu-HU"/>
        </w:rPr>
        <w:t xml:space="preserve">Dimenzija i izgled </w:t>
      </w:r>
      <w:r w:rsidR="0030720F" w:rsidRPr="005407D6">
        <w:rPr>
          <w:lang w:val="sr-Latn-RS" w:eastAsia="hu-HU"/>
        </w:rPr>
        <w:t xml:space="preserve">BALLUF BCS00PJ </w:t>
      </w:r>
      <w:r w:rsidRPr="005407D6">
        <w:rPr>
          <w:lang w:val="sr-Latn-RS" w:eastAsia="hu-HU"/>
        </w:rPr>
        <w:t>kapacitivnog senzora</w:t>
      </w:r>
      <w:r w:rsidR="0030720F" w:rsidRPr="005407D6">
        <w:rPr>
          <w:lang w:val="sr-Latn-RS" w:eastAsia="hu-HU"/>
        </w:rPr>
        <w:t>:</w:t>
      </w:r>
    </w:p>
    <w:p w14:paraId="1819EDFF" w14:textId="77777777" w:rsidR="0030720F" w:rsidRPr="002C506B" w:rsidRDefault="0030720F" w:rsidP="0030720F">
      <w:pPr>
        <w:rPr>
          <w:rFonts w:eastAsiaTheme="minorEastAsia"/>
          <w:lang w:val="sr-Latn-RS" w:eastAsia="hu-HU"/>
        </w:rPr>
      </w:pPr>
    </w:p>
    <w:p w14:paraId="444965E4" w14:textId="77777777" w:rsidR="00034709" w:rsidRPr="002C506B"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ascii="Palatino Linotype" w:eastAsia="Times New Roman" w:hAnsi="Palatino Linotype" w:cs="Times New Roman"/>
          <w:szCs w:val="24"/>
          <w:lang w:val="sr-Latn-RS" w:eastAsia="hu-HU"/>
        </w:rPr>
      </w:pPr>
      <w:r w:rsidRPr="002C506B">
        <w:rPr>
          <w:rFonts w:ascii="Palatino Linotype" w:eastAsia="Times New Roman" w:hAnsi="Palatino Linotype" w:cs="Times New Roman"/>
          <w:noProof/>
          <w:szCs w:val="24"/>
          <w:lang w:val="sr-Latn-RS" w:eastAsia="hu-HU"/>
        </w:rPr>
        <w:drawing>
          <wp:inline distT="0" distB="0" distL="0" distR="0" wp14:anchorId="51B57E70" wp14:editId="3AC07E68">
            <wp:extent cx="3143250" cy="1676400"/>
            <wp:effectExtent l="0" t="0" r="0" b="0"/>
            <wp:docPr id="111" name="Kép 111" descr="Névtel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évtelen-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676400"/>
                    </a:xfrm>
                    <a:prstGeom prst="rect">
                      <a:avLst/>
                    </a:prstGeom>
                    <a:noFill/>
                    <a:ln>
                      <a:noFill/>
                    </a:ln>
                  </pic:spPr>
                </pic:pic>
              </a:graphicData>
            </a:graphic>
          </wp:inline>
        </w:drawing>
      </w:r>
      <w:r w:rsidRPr="002C506B">
        <w:rPr>
          <w:rFonts w:ascii="Palatino Linotype" w:eastAsia="Times New Roman" w:hAnsi="Palatino Linotype" w:cs="Times New Roman"/>
          <w:szCs w:val="24"/>
          <w:lang w:val="sr-Latn-RS" w:eastAsia="hu-HU"/>
        </w:rPr>
        <w:t xml:space="preserve"> </w:t>
      </w:r>
      <w:r w:rsidRPr="002C506B">
        <w:rPr>
          <w:rFonts w:ascii="Palatino Linotype" w:eastAsia="Times New Roman" w:hAnsi="Palatino Linotype" w:cs="Times New Roman"/>
          <w:noProof/>
          <w:szCs w:val="24"/>
          <w:lang w:val="sr-Latn-RS" w:eastAsia="hu-HU"/>
        </w:rPr>
        <w:drawing>
          <wp:inline distT="0" distB="0" distL="0" distR="0" wp14:anchorId="05BE2EF5" wp14:editId="6C1C11F1">
            <wp:extent cx="1743075" cy="1552575"/>
            <wp:effectExtent l="0" t="0" r="9525" b="9525"/>
            <wp:docPr id="112" name="Kép 112" descr="http://sigma.octopart.com/65992150/image/Balluff-BCS00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ma.octopart.com/65992150/image/Balluff-BCS00PJ.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13208" r="13679" b="9905"/>
                    <a:stretch/>
                  </pic:blipFill>
                  <pic:spPr bwMode="auto">
                    <a:xfrm>
                      <a:off x="0" y="0"/>
                      <a:ext cx="1743075"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4ED6C819" w14:textId="77777777" w:rsidR="00034709" w:rsidRPr="005407D6"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ascii="Arial" w:eastAsia="Times New Roman" w:hAnsi="Arial" w:cs="Arial"/>
          <w:szCs w:val="24"/>
          <w:lang w:val="sr-Latn-RS" w:eastAsia="hu-HU"/>
        </w:rPr>
      </w:pPr>
    </w:p>
    <w:p w14:paraId="19C7303E" w14:textId="3051E204" w:rsidR="00034709" w:rsidRPr="005407D6" w:rsidRDefault="0001206F" w:rsidP="0030720F">
      <w:pPr>
        <w:rPr>
          <w:lang w:val="sr-Latn-RS" w:eastAsia="hu-HU"/>
        </w:rPr>
      </w:pPr>
      <w:r w:rsidRPr="005407D6">
        <w:rPr>
          <w:lang w:val="sr-Latn-RS" w:eastAsia="hu-HU"/>
        </w:rPr>
        <w:t xml:space="preserve">Dimenzija i izgled </w:t>
      </w:r>
      <w:r w:rsidR="0030720F" w:rsidRPr="005407D6">
        <w:rPr>
          <w:lang w:val="sr-Latn-RS" w:eastAsia="hu-HU"/>
        </w:rPr>
        <w:t xml:space="preserve">BALLUF BMF0022 </w:t>
      </w:r>
      <w:r w:rsidRPr="005407D6">
        <w:rPr>
          <w:lang w:val="sr-Latn-RS" w:eastAsia="hu-HU"/>
        </w:rPr>
        <w:t>kapacitivnog senzora</w:t>
      </w:r>
      <w:r w:rsidR="0030720F" w:rsidRPr="005407D6">
        <w:rPr>
          <w:lang w:val="sr-Latn-RS" w:eastAsia="hu-HU"/>
        </w:rPr>
        <w:t>:</w:t>
      </w:r>
    </w:p>
    <w:p w14:paraId="68DD247C" w14:textId="77777777" w:rsidR="0030720F" w:rsidRPr="005407D6" w:rsidRDefault="0030720F" w:rsidP="0030720F">
      <w:pPr>
        <w:rPr>
          <w:rFonts w:ascii="Palatino Linotype" w:hAnsi="Palatino Linotype" w:cs="Times New Roman"/>
          <w:i/>
          <w:szCs w:val="20"/>
          <w:lang w:val="sr-Latn-RS" w:eastAsia="hu-HU"/>
        </w:rPr>
      </w:pPr>
    </w:p>
    <w:p w14:paraId="099271D3" w14:textId="77777777" w:rsidR="00034709" w:rsidRPr="002C506B" w:rsidRDefault="00034709" w:rsidP="0003470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ascii="Palatino Linotype" w:eastAsia="Times New Roman" w:hAnsi="Palatino Linotype" w:cs="Times New Roman"/>
          <w:szCs w:val="24"/>
          <w:lang w:val="sr-Latn-RS" w:eastAsia="hu-HU"/>
        </w:rPr>
      </w:pPr>
      <w:r w:rsidRPr="002C506B">
        <w:rPr>
          <w:rFonts w:ascii="Palatino Linotype" w:eastAsia="Times New Roman" w:hAnsi="Palatino Linotype" w:cs="Times New Roman"/>
          <w:noProof/>
          <w:szCs w:val="24"/>
          <w:lang w:val="sr-Latn-RS" w:eastAsia="hu-HU"/>
        </w:rPr>
        <w:drawing>
          <wp:inline distT="0" distB="0" distL="0" distR="0" wp14:anchorId="0BE93973" wp14:editId="0D4D9DAA">
            <wp:extent cx="3105150" cy="2188017"/>
            <wp:effectExtent l="0" t="0" r="0" b="3175"/>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14693" cy="2194741"/>
                    </a:xfrm>
                    <a:prstGeom prst="rect">
                      <a:avLst/>
                    </a:prstGeom>
                  </pic:spPr>
                </pic:pic>
              </a:graphicData>
            </a:graphic>
          </wp:inline>
        </w:drawing>
      </w:r>
      <w:r w:rsidRPr="002C506B">
        <w:rPr>
          <w:rFonts w:ascii="Palatino Linotype" w:eastAsia="Times New Roman" w:hAnsi="Palatino Linotype" w:cs="Times New Roman"/>
          <w:noProof/>
          <w:szCs w:val="24"/>
          <w:lang w:val="sr-Latn-RS" w:eastAsia="hu-HU"/>
        </w:rPr>
        <w:drawing>
          <wp:inline distT="0" distB="0" distL="0" distR="0" wp14:anchorId="75A62EAA" wp14:editId="03591A89">
            <wp:extent cx="1918288" cy="2057400"/>
            <wp:effectExtent l="0" t="0" r="6350" b="0"/>
            <wp:docPr id="116" name="Kép 116" descr="http://sigma.octopart.com/65997774/image/Balluff-BMF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ma.octopart.com/65997774/image/Balluff-BMF0022.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1000" t="18500" r="23500" b="11250"/>
                    <a:stretch/>
                  </pic:blipFill>
                  <pic:spPr bwMode="auto">
                    <a:xfrm>
                      <a:off x="0" y="0"/>
                      <a:ext cx="1934535" cy="2074825"/>
                    </a:xfrm>
                    <a:prstGeom prst="rect">
                      <a:avLst/>
                    </a:prstGeom>
                    <a:noFill/>
                    <a:ln>
                      <a:noFill/>
                    </a:ln>
                    <a:extLst>
                      <a:ext uri="{53640926-AAD7-44D8-BBD7-CCE9431645EC}">
                        <a14:shadowObscured xmlns:a14="http://schemas.microsoft.com/office/drawing/2010/main"/>
                      </a:ext>
                    </a:extLst>
                  </pic:spPr>
                </pic:pic>
              </a:graphicData>
            </a:graphic>
          </wp:inline>
        </w:drawing>
      </w:r>
    </w:p>
    <w:p w14:paraId="3E2D5BF1" w14:textId="77777777" w:rsidR="00034709" w:rsidRPr="002C506B" w:rsidRDefault="00034709" w:rsidP="00034709">
      <w:pPr>
        <w:widowControl w:val="0"/>
        <w:autoSpaceDE w:val="0"/>
        <w:autoSpaceDN w:val="0"/>
        <w:adjustRightInd w:val="0"/>
        <w:rPr>
          <w:rFonts w:ascii="Arial" w:eastAsiaTheme="minorEastAsia" w:hAnsi="Arial" w:cs="Arial"/>
          <w:szCs w:val="24"/>
          <w:lang w:val="sr-Latn-RS" w:eastAsia="hu-HU"/>
        </w:rPr>
      </w:pPr>
    </w:p>
    <w:p w14:paraId="7315FF1A" w14:textId="0B300702" w:rsidR="00034709" w:rsidRPr="005407D6" w:rsidRDefault="0001206F" w:rsidP="0030720F">
      <w:pPr>
        <w:rPr>
          <w:lang w:val="sr-Latn-RS" w:eastAsia="hu-HU"/>
        </w:rPr>
      </w:pPr>
      <w:r w:rsidRPr="005407D6">
        <w:rPr>
          <w:lang w:val="sr-Latn-RS" w:eastAsia="hu-HU"/>
        </w:rPr>
        <w:t>I kapacitivni prekidači za blizinu su dostupni u verzijama koji se ugrađuju u nivou i koji se ne ugrađuju u nivou</w:t>
      </w:r>
      <w:r w:rsidR="00034709" w:rsidRPr="005407D6">
        <w:rPr>
          <w:lang w:val="sr-Latn-RS" w:eastAsia="hu-HU"/>
        </w:rPr>
        <w:t>.</w:t>
      </w:r>
    </w:p>
    <w:p w14:paraId="2DE8782A" w14:textId="67138637" w:rsidR="00034709" w:rsidRPr="005407D6" w:rsidRDefault="0001206F" w:rsidP="0030720F">
      <w:pPr>
        <w:pStyle w:val="Heading3"/>
        <w:rPr>
          <w:rFonts w:eastAsiaTheme="minorEastAsia"/>
          <w:lang w:val="sr-Latn-RS" w:eastAsia="hu-HU"/>
        </w:rPr>
      </w:pPr>
      <w:bookmarkStart w:id="34" w:name="_Toc27124150"/>
      <w:r w:rsidRPr="005407D6">
        <w:rPr>
          <w:rFonts w:eastAsiaTheme="minorEastAsia"/>
          <w:lang w:val="sr-Latn-RS" w:eastAsia="hu-HU"/>
        </w:rPr>
        <w:t>Primeri primene</w:t>
      </w:r>
      <w:bookmarkEnd w:id="34"/>
    </w:p>
    <w:p w14:paraId="3CBDE804" w14:textId="4C1AC7AC" w:rsidR="0030720F" w:rsidRPr="005407D6" w:rsidRDefault="0001206F" w:rsidP="0030720F">
      <w:pPr>
        <w:rPr>
          <w:lang w:val="sr-Latn-RS" w:eastAsia="hu-HU"/>
        </w:rPr>
      </w:pPr>
      <w:r w:rsidRPr="005407D6">
        <w:rPr>
          <w:lang w:val="sr-Latn-RS" w:eastAsia="hu-HU"/>
        </w:rPr>
        <w:t>Detekcija nivoa tečnosti</w:t>
      </w:r>
      <w:r w:rsidR="0030720F" w:rsidRPr="005407D6">
        <w:rPr>
          <w:lang w:val="sr-Latn-RS" w:eastAsia="hu-HU"/>
        </w:rPr>
        <w:t>:</w:t>
      </w:r>
    </w:p>
    <w:p w14:paraId="4A56B681" w14:textId="77777777" w:rsidR="00034709" w:rsidRPr="002C506B" w:rsidRDefault="00034709" w:rsidP="00034709">
      <w:pPr>
        <w:widowControl w:val="0"/>
        <w:autoSpaceDE w:val="0"/>
        <w:autoSpaceDN w:val="0"/>
        <w:adjustRightInd w:val="0"/>
        <w:spacing w:line="240" w:lineRule="auto"/>
        <w:jc w:val="center"/>
        <w:rPr>
          <w:rFonts w:ascii="Arial" w:eastAsiaTheme="minorEastAsia" w:hAnsi="Arial" w:cs="Arial"/>
          <w:szCs w:val="24"/>
          <w:lang w:val="sr-Latn-RS" w:eastAsia="hu-HU"/>
        </w:rPr>
      </w:pPr>
      <w:r w:rsidRPr="002C506B">
        <w:rPr>
          <w:rFonts w:ascii="Arial" w:eastAsiaTheme="minorEastAsia" w:hAnsi="Arial" w:cs="Arial"/>
          <w:noProof/>
          <w:szCs w:val="24"/>
          <w:lang w:val="sr-Latn-RS" w:eastAsia="hu-HU"/>
        </w:rPr>
        <w:drawing>
          <wp:inline distT="0" distB="0" distL="0" distR="0" wp14:anchorId="0C5BA71B" wp14:editId="3326662A">
            <wp:extent cx="1466850" cy="1977881"/>
            <wp:effectExtent l="0" t="0" r="0" b="3810"/>
            <wp:docPr id="9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6148" cy="1990418"/>
                    </a:xfrm>
                    <a:prstGeom prst="rect">
                      <a:avLst/>
                    </a:prstGeom>
                    <a:noFill/>
                    <a:ln>
                      <a:noFill/>
                    </a:ln>
                  </pic:spPr>
                </pic:pic>
              </a:graphicData>
            </a:graphic>
          </wp:inline>
        </w:drawing>
      </w:r>
    </w:p>
    <w:p w14:paraId="7BA44522" w14:textId="7A326BFF" w:rsidR="00034709" w:rsidRPr="002C506B" w:rsidRDefault="00034709" w:rsidP="00034709">
      <w:pPr>
        <w:widowControl w:val="0"/>
        <w:autoSpaceDE w:val="0"/>
        <w:autoSpaceDN w:val="0"/>
        <w:adjustRightInd w:val="0"/>
        <w:spacing w:line="240" w:lineRule="auto"/>
        <w:ind w:firstLine="708"/>
        <w:rPr>
          <w:rFonts w:ascii="Arial" w:eastAsiaTheme="minorEastAsia" w:hAnsi="Arial" w:cs="Arial"/>
          <w:i/>
          <w:iCs/>
          <w:szCs w:val="24"/>
          <w:lang w:val="sr-Latn-RS" w:eastAsia="hu-HU"/>
        </w:rPr>
      </w:pPr>
    </w:p>
    <w:p w14:paraId="7B6613AA" w14:textId="160D4EAE" w:rsidR="0030720F" w:rsidRPr="002C506B" w:rsidRDefault="0030720F" w:rsidP="00034709">
      <w:pPr>
        <w:widowControl w:val="0"/>
        <w:autoSpaceDE w:val="0"/>
        <w:autoSpaceDN w:val="0"/>
        <w:adjustRightInd w:val="0"/>
        <w:spacing w:line="240" w:lineRule="auto"/>
        <w:ind w:firstLine="708"/>
        <w:rPr>
          <w:rFonts w:ascii="Arial" w:eastAsiaTheme="minorEastAsia" w:hAnsi="Arial" w:cs="Arial"/>
          <w:i/>
          <w:iCs/>
          <w:szCs w:val="24"/>
          <w:lang w:val="sr-Latn-RS" w:eastAsia="hu-HU"/>
        </w:rPr>
      </w:pPr>
    </w:p>
    <w:p w14:paraId="17902EAC" w14:textId="115B3E93" w:rsidR="0030720F" w:rsidRPr="002C506B" w:rsidRDefault="0030720F" w:rsidP="00034709">
      <w:pPr>
        <w:widowControl w:val="0"/>
        <w:autoSpaceDE w:val="0"/>
        <w:autoSpaceDN w:val="0"/>
        <w:adjustRightInd w:val="0"/>
        <w:spacing w:line="240" w:lineRule="auto"/>
        <w:ind w:firstLine="708"/>
        <w:rPr>
          <w:rFonts w:ascii="Arial" w:eastAsiaTheme="minorEastAsia" w:hAnsi="Arial" w:cs="Arial"/>
          <w:i/>
          <w:iCs/>
          <w:szCs w:val="24"/>
          <w:lang w:val="sr-Latn-RS" w:eastAsia="hu-HU"/>
        </w:rPr>
      </w:pPr>
    </w:p>
    <w:p w14:paraId="747C48D1" w14:textId="075C8435" w:rsidR="0030720F" w:rsidRPr="005407D6" w:rsidRDefault="0001206F" w:rsidP="0030720F">
      <w:pPr>
        <w:rPr>
          <w:lang w:val="sr-Latn-RS" w:eastAsia="hu-HU"/>
        </w:rPr>
      </w:pPr>
      <w:r w:rsidRPr="005407D6">
        <w:rPr>
          <w:lang w:val="sr-Latn-RS" w:eastAsia="hu-HU"/>
        </w:rPr>
        <w:t>Provera sadržaja kutije</w:t>
      </w:r>
      <w:r w:rsidR="0030720F" w:rsidRPr="005407D6">
        <w:rPr>
          <w:lang w:val="sr-Latn-RS" w:eastAsia="hu-HU"/>
        </w:rPr>
        <w:t>:</w:t>
      </w:r>
    </w:p>
    <w:p w14:paraId="54B5925F" w14:textId="77777777" w:rsidR="0030720F" w:rsidRPr="005407D6" w:rsidRDefault="0030720F" w:rsidP="0030720F">
      <w:pPr>
        <w:rPr>
          <w:lang w:val="sr-Latn-RS" w:eastAsia="hu-HU"/>
        </w:rPr>
      </w:pPr>
    </w:p>
    <w:p w14:paraId="72F9E351" w14:textId="77777777" w:rsidR="00034709" w:rsidRPr="005407D6" w:rsidRDefault="00034709" w:rsidP="00034709">
      <w:pPr>
        <w:widowControl w:val="0"/>
        <w:autoSpaceDE w:val="0"/>
        <w:autoSpaceDN w:val="0"/>
        <w:adjustRightInd w:val="0"/>
        <w:spacing w:line="240" w:lineRule="auto"/>
        <w:jc w:val="center"/>
        <w:rPr>
          <w:rFonts w:ascii="Arial" w:eastAsiaTheme="minorEastAsia" w:hAnsi="Arial" w:cs="Arial"/>
          <w:szCs w:val="24"/>
          <w:lang w:val="sr-Latn-RS" w:eastAsia="hu-HU"/>
        </w:rPr>
      </w:pPr>
      <w:r w:rsidRPr="005407D6">
        <w:rPr>
          <w:rFonts w:ascii="Arial" w:eastAsiaTheme="minorEastAsia" w:hAnsi="Arial" w:cs="Arial"/>
          <w:noProof/>
          <w:szCs w:val="24"/>
          <w:lang w:val="sr-Latn-RS" w:eastAsia="hu-HU"/>
        </w:rPr>
        <w:drawing>
          <wp:inline distT="0" distB="0" distL="0" distR="0" wp14:anchorId="632A2B4D" wp14:editId="63CC2534">
            <wp:extent cx="2419350" cy="2108608"/>
            <wp:effectExtent l="0" t="0" r="0" b="6350"/>
            <wp:docPr id="9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9334" cy="2126025"/>
                    </a:xfrm>
                    <a:prstGeom prst="rect">
                      <a:avLst/>
                    </a:prstGeom>
                    <a:noFill/>
                    <a:ln>
                      <a:noFill/>
                    </a:ln>
                  </pic:spPr>
                </pic:pic>
              </a:graphicData>
            </a:graphic>
          </wp:inline>
        </w:drawing>
      </w:r>
    </w:p>
    <w:p w14:paraId="095A1A01" w14:textId="3B2BE65B" w:rsidR="003019F5" w:rsidRPr="005407D6" w:rsidRDefault="0001206F" w:rsidP="00B70BC5">
      <w:pPr>
        <w:pStyle w:val="Heading2"/>
        <w:rPr>
          <w:rFonts w:eastAsia="Times New Roman"/>
          <w:lang w:val="sr-Latn-RS" w:eastAsia="hu-HU"/>
        </w:rPr>
      </w:pPr>
      <w:bookmarkStart w:id="35" w:name="_Toc27124151"/>
      <w:r w:rsidRPr="005407D6">
        <w:rPr>
          <w:rFonts w:eastAsia="Times New Roman"/>
          <w:lang w:val="sr-Latn-RS" w:eastAsia="hu-HU"/>
        </w:rPr>
        <w:t>Optički senzori</w:t>
      </w:r>
      <w:bookmarkEnd w:id="35"/>
    </w:p>
    <w:p w14:paraId="4C423A91" w14:textId="52BED23B" w:rsidR="00F65912" w:rsidRPr="005407D6" w:rsidRDefault="00317FB2"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sr-Latn-RS" w:eastAsia="hu-HU"/>
        </w:rPr>
      </w:pPr>
      <w:r w:rsidRPr="005407D6">
        <w:rPr>
          <w:rFonts w:cs="Times New Roman"/>
          <w:lang w:val="sr-Latn-RS"/>
        </w:rPr>
        <w:t xml:space="preserve">U formiranom sistemu su korišteni optički senzori za detekciju </w:t>
      </w:r>
      <w:r w:rsidR="005407D6" w:rsidRPr="005407D6">
        <w:rPr>
          <w:rFonts w:cs="Times New Roman"/>
          <w:lang w:val="sr-Latn-RS"/>
        </w:rPr>
        <w:t>posuda i diskova</w:t>
      </w:r>
      <w:r w:rsidRPr="005407D6">
        <w:rPr>
          <w:rFonts w:cs="Times New Roman"/>
          <w:lang w:val="sr-Latn-RS"/>
        </w:rPr>
        <w:t xml:space="preserve"> kao i za prepoznavanje boje.</w:t>
      </w:r>
    </w:p>
    <w:p w14:paraId="60A444F2" w14:textId="5E954701" w:rsidR="003019F5" w:rsidRPr="00717B8C" w:rsidRDefault="00422CF4"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sr-Latn-RS" w:eastAsia="hu-HU"/>
        </w:rPr>
      </w:pPr>
      <w:r w:rsidRPr="00717B8C">
        <w:rPr>
          <w:rFonts w:eastAsia="Times New Roman" w:cs="Times New Roman"/>
          <w:szCs w:val="24"/>
          <w:lang w:val="sr-Latn-RS" w:eastAsia="hu-HU"/>
        </w:rPr>
        <w:t>Ovi senzori emituju pulsirajuću svetlost u opsegu koja nije vidljiva ljudskom oku, a snop zrake svetlosti odbija se od površine tela koju treba detektovati</w:t>
      </w:r>
      <w:r w:rsidR="003019F5" w:rsidRPr="00717B8C">
        <w:rPr>
          <w:rFonts w:eastAsia="Times New Roman" w:cs="Times New Roman"/>
          <w:szCs w:val="24"/>
          <w:lang w:val="sr-Latn-RS" w:eastAsia="hu-HU"/>
        </w:rPr>
        <w:t xml:space="preserve">. </w:t>
      </w:r>
      <w:r w:rsidRPr="00717B8C">
        <w:rPr>
          <w:rFonts w:eastAsia="Times New Roman" w:cs="Times New Roman"/>
          <w:szCs w:val="24"/>
          <w:lang w:val="sr-Latn-RS" w:eastAsia="hu-HU"/>
        </w:rPr>
        <w:t>Mogu detektovati skoro svaki materijal, jer im je potrebno samo da se pojavi neka površina u odgovarajućoj poziciji</w:t>
      </w:r>
      <w:r w:rsidR="003019F5" w:rsidRPr="00717B8C">
        <w:rPr>
          <w:rFonts w:eastAsia="Times New Roman" w:cs="Times New Roman"/>
          <w:szCs w:val="24"/>
          <w:lang w:val="sr-Latn-RS" w:eastAsia="hu-HU"/>
        </w:rPr>
        <w:t xml:space="preserve">. </w:t>
      </w:r>
    </w:p>
    <w:p w14:paraId="18F5D4AE" w14:textId="37429D98" w:rsidR="003019F5" w:rsidRPr="00717B8C" w:rsidRDefault="00422CF4"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Optički blizinski prekidači koriste optičke i elektroničke uređaje za detekciju objekta</w:t>
      </w:r>
      <w:r w:rsidR="003019F5" w:rsidRPr="00717B8C">
        <w:rPr>
          <w:rFonts w:eastAsiaTheme="minorEastAsia" w:cs="Times New Roman"/>
          <w:szCs w:val="24"/>
          <w:lang w:val="sr-Latn-RS" w:eastAsia="hu-HU"/>
        </w:rPr>
        <w:t xml:space="preserve">. </w:t>
      </w:r>
      <w:r w:rsidRPr="00717B8C">
        <w:rPr>
          <w:rFonts w:eastAsiaTheme="minorEastAsia" w:cs="Times New Roman"/>
          <w:szCs w:val="24"/>
          <w:lang w:val="sr-Latn-RS" w:eastAsia="hu-HU"/>
        </w:rPr>
        <w:t>Obično se koristi crveno ili infracrveno svetlo</w:t>
      </w:r>
      <w:r w:rsidR="003019F5" w:rsidRPr="00717B8C">
        <w:rPr>
          <w:rFonts w:eastAsiaTheme="minorEastAsia" w:cs="Times New Roman"/>
          <w:szCs w:val="24"/>
          <w:lang w:val="sr-Latn-RS" w:eastAsia="hu-HU"/>
        </w:rPr>
        <w:t xml:space="preserve">. </w:t>
      </w:r>
      <w:r w:rsidRPr="00717B8C">
        <w:rPr>
          <w:lang w:val="sr-Latn-RS"/>
        </w:rPr>
        <w:t xml:space="preserve">Posebno pogodni izvori crvene i infracrvene svetlosti su poluvodičke diode (LED). </w:t>
      </w:r>
      <w:r w:rsidRPr="00717B8C">
        <w:rPr>
          <w:rFonts w:eastAsiaTheme="minorEastAsia" w:cs="Times New Roman"/>
          <w:szCs w:val="24"/>
          <w:lang w:val="sr-Latn-RS" w:eastAsia="hu-HU"/>
        </w:rPr>
        <w:t>Mali su i jaki, dugotrajani i lako se mogu modulirati</w:t>
      </w:r>
      <w:r w:rsidR="003019F5" w:rsidRPr="00717B8C">
        <w:rPr>
          <w:rFonts w:eastAsiaTheme="minorEastAsia" w:cs="Times New Roman"/>
          <w:szCs w:val="24"/>
          <w:lang w:val="sr-Latn-RS" w:eastAsia="hu-HU"/>
        </w:rPr>
        <w:t xml:space="preserve">. </w:t>
      </w:r>
    </w:p>
    <w:p w14:paraId="29ECC5BE" w14:textId="7755B303" w:rsidR="003019F5" w:rsidRPr="00717B8C" w:rsidRDefault="00422CF4"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Kao prijemnici mogu se koristiti fotodiode ili fototranzistori</w:t>
      </w:r>
      <w:r w:rsidR="003019F5" w:rsidRPr="00717B8C">
        <w:rPr>
          <w:rFonts w:eastAsiaTheme="minorEastAsia" w:cs="Times New Roman"/>
          <w:szCs w:val="24"/>
          <w:lang w:val="sr-Latn-RS" w:eastAsia="hu-HU"/>
        </w:rPr>
        <w:t xml:space="preserve">. </w:t>
      </w:r>
      <w:r w:rsidR="00B350A6" w:rsidRPr="00717B8C">
        <w:rPr>
          <w:rFonts w:eastAsiaTheme="minorEastAsia" w:cs="Times New Roman"/>
          <w:szCs w:val="24"/>
          <w:lang w:val="sr-Latn-RS" w:eastAsia="hu-HU"/>
        </w:rPr>
        <w:t>Prednost crvenog svetla je da tokom podešavanja korišćenih prekidača za blizinu optičke ose se mogu prepoznati sa očima</w:t>
      </w:r>
      <w:r w:rsidR="003019F5" w:rsidRPr="00717B8C">
        <w:rPr>
          <w:rFonts w:eastAsiaTheme="minorEastAsia" w:cs="Times New Roman"/>
          <w:szCs w:val="24"/>
          <w:lang w:val="sr-Latn-RS" w:eastAsia="hu-HU"/>
        </w:rPr>
        <w:t xml:space="preserve">. </w:t>
      </w:r>
    </w:p>
    <w:p w14:paraId="7B6ADC24" w14:textId="0258BE3C" w:rsidR="003019F5" w:rsidRPr="00717B8C" w:rsidRDefault="00B350A6"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Dalje, prigušenje polimernih provodnika u ovom opsegu talasnih dužina je relativno malo</w:t>
      </w:r>
      <w:r w:rsidR="003019F5" w:rsidRPr="00717B8C">
        <w:rPr>
          <w:rFonts w:eastAsiaTheme="minorEastAsia" w:cs="Times New Roman"/>
          <w:szCs w:val="24"/>
          <w:lang w:val="sr-Latn-RS" w:eastAsia="hu-HU"/>
        </w:rPr>
        <w:t xml:space="preserve">. </w:t>
      </w:r>
      <w:r w:rsidRPr="00717B8C">
        <w:rPr>
          <w:rFonts w:eastAsiaTheme="minorEastAsia" w:cs="Times New Roman"/>
          <w:szCs w:val="24"/>
          <w:lang w:val="sr-Latn-RS" w:eastAsia="hu-HU"/>
        </w:rPr>
        <w:t>Preporučljivo je korišćenje infracrvenog svetla tamo gde je potrebna jače svetlo, i cilj je da se pređe veća udaljenost.</w:t>
      </w:r>
      <w:r w:rsidR="003019F5" w:rsidRPr="00717B8C">
        <w:rPr>
          <w:rFonts w:eastAsiaTheme="minorEastAsia" w:cs="Times New Roman"/>
          <w:szCs w:val="24"/>
          <w:lang w:val="sr-Latn-RS" w:eastAsia="hu-HU"/>
        </w:rPr>
        <w:t xml:space="preserve"> </w:t>
      </w:r>
    </w:p>
    <w:p w14:paraId="4D8C5447" w14:textId="7E43859A" w:rsidR="003019F5" w:rsidRPr="00717B8C" w:rsidRDefault="00B350A6"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Uticaj ambijentalne svetlosti iz okoline je manja u slučaju infracrvenog svetla.</w:t>
      </w:r>
      <w:r w:rsidR="003019F5" w:rsidRPr="00717B8C">
        <w:rPr>
          <w:rFonts w:eastAsiaTheme="minorEastAsia" w:cs="Times New Roman"/>
          <w:szCs w:val="24"/>
          <w:lang w:val="sr-Latn-RS" w:eastAsia="hu-HU"/>
        </w:rPr>
        <w:t xml:space="preserve"> </w:t>
      </w:r>
    </w:p>
    <w:p w14:paraId="1B8A03BC" w14:textId="4D0E617F" w:rsidR="003019F5" w:rsidRPr="00717B8C" w:rsidRDefault="000D2189"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Optički signal je moduliran da se eliminišu ili smanje smetnje od okolne svetlosti</w:t>
      </w:r>
      <w:r w:rsidR="003019F5" w:rsidRPr="00717B8C">
        <w:rPr>
          <w:rFonts w:eastAsiaTheme="minorEastAsia" w:cs="Times New Roman"/>
          <w:szCs w:val="24"/>
          <w:lang w:val="sr-Latn-RS" w:eastAsia="hu-HU"/>
        </w:rPr>
        <w:t xml:space="preserve">. </w:t>
      </w:r>
      <w:r w:rsidRPr="00717B8C">
        <w:rPr>
          <w:rFonts w:eastAsiaTheme="minorEastAsia" w:cs="Times New Roman"/>
          <w:szCs w:val="24"/>
          <w:lang w:val="sr-Latn-RS" w:eastAsia="hu-HU"/>
        </w:rPr>
        <w:t>Prijemnik (osim u slučaju jednosmernih svetlosnih kapija) podešen je na brzinu predajnika</w:t>
      </w:r>
      <w:r w:rsidR="003019F5" w:rsidRPr="00717B8C">
        <w:rPr>
          <w:rFonts w:eastAsiaTheme="minorEastAsia" w:cs="Times New Roman"/>
          <w:szCs w:val="24"/>
          <w:lang w:val="sr-Latn-RS" w:eastAsia="hu-HU"/>
        </w:rPr>
        <w:t xml:space="preserve">. </w:t>
      </w:r>
      <w:r w:rsidR="00EB6F75" w:rsidRPr="00717B8C">
        <w:rPr>
          <w:rFonts w:eastAsiaTheme="minorEastAsia" w:cs="Times New Roman"/>
          <w:szCs w:val="24"/>
          <w:lang w:val="sr-Latn-RS" w:eastAsia="hu-HU"/>
        </w:rPr>
        <w:t>U slučaju infracrvenih senzora dalja poboljšanja se mogu postići upotrebom svetlosnih filtera.</w:t>
      </w:r>
    </w:p>
    <w:p w14:paraId="18BDF1E8" w14:textId="38A4390C" w:rsidR="003019F5" w:rsidRPr="00717B8C" w:rsidRDefault="00EB6F75" w:rsidP="003019F5">
      <w:pPr>
        <w:widowControl w:val="0"/>
        <w:autoSpaceDE w:val="0"/>
        <w:autoSpaceDN w:val="0"/>
        <w:adjustRightInd w:val="0"/>
        <w:spacing w:line="276" w:lineRule="auto"/>
        <w:rPr>
          <w:rFonts w:eastAsiaTheme="minorEastAsia" w:cs="Times New Roman"/>
          <w:szCs w:val="24"/>
          <w:lang w:val="sr-Latn-RS" w:eastAsia="hu-HU"/>
        </w:rPr>
      </w:pPr>
      <w:r w:rsidRPr="00717B8C">
        <w:rPr>
          <w:lang w:val="sr-Latn-RS"/>
        </w:rPr>
        <w:t>Postoje optički senzori koji rade sa laserskom svetlošću</w:t>
      </w:r>
      <w:r w:rsidR="003019F5" w:rsidRPr="00717B8C">
        <w:rPr>
          <w:rFonts w:eastAsiaTheme="minorEastAsia" w:cs="Times New Roman"/>
          <w:szCs w:val="24"/>
          <w:lang w:val="sr-Latn-RS" w:eastAsia="hu-HU"/>
        </w:rPr>
        <w:t xml:space="preserve">. </w:t>
      </w:r>
      <w:r w:rsidRPr="00717B8C">
        <w:rPr>
          <w:lang w:val="sr-Latn-RS"/>
        </w:rPr>
        <w:t>Optički senzori se takođe mogu koristiti za merenje rastojanja i prepoznavanje boje.</w:t>
      </w:r>
    </w:p>
    <w:p w14:paraId="49F60402" w14:textId="5920DBC4" w:rsidR="003019F5" w:rsidRPr="00717B8C" w:rsidRDefault="00EB6F75"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Postoje tri vrste optičkih blizinskih prekidača</w:t>
      </w:r>
      <w:r w:rsidR="003019F5" w:rsidRPr="00717B8C">
        <w:rPr>
          <w:rFonts w:eastAsiaTheme="minorEastAsia" w:cs="Times New Roman"/>
          <w:szCs w:val="24"/>
          <w:lang w:val="sr-Latn-RS" w:eastAsia="hu-HU"/>
        </w:rPr>
        <w:t>:</w:t>
      </w:r>
    </w:p>
    <w:p w14:paraId="7E049970" w14:textId="2E317606" w:rsidR="003019F5" w:rsidRPr="00717B8C" w:rsidRDefault="00EB6F75" w:rsidP="000F766F">
      <w:pPr>
        <w:pStyle w:val="ListParagraph"/>
        <w:numPr>
          <w:ilvl w:val="0"/>
          <w:numId w:val="6"/>
        </w:numPr>
        <w:rPr>
          <w:lang w:val="sr-Latn-RS" w:eastAsia="hu-HU"/>
        </w:rPr>
      </w:pPr>
      <w:r w:rsidRPr="00717B8C">
        <w:rPr>
          <w:lang w:val="sr-Latn-RS"/>
        </w:rPr>
        <w:t>Jednosmerni optički senzor (infracrvena barijera)</w:t>
      </w:r>
    </w:p>
    <w:p w14:paraId="117F604A" w14:textId="03507A16" w:rsidR="003019F5" w:rsidRPr="00717B8C" w:rsidRDefault="006040C3" w:rsidP="000F766F">
      <w:pPr>
        <w:pStyle w:val="ListParagraph"/>
        <w:numPr>
          <w:ilvl w:val="0"/>
          <w:numId w:val="6"/>
        </w:numPr>
        <w:rPr>
          <w:lang w:val="sr-Latn-RS" w:eastAsia="hu-HU"/>
        </w:rPr>
      </w:pPr>
      <w:r w:rsidRPr="00717B8C">
        <w:rPr>
          <w:lang w:val="sr-Latn-RS" w:eastAsia="hu-HU"/>
        </w:rPr>
        <w:t xml:space="preserve">Povratni reflektivni </w:t>
      </w:r>
      <w:r w:rsidR="008919C7" w:rsidRPr="00717B8C">
        <w:rPr>
          <w:lang w:val="sr-Latn-RS"/>
        </w:rPr>
        <w:t>optički senzor</w:t>
      </w:r>
    </w:p>
    <w:p w14:paraId="5E9DC16F" w14:textId="704570D6" w:rsidR="003019F5" w:rsidRPr="00717B8C" w:rsidRDefault="008919C7" w:rsidP="000F766F">
      <w:pPr>
        <w:pStyle w:val="ListParagraph"/>
        <w:numPr>
          <w:ilvl w:val="0"/>
          <w:numId w:val="6"/>
        </w:numPr>
        <w:rPr>
          <w:lang w:val="sr-Latn-RS" w:eastAsia="hu-HU"/>
        </w:rPr>
      </w:pPr>
      <w:r w:rsidRPr="00717B8C">
        <w:rPr>
          <w:lang w:val="sr-Latn-RS" w:eastAsia="hu-HU"/>
        </w:rPr>
        <w:t xml:space="preserve">Difuzioni reflektivni </w:t>
      </w:r>
      <w:r w:rsidRPr="00717B8C">
        <w:rPr>
          <w:lang w:val="sr-Latn-RS"/>
        </w:rPr>
        <w:t>optički senzor</w:t>
      </w:r>
    </w:p>
    <w:p w14:paraId="5E78C9A0" w14:textId="77777777" w:rsidR="00EB6F75" w:rsidRPr="002C506B" w:rsidRDefault="00EB6F75" w:rsidP="005E566A">
      <w:pPr>
        <w:rPr>
          <w:lang w:val="sr-Latn-RS" w:eastAsia="hu-HU"/>
        </w:rPr>
      </w:pPr>
    </w:p>
    <w:p w14:paraId="409D9C34" w14:textId="77777777" w:rsidR="00EB6F75" w:rsidRPr="002C506B" w:rsidRDefault="00EB6F75" w:rsidP="005E566A">
      <w:pPr>
        <w:rPr>
          <w:lang w:val="sr-Latn-RS" w:eastAsia="hu-HU"/>
        </w:rPr>
      </w:pPr>
    </w:p>
    <w:p w14:paraId="7C341B64" w14:textId="77777777" w:rsidR="00EB6F75" w:rsidRPr="002C506B" w:rsidRDefault="00EB6F75" w:rsidP="005E566A">
      <w:pPr>
        <w:rPr>
          <w:lang w:val="sr-Latn-RS" w:eastAsia="hu-HU"/>
        </w:rPr>
      </w:pPr>
    </w:p>
    <w:p w14:paraId="3A3ED82D" w14:textId="77777777" w:rsidR="00EB6F75" w:rsidRPr="002C506B" w:rsidRDefault="00EB6F75" w:rsidP="005E566A">
      <w:pPr>
        <w:rPr>
          <w:lang w:val="sr-Latn-RS" w:eastAsia="hu-HU"/>
        </w:rPr>
      </w:pPr>
    </w:p>
    <w:p w14:paraId="19C0A16F" w14:textId="418E95C9" w:rsidR="003019F5" w:rsidRPr="00717B8C" w:rsidRDefault="005F7E2D" w:rsidP="00717B8C">
      <w:pPr>
        <w:rPr>
          <w:lang w:val="sr-Latn-RS" w:eastAsia="hu-HU"/>
        </w:rPr>
      </w:pPr>
      <w:r w:rsidRPr="00717B8C">
        <w:rPr>
          <w:lang w:val="sr-Latn-RS"/>
        </w:rPr>
        <w:lastRenderedPageBreak/>
        <w:t>Optički senzor i njegov opšti simbol prikazani su na sledećoj slici</w:t>
      </w:r>
      <w:r w:rsidR="005E566A" w:rsidRPr="00717B8C">
        <w:rPr>
          <w:lang w:val="sr-Latn-RS" w:eastAsia="hu-HU"/>
        </w:rPr>
        <w:t>:</w:t>
      </w:r>
    </w:p>
    <w:p w14:paraId="0DFDEDDA" w14:textId="77777777" w:rsidR="003019F5" w:rsidRPr="002C506B" w:rsidRDefault="003019F5" w:rsidP="003019F5">
      <w:pPr>
        <w:widowControl w:val="0"/>
        <w:tabs>
          <w:tab w:val="left" w:pos="720"/>
        </w:tabs>
        <w:autoSpaceDE w:val="0"/>
        <w:autoSpaceDN w:val="0"/>
        <w:adjustRightInd w:val="0"/>
        <w:spacing w:line="240" w:lineRule="auto"/>
        <w:ind w:hanging="357"/>
        <w:rPr>
          <w:rFonts w:eastAsiaTheme="minorEastAsia" w:cs="Times New Roman"/>
          <w:szCs w:val="24"/>
          <w:lang w:val="sr-Latn-RS" w:eastAsia="hu-HU"/>
        </w:rPr>
      </w:pPr>
    </w:p>
    <w:p w14:paraId="619A8575" w14:textId="77777777" w:rsidR="003019F5" w:rsidRPr="002C506B" w:rsidRDefault="003019F5" w:rsidP="003019F5">
      <w:pPr>
        <w:widowControl w:val="0"/>
        <w:tabs>
          <w:tab w:val="left" w:pos="720"/>
        </w:tabs>
        <w:autoSpaceDE w:val="0"/>
        <w:autoSpaceDN w:val="0"/>
        <w:adjustRightInd w:val="0"/>
        <w:spacing w:line="240" w:lineRule="auto"/>
        <w:ind w:hanging="357"/>
        <w:jc w:val="center"/>
        <w:rPr>
          <w:rFonts w:cs="Times New Roman"/>
          <w:noProof/>
          <w:lang w:val="sr-Latn-RS" w:eastAsia="hu-HU"/>
        </w:rPr>
      </w:pPr>
      <w:r w:rsidRPr="002C506B">
        <w:rPr>
          <w:rFonts w:cs="Times New Roman"/>
          <w:noProof/>
          <w:lang w:val="sr-Latn-RS" w:eastAsia="hu-HU"/>
        </w:rPr>
        <w:drawing>
          <wp:inline distT="0" distB="0" distL="0" distR="0" wp14:anchorId="1A2D72D1" wp14:editId="5CFB6100">
            <wp:extent cx="1588135" cy="1902563"/>
            <wp:effectExtent l="0" t="0" r="0" b="254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09264" cy="1927875"/>
                    </a:xfrm>
                    <a:prstGeom prst="rect">
                      <a:avLst/>
                    </a:prstGeom>
                  </pic:spPr>
                </pic:pic>
              </a:graphicData>
            </a:graphic>
          </wp:inline>
        </w:drawing>
      </w:r>
      <w:r w:rsidRPr="002C506B">
        <w:rPr>
          <w:rFonts w:cs="Times New Roman"/>
          <w:noProof/>
          <w:lang w:val="sr-Latn-RS" w:eastAsia="hu-HU"/>
        </w:rPr>
        <w:t xml:space="preserve">   </w:t>
      </w:r>
      <w:r w:rsidRPr="002C506B">
        <w:rPr>
          <w:rFonts w:cs="Times New Roman"/>
          <w:noProof/>
          <w:lang w:val="sr-Latn-RS" w:eastAsia="hu-HU"/>
        </w:rPr>
        <w:drawing>
          <wp:inline distT="0" distB="0" distL="0" distR="0" wp14:anchorId="2E8AB33E" wp14:editId="1A0B1FFA">
            <wp:extent cx="866775" cy="866775"/>
            <wp:effectExtent l="0" t="0" r="9525" b="9525"/>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66775" cy="866775"/>
                    </a:xfrm>
                    <a:prstGeom prst="rect">
                      <a:avLst/>
                    </a:prstGeom>
                  </pic:spPr>
                </pic:pic>
              </a:graphicData>
            </a:graphic>
          </wp:inline>
        </w:drawing>
      </w:r>
    </w:p>
    <w:p w14:paraId="7D4D9757" w14:textId="77777777" w:rsidR="003019F5" w:rsidRPr="002C506B" w:rsidRDefault="003019F5" w:rsidP="003019F5">
      <w:pPr>
        <w:widowControl w:val="0"/>
        <w:autoSpaceDE w:val="0"/>
        <w:autoSpaceDN w:val="0"/>
        <w:adjustRightInd w:val="0"/>
        <w:spacing w:line="240" w:lineRule="auto"/>
        <w:rPr>
          <w:rFonts w:eastAsiaTheme="minorEastAsia" w:cs="Times New Roman"/>
          <w:szCs w:val="24"/>
          <w:lang w:val="sr-Latn-RS" w:eastAsia="hu-HU"/>
        </w:rPr>
      </w:pPr>
    </w:p>
    <w:p w14:paraId="23ED8FEB" w14:textId="46C22625" w:rsidR="003019F5" w:rsidRPr="00717B8C" w:rsidRDefault="00C87D62"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sr-Latn-RS" w:eastAsia="hu-HU"/>
        </w:rPr>
      </w:pPr>
      <w:r w:rsidRPr="00717B8C">
        <w:rPr>
          <w:rFonts w:eastAsia="Times New Roman" w:cs="Times New Roman"/>
          <w:szCs w:val="24"/>
          <w:lang w:val="sr-Latn-RS" w:eastAsia="hu-HU"/>
        </w:rPr>
        <w:t>Jednosmerna fotoćelija se može podeliti na dva dela, jedan predajnik i jedan prijemnik. U slučaju klasičnih fotoćelija ovi se nalaze jedan prema drugom, a signal koji se emituje obično se detektuje na prijemniku</w:t>
      </w:r>
      <w:r w:rsidR="003019F5" w:rsidRPr="00717B8C">
        <w:rPr>
          <w:rFonts w:eastAsia="Times New Roman" w:cs="Times New Roman"/>
          <w:szCs w:val="24"/>
          <w:lang w:val="sr-Latn-RS" w:eastAsia="hu-HU"/>
        </w:rPr>
        <w:t xml:space="preserve">. </w:t>
      </w:r>
      <w:r w:rsidRPr="00717B8C">
        <w:rPr>
          <w:rFonts w:eastAsia="Times New Roman" w:cs="Times New Roman"/>
          <w:szCs w:val="24"/>
          <w:lang w:val="sr-Latn-RS" w:eastAsia="hu-HU"/>
        </w:rPr>
        <w:t>Čim se nađe telo između dve jedinice, on zaustavi put svetlosti i prijemnik ne detektuje signal. Tada će se senzor aktivirati</w:t>
      </w:r>
      <w:r w:rsidR="003019F5" w:rsidRPr="00717B8C">
        <w:rPr>
          <w:rFonts w:eastAsia="Times New Roman" w:cs="Times New Roman"/>
          <w:szCs w:val="24"/>
          <w:lang w:val="sr-Latn-RS" w:eastAsia="hu-HU"/>
        </w:rPr>
        <w:t xml:space="preserve">. </w:t>
      </w:r>
      <w:r w:rsidRPr="00717B8C">
        <w:rPr>
          <w:rFonts w:eastAsia="Times New Roman" w:cs="Times New Roman"/>
          <w:szCs w:val="24"/>
          <w:lang w:val="sr-Latn-RS" w:eastAsia="hu-HU"/>
        </w:rPr>
        <w:t>U ovom rasporedu, za razliku od prethodnih senzora, senzor će reagovati na nedostatak signala</w:t>
      </w:r>
      <w:r w:rsidR="003019F5" w:rsidRPr="00717B8C">
        <w:rPr>
          <w:rFonts w:eastAsia="Times New Roman" w:cs="Times New Roman"/>
          <w:szCs w:val="24"/>
          <w:lang w:val="sr-Latn-RS" w:eastAsia="hu-HU"/>
        </w:rPr>
        <w:t>.</w:t>
      </w:r>
    </w:p>
    <w:p w14:paraId="6BB6E4AA" w14:textId="4392A69F" w:rsidR="003019F5" w:rsidRPr="00717B8C" w:rsidRDefault="00DC6409" w:rsidP="005E566A">
      <w:pPr>
        <w:rPr>
          <w:rFonts w:eastAsiaTheme="minorEastAsia"/>
          <w:u w:val="single"/>
          <w:lang w:val="sr-Latn-RS" w:eastAsia="hu-HU"/>
        </w:rPr>
      </w:pPr>
      <w:r w:rsidRPr="00717B8C">
        <w:rPr>
          <w:lang w:val="sr-Latn-RS" w:eastAsia="hu-HU"/>
        </w:rPr>
        <w:t xml:space="preserve">Struktura </w:t>
      </w:r>
      <w:r w:rsidRPr="00717B8C">
        <w:rPr>
          <w:rFonts w:eastAsia="Times New Roman" w:cs="Times New Roman"/>
          <w:szCs w:val="24"/>
          <w:lang w:val="sr-Latn-RS" w:eastAsia="hu-HU"/>
        </w:rPr>
        <w:t>jednosmerne fotoćelije</w:t>
      </w:r>
      <w:r w:rsidR="005E566A" w:rsidRPr="00717B8C">
        <w:rPr>
          <w:lang w:val="sr-Latn-RS" w:eastAsia="hu-HU"/>
        </w:rPr>
        <w:t>:</w:t>
      </w:r>
    </w:p>
    <w:p w14:paraId="626F33BC" w14:textId="77777777" w:rsidR="003019F5" w:rsidRPr="002C506B"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eastAsia="Times New Roman" w:cs="Times New Roman"/>
          <w:szCs w:val="24"/>
          <w:lang w:val="sr-Latn-RS" w:eastAsia="hu-HU"/>
        </w:rPr>
      </w:pPr>
      <w:r w:rsidRPr="002C506B">
        <w:rPr>
          <w:rFonts w:eastAsia="Times New Roman" w:cs="Times New Roman"/>
          <w:szCs w:val="24"/>
          <w:lang w:val="sr-Latn-RS" w:eastAsia="hu-HU"/>
        </w:rPr>
        <w:tab/>
      </w:r>
    </w:p>
    <w:p w14:paraId="5F209560" w14:textId="77777777" w:rsidR="003019F5" w:rsidRPr="002C506B"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eastAsia="Times New Roman" w:cs="Times New Roman"/>
          <w:szCs w:val="24"/>
          <w:lang w:val="sr-Latn-RS" w:eastAsia="hu-HU"/>
        </w:rPr>
      </w:pPr>
      <w:r w:rsidRPr="002C506B">
        <w:rPr>
          <w:rFonts w:eastAsia="Times New Roman" w:cs="Times New Roman"/>
          <w:noProof/>
          <w:szCs w:val="24"/>
          <w:lang w:val="sr-Latn-RS" w:eastAsia="hu-HU"/>
        </w:rPr>
        <w:drawing>
          <wp:inline distT="0" distB="0" distL="0" distR="0" wp14:anchorId="37D6741E" wp14:editId="39316283">
            <wp:extent cx="3743325" cy="697824"/>
            <wp:effectExtent l="0" t="0" r="0" b="762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67689" cy="721008"/>
                    </a:xfrm>
                    <a:prstGeom prst="rect">
                      <a:avLst/>
                    </a:prstGeom>
                  </pic:spPr>
                </pic:pic>
              </a:graphicData>
            </a:graphic>
          </wp:inline>
        </w:drawing>
      </w:r>
    </w:p>
    <w:p w14:paraId="02B6CB98" w14:textId="77777777" w:rsidR="003019F5" w:rsidRPr="002C506B"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40" w:lineRule="auto"/>
        <w:rPr>
          <w:rFonts w:eastAsia="Times New Roman" w:cs="Times New Roman"/>
          <w:szCs w:val="24"/>
          <w:lang w:val="sr-Latn-RS" w:eastAsia="hu-HU"/>
        </w:rPr>
      </w:pPr>
    </w:p>
    <w:p w14:paraId="39AD35A6" w14:textId="290E5707" w:rsidR="003019F5" w:rsidRPr="00717B8C" w:rsidRDefault="00DC6409"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sr-Latn-RS" w:eastAsia="hu-HU"/>
        </w:rPr>
      </w:pPr>
      <w:r w:rsidRPr="00717B8C">
        <w:rPr>
          <w:rFonts w:eastAsia="Times New Roman" w:cs="Times New Roman"/>
          <w:szCs w:val="24"/>
          <w:lang w:val="sr-Latn-RS" w:eastAsia="hu-HU"/>
        </w:rPr>
        <w:t>Takođe popularna opcija strukture je detekcija svetlosne refleksije. Ovde su predajnik i prijemna jedinica jedan ispod drugog, a ispred njih prizma vraća signale predajnika prijemniku</w:t>
      </w:r>
      <w:r w:rsidR="003019F5" w:rsidRPr="00717B8C">
        <w:rPr>
          <w:rFonts w:eastAsia="Times New Roman" w:cs="Times New Roman"/>
          <w:szCs w:val="24"/>
          <w:lang w:val="sr-Latn-RS" w:eastAsia="hu-HU"/>
        </w:rPr>
        <w:t xml:space="preserve">. </w:t>
      </w:r>
      <w:r w:rsidR="00A528C3" w:rsidRPr="00717B8C">
        <w:rPr>
          <w:rFonts w:eastAsia="Times New Roman" w:cs="Times New Roman"/>
          <w:szCs w:val="24"/>
          <w:lang w:val="sr-Latn-RS" w:eastAsia="hu-HU"/>
        </w:rPr>
        <w:t>Čim se nađe telo u rasporedu, zraci reflektovani sa tela zbog blizine se već neće detektovati na prijemniku, nego će se odbijati u drugim pravcima.</w:t>
      </w:r>
      <w:r w:rsidR="003019F5" w:rsidRPr="00717B8C">
        <w:rPr>
          <w:rFonts w:eastAsia="Times New Roman" w:cs="Times New Roman"/>
          <w:szCs w:val="24"/>
          <w:lang w:val="sr-Latn-RS" w:eastAsia="hu-HU"/>
        </w:rPr>
        <w:t xml:space="preserve"> </w:t>
      </w:r>
    </w:p>
    <w:p w14:paraId="6335FF6A" w14:textId="2F32CB1A" w:rsidR="005E566A" w:rsidRPr="00717B8C" w:rsidRDefault="00DC6409"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iCs/>
          <w:szCs w:val="24"/>
          <w:lang w:val="sr-Latn-RS" w:eastAsia="hu-HU"/>
        </w:rPr>
      </w:pPr>
      <w:r w:rsidRPr="00717B8C">
        <w:rPr>
          <w:rFonts w:eastAsia="Times New Roman" w:cs="Times New Roman"/>
          <w:iCs/>
          <w:szCs w:val="24"/>
          <w:lang w:val="sr-Latn-RS" w:eastAsia="hu-HU"/>
        </w:rPr>
        <w:t>Svetlosna kapija na bazi povratno reflektivnog senzora:</w:t>
      </w:r>
    </w:p>
    <w:p w14:paraId="44EFFA52" w14:textId="77777777" w:rsidR="003019F5" w:rsidRPr="002C506B"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40" w:lineRule="auto"/>
        <w:ind w:firstLine="227"/>
        <w:rPr>
          <w:rFonts w:eastAsia="Times New Roman" w:cs="Times New Roman"/>
          <w:szCs w:val="24"/>
          <w:lang w:val="sr-Latn-RS" w:eastAsia="hu-HU"/>
        </w:rPr>
      </w:pPr>
    </w:p>
    <w:p w14:paraId="4563048A" w14:textId="77777777" w:rsidR="003019F5" w:rsidRPr="002C506B"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eastAsia="Times New Roman" w:cs="Times New Roman"/>
          <w:szCs w:val="24"/>
          <w:lang w:val="sr-Latn-RS" w:eastAsia="hu-HU"/>
        </w:rPr>
      </w:pPr>
      <w:r w:rsidRPr="002C506B">
        <w:rPr>
          <w:rFonts w:eastAsia="Times New Roman" w:cs="Times New Roman"/>
          <w:noProof/>
          <w:szCs w:val="24"/>
          <w:lang w:val="sr-Latn-RS" w:eastAsia="hu-HU"/>
        </w:rPr>
        <w:drawing>
          <wp:inline distT="0" distB="0" distL="0" distR="0" wp14:anchorId="369D1D99" wp14:editId="44854089">
            <wp:extent cx="3750876" cy="779864"/>
            <wp:effectExtent l="0" t="0" r="2540" b="1270"/>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74321" cy="805530"/>
                    </a:xfrm>
                    <a:prstGeom prst="rect">
                      <a:avLst/>
                    </a:prstGeom>
                  </pic:spPr>
                </pic:pic>
              </a:graphicData>
            </a:graphic>
          </wp:inline>
        </w:drawing>
      </w:r>
    </w:p>
    <w:p w14:paraId="5A9A1F91" w14:textId="77777777" w:rsidR="003019F5" w:rsidRPr="002C506B"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rPr>
          <w:rFonts w:eastAsia="Times New Roman" w:cs="Times New Roman"/>
          <w:szCs w:val="24"/>
          <w:lang w:val="sr-Latn-RS" w:eastAsia="hu-HU"/>
        </w:rPr>
      </w:pPr>
    </w:p>
    <w:p w14:paraId="480D4EA3" w14:textId="1615204E" w:rsidR="00717B8C" w:rsidRPr="00717B8C" w:rsidRDefault="00A528C3"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szCs w:val="24"/>
          <w:lang w:val="sr-Latn-RS" w:eastAsia="hu-HU"/>
        </w:rPr>
      </w:pPr>
      <w:r w:rsidRPr="00717B8C">
        <w:rPr>
          <w:rFonts w:eastAsia="Times New Roman" w:cs="Times New Roman"/>
          <w:szCs w:val="24"/>
          <w:lang w:val="sr-Latn-RS" w:eastAsia="hu-HU"/>
        </w:rPr>
        <w:t>Moguće je primeniti i prethodni slučaj bez reflektirajućeg tela. U tom slučaju senzor u osnovnom stanju neće davati signal, samo ako se telo nađe na putanju snopa i reflektuje ga na prijemnik</w:t>
      </w:r>
      <w:r w:rsidR="003019F5" w:rsidRPr="00717B8C">
        <w:rPr>
          <w:rFonts w:eastAsia="Times New Roman" w:cs="Times New Roman"/>
          <w:szCs w:val="24"/>
          <w:lang w:val="sr-Latn-RS" w:eastAsia="hu-HU"/>
        </w:rPr>
        <w:t>.</w:t>
      </w:r>
    </w:p>
    <w:p w14:paraId="5D6D7AD6" w14:textId="0FC4EFB5" w:rsidR="005E566A" w:rsidRPr="00717B8C" w:rsidRDefault="00D75D9C"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rPr>
          <w:rFonts w:eastAsia="Times New Roman" w:cs="Times New Roman"/>
          <w:iCs/>
          <w:szCs w:val="24"/>
          <w:lang w:val="sr-Latn-RS" w:eastAsia="hu-HU"/>
        </w:rPr>
      </w:pPr>
      <w:r w:rsidRPr="00717B8C">
        <w:rPr>
          <w:rFonts w:eastAsia="Times New Roman" w:cs="Times New Roman"/>
          <w:iCs/>
          <w:szCs w:val="24"/>
          <w:lang w:val="sr-Latn-RS" w:eastAsia="hu-HU"/>
        </w:rPr>
        <w:t>Svetlosna kapija na bazi difuziono reflektivnog senzora</w:t>
      </w:r>
      <w:r w:rsidR="005E566A" w:rsidRPr="00717B8C">
        <w:rPr>
          <w:rFonts w:eastAsia="Times New Roman" w:cs="Times New Roman"/>
          <w:iCs/>
          <w:szCs w:val="24"/>
          <w:lang w:val="sr-Latn-RS" w:eastAsia="hu-HU"/>
        </w:rPr>
        <w:t>:</w:t>
      </w:r>
    </w:p>
    <w:p w14:paraId="25A9BB62" w14:textId="77777777" w:rsidR="003019F5" w:rsidRPr="002C506B"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rPr>
          <w:rFonts w:eastAsia="Times New Roman" w:cs="Times New Roman"/>
          <w:szCs w:val="24"/>
          <w:lang w:val="sr-Latn-RS" w:eastAsia="hu-HU"/>
        </w:rPr>
      </w:pPr>
    </w:p>
    <w:p w14:paraId="7B8677EA" w14:textId="7CC18E55" w:rsidR="003019F5" w:rsidRDefault="003019F5" w:rsidP="003019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jc w:val="center"/>
        <w:rPr>
          <w:rFonts w:eastAsia="Times New Roman" w:cs="Times New Roman"/>
          <w:szCs w:val="24"/>
          <w:lang w:val="sr-Latn-RS" w:eastAsia="hu-HU"/>
        </w:rPr>
      </w:pPr>
      <w:r w:rsidRPr="002C506B">
        <w:rPr>
          <w:rFonts w:eastAsia="Times New Roman" w:cs="Times New Roman"/>
          <w:noProof/>
          <w:szCs w:val="24"/>
          <w:lang w:val="sr-Latn-RS" w:eastAsia="hu-HU"/>
        </w:rPr>
        <w:drawing>
          <wp:inline distT="0" distB="0" distL="0" distR="0" wp14:anchorId="4709AC53" wp14:editId="5924BCD9">
            <wp:extent cx="3749439" cy="740520"/>
            <wp:effectExtent l="0" t="0" r="3810" b="254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654" r="1279"/>
                    <a:stretch/>
                  </pic:blipFill>
                  <pic:spPr bwMode="auto">
                    <a:xfrm>
                      <a:off x="0" y="0"/>
                      <a:ext cx="3857039" cy="761771"/>
                    </a:xfrm>
                    <a:prstGeom prst="rect">
                      <a:avLst/>
                    </a:prstGeom>
                    <a:ln>
                      <a:noFill/>
                    </a:ln>
                    <a:extLst>
                      <a:ext uri="{53640926-AAD7-44D8-BBD7-CCE9431645EC}">
                        <a14:shadowObscured xmlns:a14="http://schemas.microsoft.com/office/drawing/2010/main"/>
                      </a:ext>
                    </a:extLst>
                  </pic:spPr>
                </pic:pic>
              </a:graphicData>
            </a:graphic>
          </wp:inline>
        </w:drawing>
      </w:r>
    </w:p>
    <w:p w14:paraId="32158022" w14:textId="079331CB" w:rsidR="003019F5" w:rsidRPr="00717B8C" w:rsidRDefault="00D75D9C" w:rsidP="00F66647">
      <w:pPr>
        <w:pStyle w:val="Kiscim"/>
        <w:rPr>
          <w:lang w:val="sr-Latn-RS" w:eastAsia="hu-HU"/>
        </w:rPr>
      </w:pPr>
      <w:r w:rsidRPr="00717B8C">
        <w:rPr>
          <w:lang w:val="sr-Latn-RS" w:eastAsia="hu-HU"/>
        </w:rPr>
        <w:lastRenderedPageBreak/>
        <w:t>PREKIDAČ NA MRAK</w:t>
      </w:r>
    </w:p>
    <w:p w14:paraId="48E181C5" w14:textId="428F5316" w:rsidR="003019F5" w:rsidRPr="00717B8C" w:rsidRDefault="00D75D9C"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 xml:space="preserve">Funkcija prekidača na mrak znači da daje izlazni signal kada svetlost ne stiže do prijemnika. To odgovara funkciji otvaranja </w:t>
      </w:r>
      <w:r w:rsidR="003019F5" w:rsidRPr="00717B8C">
        <w:rPr>
          <w:rFonts w:eastAsiaTheme="minorEastAsia" w:cs="Times New Roman"/>
          <w:szCs w:val="24"/>
          <w:lang w:val="sr-Latn-RS" w:eastAsia="hu-HU"/>
        </w:rPr>
        <w:t xml:space="preserve">(NC – normally closed). </w:t>
      </w:r>
      <w:r w:rsidRPr="00717B8C">
        <w:rPr>
          <w:rFonts w:eastAsiaTheme="minorEastAsia" w:cs="Times New Roman"/>
          <w:szCs w:val="24"/>
          <w:lang w:val="sr-Latn-RS" w:eastAsia="hu-HU"/>
        </w:rPr>
        <w:t>Kod difuziono reflektivnog senzora ovo znači da nema objekta ispred senzora</w:t>
      </w:r>
      <w:r w:rsidR="005C2998" w:rsidRPr="00717B8C">
        <w:rPr>
          <w:rFonts w:eastAsiaTheme="minorEastAsia" w:cs="Times New Roman"/>
          <w:szCs w:val="24"/>
          <w:lang w:val="sr-Latn-RS" w:eastAsia="hu-HU"/>
        </w:rPr>
        <w:t>, a</w:t>
      </w:r>
      <w:r w:rsidRPr="00717B8C">
        <w:rPr>
          <w:rFonts w:eastAsiaTheme="minorEastAsia" w:cs="Times New Roman"/>
          <w:szCs w:val="24"/>
          <w:lang w:val="sr-Latn-RS" w:eastAsia="hu-HU"/>
        </w:rPr>
        <w:t xml:space="preserve"> kod povratno reflektivnog i jednosmernog senzora objekat prekid</w:t>
      </w:r>
      <w:r w:rsidR="00717B8C" w:rsidRPr="00717B8C">
        <w:rPr>
          <w:rFonts w:eastAsiaTheme="minorEastAsia" w:cs="Times New Roman"/>
          <w:szCs w:val="24"/>
          <w:lang w:val="sr-Latn-RS" w:eastAsia="hu-HU"/>
        </w:rPr>
        <w:t>a</w:t>
      </w:r>
      <w:r w:rsidRPr="00717B8C">
        <w:rPr>
          <w:rFonts w:eastAsiaTheme="minorEastAsia" w:cs="Times New Roman"/>
          <w:szCs w:val="24"/>
          <w:lang w:val="sr-Latn-RS" w:eastAsia="hu-HU"/>
        </w:rPr>
        <w:t xml:space="preserve"> svetlost ko</w:t>
      </w:r>
      <w:r w:rsidR="005C2998" w:rsidRPr="00717B8C">
        <w:rPr>
          <w:rFonts w:eastAsiaTheme="minorEastAsia" w:cs="Times New Roman"/>
          <w:szCs w:val="24"/>
          <w:lang w:val="sr-Latn-RS" w:eastAsia="hu-HU"/>
        </w:rPr>
        <w:t>j</w:t>
      </w:r>
      <w:r w:rsidRPr="00717B8C">
        <w:rPr>
          <w:rFonts w:eastAsiaTheme="minorEastAsia" w:cs="Times New Roman"/>
          <w:szCs w:val="24"/>
          <w:lang w:val="sr-Latn-RS" w:eastAsia="hu-HU"/>
        </w:rPr>
        <w:t>a treba da se detektuje</w:t>
      </w:r>
      <w:r w:rsidR="003019F5" w:rsidRPr="00717B8C">
        <w:rPr>
          <w:rFonts w:eastAsiaTheme="minorEastAsia" w:cs="Times New Roman"/>
          <w:szCs w:val="24"/>
          <w:lang w:val="sr-Latn-RS" w:eastAsia="hu-HU"/>
        </w:rPr>
        <w:t>.</w:t>
      </w:r>
    </w:p>
    <w:p w14:paraId="0E3C4D7E" w14:textId="559020ED" w:rsidR="003019F5" w:rsidRPr="00717B8C" w:rsidRDefault="00D75D9C" w:rsidP="00F66647">
      <w:pPr>
        <w:pStyle w:val="Kiscim"/>
        <w:rPr>
          <w:lang w:val="sr-Latn-RS" w:eastAsia="hu-HU"/>
        </w:rPr>
      </w:pPr>
      <w:r w:rsidRPr="00717B8C">
        <w:rPr>
          <w:lang w:val="sr-Latn-RS" w:eastAsia="hu-HU"/>
        </w:rPr>
        <w:t>Prekidač na svetlost</w:t>
      </w:r>
    </w:p>
    <w:p w14:paraId="4C07119A" w14:textId="37C44A29" w:rsidR="003019F5" w:rsidRPr="00717B8C" w:rsidRDefault="005C2998"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 xml:space="preserve">Funkcija prekidača na svetlost znači da daje izlazni signal kada svetlost stiže do prijemnika. To odgovara funkciji zatvaranja </w:t>
      </w:r>
      <w:r w:rsidR="003019F5" w:rsidRPr="00717B8C">
        <w:rPr>
          <w:rFonts w:eastAsiaTheme="minorEastAsia" w:cs="Times New Roman"/>
          <w:szCs w:val="24"/>
          <w:lang w:val="sr-Latn-RS" w:eastAsia="hu-HU"/>
        </w:rPr>
        <w:t xml:space="preserve">(NO – normally open). </w:t>
      </w:r>
      <w:r w:rsidRPr="00717B8C">
        <w:rPr>
          <w:rFonts w:eastAsiaTheme="minorEastAsia" w:cs="Times New Roman"/>
          <w:szCs w:val="24"/>
          <w:lang w:val="sr-Latn-RS" w:eastAsia="hu-HU"/>
        </w:rPr>
        <w:t>Kod difuziono reflektivnog senzora ovo znači da ima objekta ispred senzora, a kod povratno reflektivnog i jednosmernog senzora objekat neće prekidati svetlost koja treba da se detektuje.</w:t>
      </w:r>
    </w:p>
    <w:p w14:paraId="463B17DD" w14:textId="34384C31" w:rsidR="003019F5" w:rsidRPr="00717B8C" w:rsidRDefault="00F718C9" w:rsidP="00F66647">
      <w:pPr>
        <w:pStyle w:val="Kiscim"/>
        <w:rPr>
          <w:lang w:val="sr-Latn-RS" w:eastAsia="hu-HU"/>
        </w:rPr>
      </w:pPr>
      <w:r w:rsidRPr="00717B8C">
        <w:rPr>
          <w:lang w:val="sr-Latn-RS" w:eastAsia="hu-HU"/>
        </w:rPr>
        <w:t>Operativna rezerva</w:t>
      </w:r>
    </w:p>
    <w:p w14:paraId="393FD7F5" w14:textId="2C57DDAA" w:rsidR="003019F5" w:rsidRPr="00717B8C" w:rsidRDefault="00F718C9"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Operativna rezerva je količina svetlosti koja stiže na senzor podeljeno sa minimalnom količinom koja je potrebna za promenu izlaznog signala</w:t>
      </w:r>
      <w:r w:rsidR="003019F5" w:rsidRPr="00717B8C">
        <w:rPr>
          <w:rFonts w:eastAsiaTheme="minorEastAsia" w:cs="Times New Roman"/>
          <w:szCs w:val="24"/>
          <w:lang w:val="sr-Latn-RS" w:eastAsia="hu-HU"/>
        </w:rPr>
        <w:t>.</w:t>
      </w:r>
    </w:p>
    <w:p w14:paraId="517B3C67" w14:textId="28E7BA42" w:rsidR="003019F5" w:rsidRPr="00717B8C" w:rsidRDefault="00F718C9"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Neki uređaji imaju i jedan drugi LED (zeleni) koji svetli kada se iskoristi 80% raspoloživog dometa</w:t>
      </w:r>
      <w:r w:rsidR="003019F5" w:rsidRPr="00717B8C">
        <w:rPr>
          <w:rFonts w:eastAsiaTheme="minorEastAsia" w:cs="Times New Roman"/>
          <w:szCs w:val="24"/>
          <w:lang w:val="sr-Latn-RS" w:eastAsia="hu-HU"/>
        </w:rPr>
        <w:t>.</w:t>
      </w:r>
    </w:p>
    <w:p w14:paraId="639FAFD9" w14:textId="512F7B7F" w:rsidR="003019F5" w:rsidRPr="00717B8C" w:rsidRDefault="00F718C9"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U drugom delu uređaja žuti LED će treptati ili će se upaliti dodatni crveni LED ako nema dovoljno operativne rezerve. Sa tim takođe ukazuje da stanje nije siguran</w:t>
      </w:r>
      <w:r w:rsidR="003019F5" w:rsidRPr="00717B8C">
        <w:rPr>
          <w:rFonts w:eastAsiaTheme="minorEastAsia" w:cs="Times New Roman"/>
          <w:szCs w:val="24"/>
          <w:lang w:val="sr-Latn-RS" w:eastAsia="hu-HU"/>
        </w:rPr>
        <w:t>.</w:t>
      </w:r>
    </w:p>
    <w:p w14:paraId="688FF275" w14:textId="51E0188C" w:rsidR="003019F5" w:rsidRPr="00717B8C" w:rsidRDefault="00F718C9" w:rsidP="00F66647">
      <w:pPr>
        <w:pStyle w:val="Kiscim"/>
        <w:rPr>
          <w:lang w:val="sr-Latn-RS" w:eastAsia="hu-HU"/>
        </w:rPr>
      </w:pPr>
      <w:r w:rsidRPr="00717B8C">
        <w:rPr>
          <w:lang w:val="sr-Latn-RS" w:eastAsia="hu-HU"/>
        </w:rPr>
        <w:t>Domet</w:t>
      </w:r>
    </w:p>
    <w:p w14:paraId="75556E0F" w14:textId="5C1583ED" w:rsidR="003019F5" w:rsidRPr="00717B8C" w:rsidRDefault="00B03FA5"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Navedeni domet je maksimalna udaljenost između predajnika i prijemnika (jednosmerna fotoćelija)</w:t>
      </w:r>
      <w:r w:rsidR="003019F5" w:rsidRPr="00717B8C">
        <w:rPr>
          <w:rFonts w:eastAsiaTheme="minorEastAsia" w:cs="Times New Roman"/>
          <w:szCs w:val="24"/>
          <w:lang w:val="sr-Latn-RS" w:eastAsia="hu-HU"/>
        </w:rPr>
        <w:t xml:space="preserve">. </w:t>
      </w:r>
      <w:r w:rsidRPr="00717B8C">
        <w:rPr>
          <w:rFonts w:eastAsiaTheme="minorEastAsia" w:cs="Times New Roman"/>
          <w:szCs w:val="24"/>
          <w:lang w:val="sr-Latn-RS" w:eastAsia="hu-HU"/>
        </w:rPr>
        <w:t>U tom slučaju potenciometar treba da bude u MAX položaju, a određeni reflektor treba da se koristi kod povratno reflektivnih senzora.</w:t>
      </w:r>
      <w:r w:rsidR="003019F5" w:rsidRPr="00717B8C">
        <w:rPr>
          <w:rFonts w:eastAsiaTheme="minorEastAsia" w:cs="Times New Roman"/>
          <w:szCs w:val="24"/>
          <w:lang w:val="sr-Latn-RS" w:eastAsia="hu-HU"/>
        </w:rPr>
        <w:t xml:space="preserve"> </w:t>
      </w:r>
      <w:r w:rsidRPr="00717B8C">
        <w:rPr>
          <w:rFonts w:eastAsiaTheme="minorEastAsia" w:cs="Times New Roman"/>
          <w:szCs w:val="24"/>
          <w:lang w:val="sr-Latn-RS" w:eastAsia="hu-HU"/>
        </w:rPr>
        <w:t>Ako nije drugačije navedeno u listi podataka, domet difuziono reflektivnih senzora se izračunava pomoću Kodak sive karte (90% sive) koja služi kao referenca</w:t>
      </w:r>
      <w:r w:rsidR="003019F5" w:rsidRPr="00717B8C">
        <w:rPr>
          <w:rFonts w:eastAsiaTheme="minorEastAsia" w:cs="Times New Roman"/>
          <w:szCs w:val="24"/>
          <w:lang w:val="sr-Latn-RS" w:eastAsia="hu-HU"/>
        </w:rPr>
        <w:t>.</w:t>
      </w:r>
    </w:p>
    <w:p w14:paraId="76C07FEF" w14:textId="15017854" w:rsidR="003019F5" w:rsidRPr="00717B8C" w:rsidRDefault="00B03FA5" w:rsidP="00F66647">
      <w:pPr>
        <w:pStyle w:val="Kiscim"/>
        <w:rPr>
          <w:lang w:val="sr-Latn-RS" w:eastAsia="hu-HU"/>
        </w:rPr>
      </w:pPr>
      <w:r w:rsidRPr="00717B8C">
        <w:rPr>
          <w:lang w:val="sr-Latn-RS" w:eastAsia="hu-HU"/>
        </w:rPr>
        <w:t>Poređanje u niz</w:t>
      </w:r>
    </w:p>
    <w:p w14:paraId="53A5C5AB" w14:textId="112CBBE3" w:rsidR="003019F5" w:rsidRPr="00717B8C" w:rsidRDefault="00B03FA5"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Optoelektronski senzori ne smeju uticati jedan na drugi</w:t>
      </w:r>
      <w:r w:rsidR="003019F5" w:rsidRPr="00717B8C">
        <w:rPr>
          <w:rFonts w:eastAsiaTheme="minorEastAsia" w:cs="Times New Roman"/>
          <w:szCs w:val="24"/>
          <w:lang w:val="sr-Latn-RS" w:eastAsia="hu-HU"/>
        </w:rPr>
        <w:t xml:space="preserve">. </w:t>
      </w:r>
      <w:r w:rsidR="00A37F30" w:rsidRPr="00717B8C">
        <w:rPr>
          <w:rFonts w:eastAsiaTheme="minorEastAsia" w:cs="Times New Roman"/>
          <w:szCs w:val="24"/>
          <w:lang w:val="sr-Latn-RS" w:eastAsia="hu-HU"/>
        </w:rPr>
        <w:t>Zbog toga treba ostaviti minimalno rastojanje između uređaja</w:t>
      </w:r>
      <w:r w:rsidR="003019F5" w:rsidRPr="00717B8C">
        <w:rPr>
          <w:rFonts w:eastAsiaTheme="minorEastAsia" w:cs="Times New Roman"/>
          <w:szCs w:val="24"/>
          <w:lang w:val="sr-Latn-RS" w:eastAsia="hu-HU"/>
        </w:rPr>
        <w:t xml:space="preserve">. </w:t>
      </w:r>
      <w:r w:rsidR="00A37F30" w:rsidRPr="00717B8C">
        <w:rPr>
          <w:rFonts w:eastAsiaTheme="minorEastAsia" w:cs="Times New Roman"/>
          <w:szCs w:val="24"/>
          <w:lang w:val="sr-Latn-RS" w:eastAsia="hu-HU"/>
        </w:rPr>
        <w:t>U osnovi ovo zavisi od podešene osetljivosti</w:t>
      </w:r>
      <w:r w:rsidR="003019F5" w:rsidRPr="00717B8C">
        <w:rPr>
          <w:rFonts w:eastAsiaTheme="minorEastAsia" w:cs="Times New Roman"/>
          <w:szCs w:val="24"/>
          <w:lang w:val="sr-Latn-RS" w:eastAsia="hu-HU"/>
        </w:rPr>
        <w:t xml:space="preserve">. </w:t>
      </w:r>
      <w:r w:rsidR="00A37F30" w:rsidRPr="00717B8C">
        <w:rPr>
          <w:rFonts w:eastAsiaTheme="minorEastAsia" w:cs="Times New Roman"/>
          <w:szCs w:val="24"/>
          <w:lang w:val="sr-Latn-RS" w:eastAsia="hu-HU"/>
        </w:rPr>
        <w:t>Za optičke uređaje vrsta svetlosnog vodiča takođe snažno utiče na potrebno rastojanje.</w:t>
      </w:r>
    </w:p>
    <w:p w14:paraId="7C30B1BA" w14:textId="0522A353"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1CE0693E" w14:textId="6F30E048"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41192018" w14:textId="174CD78D"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79F60666" w14:textId="371D8F7B"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04163768" w14:textId="6B29DA10"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3F9F8BCD" w14:textId="51C2FDD9"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409153E2" w14:textId="224BEE14" w:rsidR="00262D62" w:rsidRDefault="00262D62"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55F93B19" w14:textId="508238FD" w:rsidR="00262D62" w:rsidRDefault="00262D62"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2ED1214C" w14:textId="77777777" w:rsidR="00262D62" w:rsidRDefault="00262D62"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55957C2D" w14:textId="69FA4A8E" w:rsidR="003019F5" w:rsidRPr="00717B8C" w:rsidRDefault="00A37F30" w:rsidP="00B70BC5">
      <w:pPr>
        <w:pStyle w:val="Heading3"/>
        <w:rPr>
          <w:rFonts w:eastAsiaTheme="minorEastAsia"/>
          <w:lang w:val="sr-Latn-RS" w:eastAsia="hu-HU"/>
        </w:rPr>
      </w:pPr>
      <w:bookmarkStart w:id="36" w:name="_Toc27124152"/>
      <w:r w:rsidRPr="00717B8C">
        <w:rPr>
          <w:rFonts w:eastAsiaTheme="minorEastAsia"/>
          <w:lang w:val="sr-Latn-RS" w:eastAsia="hu-HU"/>
        </w:rPr>
        <w:lastRenderedPageBreak/>
        <w:t>Primeri primene</w:t>
      </w:r>
      <w:bookmarkEnd w:id="36"/>
    </w:p>
    <w:p w14:paraId="0CAEB801" w14:textId="5A20C527" w:rsidR="003019F5" w:rsidRPr="00717B8C" w:rsidRDefault="00A37F30" w:rsidP="00F66647">
      <w:pPr>
        <w:pStyle w:val="Kiscim"/>
        <w:rPr>
          <w:lang w:val="sr-Latn-RS" w:eastAsia="hu-HU"/>
        </w:rPr>
      </w:pPr>
      <w:r w:rsidRPr="00717B8C">
        <w:rPr>
          <w:lang w:val="sr-Latn-RS" w:eastAsia="hu-HU"/>
        </w:rPr>
        <w:t>Primer primene za difuzioni reflektivni optički senzor</w:t>
      </w:r>
    </w:p>
    <w:p w14:paraId="25D5BCC8" w14:textId="663815CF" w:rsidR="003019F5" w:rsidRPr="00717B8C" w:rsidRDefault="00A37F30" w:rsidP="00F66647">
      <w:pPr>
        <w:rPr>
          <w:b/>
          <w:bCs/>
          <w:lang w:val="sr-Latn-RS" w:eastAsia="hu-HU"/>
        </w:rPr>
      </w:pPr>
      <w:r w:rsidRPr="00717B8C">
        <w:rPr>
          <w:lang w:val="sr-Latn-RS" w:eastAsia="hu-HU"/>
        </w:rPr>
        <w:t>Difuzioni reflektivni optički senzor</w:t>
      </w:r>
      <w:r w:rsidR="00F66647" w:rsidRPr="00717B8C">
        <w:rPr>
          <w:lang w:val="sr-Latn-RS" w:eastAsia="hu-HU"/>
        </w:rPr>
        <w:t>:</w:t>
      </w:r>
    </w:p>
    <w:p w14:paraId="13B803E6" w14:textId="77777777" w:rsidR="003019F5" w:rsidRPr="002C506B" w:rsidRDefault="003019F5" w:rsidP="003019F5">
      <w:pPr>
        <w:widowControl w:val="0"/>
        <w:autoSpaceDE w:val="0"/>
        <w:autoSpaceDN w:val="0"/>
        <w:adjustRightInd w:val="0"/>
        <w:spacing w:line="240" w:lineRule="auto"/>
        <w:jc w:val="center"/>
        <w:rPr>
          <w:rFonts w:eastAsiaTheme="minorEastAsia" w:cs="Times New Roman"/>
          <w:color w:val="4472C4" w:themeColor="accent1"/>
          <w:szCs w:val="24"/>
          <w:lang w:val="sr-Latn-RS" w:eastAsia="hu-HU"/>
        </w:rPr>
      </w:pPr>
      <w:r w:rsidRPr="002C506B">
        <w:rPr>
          <w:rFonts w:eastAsiaTheme="minorEastAsia" w:cs="Times New Roman"/>
          <w:noProof/>
          <w:color w:val="4472C4" w:themeColor="accent1"/>
          <w:szCs w:val="24"/>
          <w:lang w:val="sr-Latn-RS" w:eastAsia="hu-HU"/>
        </w:rPr>
        <w:drawing>
          <wp:inline distT="0" distB="0" distL="0" distR="0" wp14:anchorId="312CF4D7" wp14:editId="24B9B19A">
            <wp:extent cx="2162175" cy="1933239"/>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9222" cy="1948481"/>
                    </a:xfrm>
                    <a:prstGeom prst="rect">
                      <a:avLst/>
                    </a:prstGeom>
                    <a:noFill/>
                    <a:ln>
                      <a:noFill/>
                    </a:ln>
                  </pic:spPr>
                </pic:pic>
              </a:graphicData>
            </a:graphic>
          </wp:inline>
        </w:drawing>
      </w:r>
    </w:p>
    <w:p w14:paraId="157A4DB9" w14:textId="77777777" w:rsidR="003019F5" w:rsidRPr="002C506B" w:rsidRDefault="003019F5" w:rsidP="003019F5">
      <w:pPr>
        <w:widowControl w:val="0"/>
        <w:autoSpaceDE w:val="0"/>
        <w:autoSpaceDN w:val="0"/>
        <w:adjustRightInd w:val="0"/>
        <w:spacing w:line="240" w:lineRule="auto"/>
        <w:jc w:val="center"/>
        <w:rPr>
          <w:rFonts w:eastAsiaTheme="minorEastAsia" w:cs="Times New Roman"/>
          <w:iCs/>
          <w:szCs w:val="24"/>
          <w:lang w:val="sr-Latn-RS" w:eastAsia="hu-HU"/>
        </w:rPr>
      </w:pPr>
    </w:p>
    <w:p w14:paraId="68B8ACCA" w14:textId="6E6DFA6F" w:rsidR="003019F5" w:rsidRPr="00717B8C" w:rsidRDefault="00A37F30"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Predajnik i prijemnik su postavljeni jedan pored drugog i integrirani su u jedan uređaj.</w:t>
      </w:r>
      <w:r w:rsidR="003019F5" w:rsidRPr="00717B8C">
        <w:rPr>
          <w:rFonts w:eastAsiaTheme="minorEastAsia" w:cs="Times New Roman"/>
          <w:szCs w:val="24"/>
          <w:lang w:val="sr-Latn-RS" w:eastAsia="hu-HU"/>
        </w:rPr>
        <w:t xml:space="preserve"> </w:t>
      </w:r>
      <w:r w:rsidR="00620EEA" w:rsidRPr="00717B8C">
        <w:rPr>
          <w:rFonts w:eastAsiaTheme="minorEastAsia" w:cs="Times New Roman"/>
          <w:szCs w:val="24"/>
          <w:lang w:val="sr-Latn-RS" w:eastAsia="hu-HU"/>
        </w:rPr>
        <w:t>Ako svetlosni snop naiđe na reflektirajući objekat, odbija se na prijemnik i senzor daje signal na izlazu</w:t>
      </w:r>
      <w:r w:rsidR="003019F5" w:rsidRPr="00717B8C">
        <w:rPr>
          <w:rFonts w:eastAsiaTheme="minorEastAsia" w:cs="Times New Roman"/>
          <w:szCs w:val="24"/>
          <w:lang w:val="sr-Latn-RS" w:eastAsia="hu-HU"/>
        </w:rPr>
        <w:t>.</w:t>
      </w:r>
    </w:p>
    <w:p w14:paraId="4937131F" w14:textId="11462C4A" w:rsidR="003019F5" w:rsidRPr="00717B8C" w:rsidRDefault="00620EEA"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Zbog osnovne funkcije svetlosnog prekidača</w:t>
      </w:r>
      <w:r w:rsidR="00166802" w:rsidRPr="00717B8C">
        <w:rPr>
          <w:rFonts w:eastAsiaTheme="minorEastAsia" w:cs="Times New Roman"/>
          <w:szCs w:val="24"/>
          <w:lang w:val="sr-Latn-RS" w:eastAsia="hu-HU"/>
        </w:rPr>
        <w:t>, on</w:t>
      </w:r>
      <w:r w:rsidRPr="00717B8C">
        <w:rPr>
          <w:rFonts w:eastAsiaTheme="minorEastAsia" w:cs="Times New Roman"/>
          <w:szCs w:val="24"/>
          <w:lang w:val="sr-Latn-RS" w:eastAsia="hu-HU"/>
        </w:rPr>
        <w:t xml:space="preserve"> se </w:t>
      </w:r>
      <w:r w:rsidR="00166802" w:rsidRPr="00717B8C">
        <w:rPr>
          <w:rFonts w:eastAsiaTheme="minorEastAsia" w:cs="Times New Roman"/>
          <w:szCs w:val="24"/>
          <w:lang w:val="sr-Latn-RS" w:eastAsia="hu-HU"/>
        </w:rPr>
        <w:t xml:space="preserve">može </w:t>
      </w:r>
      <w:r w:rsidRPr="00717B8C">
        <w:rPr>
          <w:rFonts w:eastAsiaTheme="minorEastAsia" w:cs="Times New Roman"/>
          <w:szCs w:val="24"/>
          <w:lang w:val="sr-Latn-RS" w:eastAsia="hu-HU"/>
        </w:rPr>
        <w:t>koristiti samo ako radni komad ili deo mašine koji treba da se detektuje ima visoku reflektivnost (npr. metalna površina, farba svetle boje)</w:t>
      </w:r>
      <w:r w:rsidR="003019F5" w:rsidRPr="00717B8C">
        <w:rPr>
          <w:rFonts w:eastAsiaTheme="minorEastAsia" w:cs="Times New Roman"/>
          <w:szCs w:val="24"/>
          <w:lang w:val="sr-Latn-RS" w:eastAsia="hu-HU"/>
        </w:rPr>
        <w:t>.</w:t>
      </w:r>
    </w:p>
    <w:p w14:paraId="60E57011" w14:textId="25C78E59" w:rsidR="003019F5" w:rsidRPr="00717B8C" w:rsidRDefault="00166802"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Difuzioni reflektivni optički senzor može biti poremećen svetlom pozadinom. Ako se to ne može eliminisati na neki drugi način, treba koristiti uređaj sa suzbijanjem pozadine.</w:t>
      </w:r>
    </w:p>
    <w:p w14:paraId="5D0913EA" w14:textId="1AFC76A1" w:rsidR="003019F5" w:rsidRPr="00717B8C" w:rsidRDefault="00166802"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Jedna od prednosti difuziono reflektivnog optičkog senzora je da ga treba montirati samo na jednu stranu objekta koju želimo detektovati, nije potreban reflektor, lako se može podesiti u pravac</w:t>
      </w:r>
      <w:r w:rsidR="003019F5" w:rsidRPr="00717B8C">
        <w:rPr>
          <w:rFonts w:eastAsiaTheme="minorEastAsia" w:cs="Times New Roman"/>
          <w:szCs w:val="24"/>
          <w:lang w:val="sr-Latn-RS" w:eastAsia="hu-HU"/>
        </w:rPr>
        <w:t xml:space="preserve">. </w:t>
      </w:r>
      <w:r w:rsidR="00666719" w:rsidRPr="00717B8C">
        <w:rPr>
          <w:rFonts w:eastAsiaTheme="minorEastAsia" w:cs="Times New Roman"/>
          <w:szCs w:val="24"/>
          <w:lang w:val="sr-Latn-RS" w:eastAsia="hu-HU"/>
        </w:rPr>
        <w:t>Izuzev tipa sa širokim vidom, ima mrtav pojas, tako da ne vidi objekat ako je taj previše blizu senzoru.</w:t>
      </w:r>
    </w:p>
    <w:p w14:paraId="08803514" w14:textId="362956F3" w:rsidR="003019F5" w:rsidRPr="00717B8C" w:rsidRDefault="00666719"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Verzija sa fiksnim fokusom koristi se za detekciju malih predmeta. Objekat koji će biti detektovan mora biti na tačnoj poziciji.</w:t>
      </w:r>
    </w:p>
    <w:p w14:paraId="258355A2" w14:textId="0F4A7E75" w:rsidR="003019F5" w:rsidRPr="00717B8C" w:rsidRDefault="00666719" w:rsidP="00F66647">
      <w:pPr>
        <w:pStyle w:val="Kiscim"/>
        <w:rPr>
          <w:lang w:val="sr-Latn-RS" w:eastAsia="hu-HU"/>
        </w:rPr>
      </w:pPr>
      <w:r w:rsidRPr="00717B8C">
        <w:rPr>
          <w:lang w:val="sr-Latn-RS" w:eastAsia="hu-HU"/>
        </w:rPr>
        <w:t>Primer primene za povratni reflektivni optički senzor</w:t>
      </w:r>
    </w:p>
    <w:p w14:paraId="3A78F554" w14:textId="323A6E1A" w:rsidR="003019F5" w:rsidRPr="00717B8C" w:rsidRDefault="00666719"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Predajnik i prijemnik su postavljeni jedan pored drugog i integrirani su u jedan uređaj</w:t>
      </w:r>
      <w:r w:rsidR="003019F5" w:rsidRPr="00717B8C">
        <w:rPr>
          <w:rFonts w:eastAsiaTheme="minorEastAsia" w:cs="Times New Roman"/>
          <w:szCs w:val="24"/>
          <w:lang w:val="sr-Latn-RS" w:eastAsia="hu-HU"/>
        </w:rPr>
        <w:t xml:space="preserve">. </w:t>
      </w:r>
      <w:r w:rsidRPr="00717B8C">
        <w:rPr>
          <w:rFonts w:eastAsiaTheme="minorEastAsia" w:cs="Times New Roman"/>
          <w:szCs w:val="24"/>
          <w:lang w:val="sr-Latn-RS" w:eastAsia="hu-HU"/>
        </w:rPr>
        <w:t>Ogledalo (prizma) je postavljeno tako da se svetlosni snop emitovan iz predajnika u potpunosti reflektuje nazad do prijemnika. Kad se snop prekine, izlaz se prebacuje.</w:t>
      </w:r>
    </w:p>
    <w:p w14:paraId="51027EF3" w14:textId="071E3897" w:rsidR="00F66647" w:rsidRPr="00717B8C" w:rsidRDefault="004E46D6" w:rsidP="00F66647">
      <w:pPr>
        <w:rPr>
          <w:lang w:val="sr-Latn-RS" w:eastAsia="hu-HU"/>
        </w:rPr>
      </w:pPr>
      <w:r w:rsidRPr="00717B8C">
        <w:rPr>
          <w:lang w:val="sr-Latn-RS" w:eastAsia="hu-HU"/>
        </w:rPr>
        <w:t xml:space="preserve">Povratni reflektivni </w:t>
      </w:r>
      <w:r w:rsidRPr="00717B8C">
        <w:rPr>
          <w:lang w:val="sr-Latn-RS"/>
        </w:rPr>
        <w:t>optički senzor</w:t>
      </w:r>
      <w:r w:rsidR="00F66647" w:rsidRPr="00717B8C">
        <w:rPr>
          <w:lang w:val="sr-Latn-RS" w:eastAsia="hu-HU"/>
        </w:rPr>
        <w:t>:</w:t>
      </w:r>
    </w:p>
    <w:p w14:paraId="4D686A50" w14:textId="77777777" w:rsidR="003019F5" w:rsidRPr="002C506B" w:rsidRDefault="003019F5" w:rsidP="003019F5">
      <w:pPr>
        <w:widowControl w:val="0"/>
        <w:autoSpaceDE w:val="0"/>
        <w:autoSpaceDN w:val="0"/>
        <w:adjustRightInd w:val="0"/>
        <w:spacing w:line="276" w:lineRule="auto"/>
        <w:rPr>
          <w:rFonts w:eastAsiaTheme="minorEastAsia" w:cs="Times New Roman"/>
          <w:szCs w:val="24"/>
          <w:lang w:val="sr-Latn-RS" w:eastAsia="hu-HU"/>
        </w:rPr>
      </w:pPr>
    </w:p>
    <w:p w14:paraId="39C34DE3" w14:textId="77777777" w:rsidR="003019F5" w:rsidRPr="002C506B" w:rsidRDefault="003019F5" w:rsidP="003019F5">
      <w:pPr>
        <w:widowControl w:val="0"/>
        <w:autoSpaceDE w:val="0"/>
        <w:autoSpaceDN w:val="0"/>
        <w:adjustRightInd w:val="0"/>
        <w:spacing w:line="240" w:lineRule="auto"/>
        <w:rPr>
          <w:rFonts w:eastAsiaTheme="minorEastAsia" w:cs="Times New Roman"/>
          <w:szCs w:val="24"/>
          <w:lang w:val="sr-Latn-RS" w:eastAsia="hu-HU"/>
        </w:rPr>
      </w:pPr>
    </w:p>
    <w:p w14:paraId="148FDA9B" w14:textId="77777777" w:rsidR="003019F5" w:rsidRPr="002C506B" w:rsidRDefault="003019F5" w:rsidP="003019F5">
      <w:pPr>
        <w:widowControl w:val="0"/>
        <w:autoSpaceDE w:val="0"/>
        <w:autoSpaceDN w:val="0"/>
        <w:adjustRightInd w:val="0"/>
        <w:spacing w:line="240" w:lineRule="auto"/>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02DF1E17" wp14:editId="44921439">
            <wp:extent cx="2025262" cy="138112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5010" cy="1394592"/>
                    </a:xfrm>
                    <a:prstGeom prst="rect">
                      <a:avLst/>
                    </a:prstGeom>
                    <a:noFill/>
                    <a:ln>
                      <a:noFill/>
                    </a:ln>
                  </pic:spPr>
                </pic:pic>
              </a:graphicData>
            </a:graphic>
          </wp:inline>
        </w:drawing>
      </w:r>
    </w:p>
    <w:p w14:paraId="6DC21751" w14:textId="77777777" w:rsidR="003019F5" w:rsidRPr="002C506B" w:rsidRDefault="003019F5" w:rsidP="003019F5">
      <w:pPr>
        <w:widowControl w:val="0"/>
        <w:autoSpaceDE w:val="0"/>
        <w:autoSpaceDN w:val="0"/>
        <w:adjustRightInd w:val="0"/>
        <w:spacing w:line="240" w:lineRule="auto"/>
        <w:jc w:val="center"/>
        <w:rPr>
          <w:rFonts w:eastAsiaTheme="minorEastAsia" w:cs="Times New Roman"/>
          <w:i/>
          <w:iCs/>
          <w:szCs w:val="24"/>
          <w:lang w:val="sr-Latn-RS" w:eastAsia="hu-HU"/>
        </w:rPr>
      </w:pPr>
    </w:p>
    <w:p w14:paraId="4B99291F" w14:textId="77777777" w:rsidR="003019F5" w:rsidRPr="002C506B" w:rsidRDefault="003019F5" w:rsidP="003019F5">
      <w:pPr>
        <w:widowControl w:val="0"/>
        <w:autoSpaceDE w:val="0"/>
        <w:autoSpaceDN w:val="0"/>
        <w:adjustRightInd w:val="0"/>
        <w:spacing w:line="240" w:lineRule="auto"/>
        <w:jc w:val="center"/>
        <w:rPr>
          <w:rFonts w:eastAsiaTheme="minorEastAsia" w:cs="Times New Roman"/>
          <w:iCs/>
          <w:szCs w:val="24"/>
          <w:lang w:val="sr-Latn-RS" w:eastAsia="hu-HU"/>
        </w:rPr>
      </w:pPr>
    </w:p>
    <w:p w14:paraId="0D8179FE" w14:textId="2227D4A9" w:rsidR="003019F5" w:rsidRPr="00717B8C" w:rsidRDefault="004E46D6"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Za detekciju svetlih, reflektirajućih objekata koristi se verzija sa polarnim filterom</w:t>
      </w:r>
      <w:r w:rsidR="003019F5" w:rsidRPr="00717B8C">
        <w:rPr>
          <w:rFonts w:eastAsiaTheme="minorEastAsia" w:cs="Times New Roman"/>
          <w:szCs w:val="24"/>
          <w:lang w:val="sr-Latn-RS" w:eastAsia="hu-HU"/>
        </w:rPr>
        <w:t xml:space="preserve">. </w:t>
      </w:r>
      <w:r w:rsidRPr="00717B8C">
        <w:rPr>
          <w:rFonts w:eastAsiaTheme="minorEastAsia" w:cs="Times New Roman"/>
          <w:szCs w:val="24"/>
          <w:lang w:val="sr-Latn-RS" w:eastAsia="hu-HU"/>
        </w:rPr>
        <w:t>Ako je polarizacioni filter pravilno postavljen, senzor će raditi samo na svetlosti koju odbijaju posebni reflektori.</w:t>
      </w:r>
    </w:p>
    <w:p w14:paraId="3B31C5DD" w14:textId="317BAD47" w:rsidR="003019F5" w:rsidRPr="00717B8C" w:rsidRDefault="004E46D6"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Kod instalacije povratno reflektivnog optičkog senzora prvo treba namestiti i instalirati uređaj na željenu lokaciju.</w:t>
      </w:r>
      <w:r w:rsidR="003019F5" w:rsidRPr="00717B8C">
        <w:rPr>
          <w:rFonts w:eastAsiaTheme="minorEastAsia" w:cs="Times New Roman"/>
          <w:szCs w:val="24"/>
          <w:lang w:val="sr-Latn-RS" w:eastAsia="hu-HU"/>
        </w:rPr>
        <w:t xml:space="preserve"> </w:t>
      </w:r>
      <w:r w:rsidRPr="00717B8C">
        <w:rPr>
          <w:rFonts w:eastAsiaTheme="minorEastAsia" w:cs="Times New Roman"/>
          <w:szCs w:val="24"/>
          <w:lang w:val="sr-Latn-RS" w:eastAsia="hu-HU"/>
        </w:rPr>
        <w:t>Zatim treba staviti reflektor ispred njega i poklopiti tako da samo sredina (25% površine) ostaje slobodna</w:t>
      </w:r>
      <w:r w:rsidR="003019F5" w:rsidRPr="00717B8C">
        <w:rPr>
          <w:rFonts w:eastAsiaTheme="minorEastAsia" w:cs="Times New Roman"/>
          <w:szCs w:val="24"/>
          <w:lang w:val="sr-Latn-RS" w:eastAsia="hu-HU"/>
        </w:rPr>
        <w:t xml:space="preserve">. </w:t>
      </w:r>
    </w:p>
    <w:p w14:paraId="7EA6BE7D" w14:textId="0280F2FB" w:rsidR="003019F5" w:rsidRPr="00717B8C" w:rsidRDefault="004E46D6" w:rsidP="003019F5">
      <w:pPr>
        <w:widowControl w:val="0"/>
        <w:autoSpaceDE w:val="0"/>
        <w:autoSpaceDN w:val="0"/>
        <w:adjustRightInd w:val="0"/>
        <w:spacing w:line="276" w:lineRule="auto"/>
        <w:rPr>
          <w:rFonts w:eastAsiaTheme="minorEastAsia" w:cs="Times New Roman"/>
          <w:szCs w:val="24"/>
          <w:lang w:val="sr-Latn-RS" w:eastAsia="hu-HU"/>
        </w:rPr>
      </w:pPr>
      <w:r w:rsidRPr="00717B8C">
        <w:rPr>
          <w:rFonts w:eastAsiaTheme="minorEastAsia" w:cs="Times New Roman"/>
          <w:szCs w:val="24"/>
          <w:lang w:val="sr-Latn-RS" w:eastAsia="hu-HU"/>
        </w:rPr>
        <w:t>Osetljivost treba podesiti tako da sigurno prebaciva. Potom se mora ukloniti prekrivač reflektora.</w:t>
      </w:r>
    </w:p>
    <w:p w14:paraId="5DE6AAD5" w14:textId="06FD7343" w:rsidR="003019F5" w:rsidRPr="00717B8C" w:rsidRDefault="00185614" w:rsidP="00F66647">
      <w:pPr>
        <w:pStyle w:val="Kiscim"/>
        <w:rPr>
          <w:lang w:val="sr-Latn-RS" w:eastAsia="hu-HU"/>
        </w:rPr>
      </w:pPr>
      <w:r w:rsidRPr="00717B8C">
        <w:rPr>
          <w:lang w:val="sr-Latn-RS" w:eastAsia="hu-HU"/>
        </w:rPr>
        <w:t>Primer primene jednosmernog optičkog senzora</w:t>
      </w:r>
    </w:p>
    <w:p w14:paraId="0446D42B" w14:textId="053A4E69" w:rsidR="00F66647" w:rsidRPr="00717B8C" w:rsidRDefault="00185614" w:rsidP="00F66647">
      <w:pPr>
        <w:rPr>
          <w:lang w:val="sr-Latn-RS" w:eastAsia="hu-HU"/>
        </w:rPr>
      </w:pPr>
      <w:r w:rsidRPr="00717B8C">
        <w:rPr>
          <w:lang w:val="sr-Latn-RS" w:eastAsia="hu-HU"/>
        </w:rPr>
        <w:t>Jednosmerni optički senzor</w:t>
      </w:r>
      <w:r w:rsidR="00F66647" w:rsidRPr="00717B8C">
        <w:rPr>
          <w:lang w:val="sr-Latn-RS" w:eastAsia="hu-HU"/>
        </w:rPr>
        <w:t>:</w:t>
      </w:r>
    </w:p>
    <w:p w14:paraId="28DEBBBB" w14:textId="77777777" w:rsidR="00185614" w:rsidRPr="002C506B" w:rsidRDefault="00185614" w:rsidP="00F66647">
      <w:pPr>
        <w:rPr>
          <w:bCs/>
          <w:color w:val="4472C4" w:themeColor="accent1"/>
          <w:lang w:val="sr-Latn-RS" w:eastAsia="hu-HU"/>
        </w:rPr>
      </w:pPr>
    </w:p>
    <w:p w14:paraId="7E7B9B40" w14:textId="77777777" w:rsidR="003019F5" w:rsidRPr="002C506B" w:rsidRDefault="003019F5" w:rsidP="003019F5">
      <w:pPr>
        <w:widowControl w:val="0"/>
        <w:autoSpaceDE w:val="0"/>
        <w:autoSpaceDN w:val="0"/>
        <w:adjustRightInd w:val="0"/>
        <w:spacing w:line="240" w:lineRule="auto"/>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331EAD92" wp14:editId="384DED5A">
            <wp:extent cx="2983343" cy="2072640"/>
            <wp:effectExtent l="0" t="0" r="7620" b="381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4076" cy="2114834"/>
                    </a:xfrm>
                    <a:prstGeom prst="rect">
                      <a:avLst/>
                    </a:prstGeom>
                    <a:noFill/>
                    <a:ln>
                      <a:noFill/>
                    </a:ln>
                  </pic:spPr>
                </pic:pic>
              </a:graphicData>
            </a:graphic>
          </wp:inline>
        </w:drawing>
      </w:r>
    </w:p>
    <w:p w14:paraId="66FFD810" w14:textId="77777777" w:rsidR="003019F5" w:rsidRPr="002C506B" w:rsidRDefault="003019F5" w:rsidP="003019F5">
      <w:pPr>
        <w:widowControl w:val="0"/>
        <w:autoSpaceDE w:val="0"/>
        <w:autoSpaceDN w:val="0"/>
        <w:adjustRightInd w:val="0"/>
        <w:spacing w:line="240" w:lineRule="auto"/>
        <w:jc w:val="center"/>
        <w:rPr>
          <w:rFonts w:eastAsiaTheme="minorEastAsia" w:cs="Times New Roman"/>
          <w:szCs w:val="24"/>
          <w:lang w:val="sr-Latn-RS" w:eastAsia="hu-HU"/>
        </w:rPr>
      </w:pPr>
    </w:p>
    <w:p w14:paraId="21A396D1" w14:textId="77777777" w:rsidR="003019F5" w:rsidRPr="002C506B" w:rsidRDefault="003019F5" w:rsidP="003019F5">
      <w:pPr>
        <w:widowControl w:val="0"/>
        <w:autoSpaceDE w:val="0"/>
        <w:autoSpaceDN w:val="0"/>
        <w:adjustRightInd w:val="0"/>
        <w:spacing w:line="240" w:lineRule="auto"/>
        <w:jc w:val="center"/>
        <w:rPr>
          <w:rFonts w:eastAsiaTheme="minorEastAsia" w:cs="Times New Roman"/>
          <w:i/>
          <w:iCs/>
          <w:szCs w:val="24"/>
          <w:lang w:val="sr-Latn-RS" w:eastAsia="hu-HU"/>
        </w:rPr>
      </w:pPr>
    </w:p>
    <w:p w14:paraId="1BDD9ED4" w14:textId="344B4FA7" w:rsidR="003019F5" w:rsidRPr="00BB2938" w:rsidRDefault="00185614" w:rsidP="003019F5">
      <w:pPr>
        <w:widowControl w:val="0"/>
        <w:autoSpaceDE w:val="0"/>
        <w:autoSpaceDN w:val="0"/>
        <w:adjustRightInd w:val="0"/>
        <w:spacing w:line="276" w:lineRule="auto"/>
        <w:rPr>
          <w:rFonts w:eastAsiaTheme="minorEastAsia" w:cs="Times New Roman"/>
          <w:szCs w:val="24"/>
          <w:lang w:val="sr-Latn-RS" w:eastAsia="hu-HU"/>
        </w:rPr>
      </w:pPr>
      <w:r w:rsidRPr="00BB2938">
        <w:rPr>
          <w:rFonts w:eastAsiaTheme="minorEastAsia" w:cs="Times New Roman"/>
          <w:szCs w:val="24"/>
          <w:lang w:val="sr-Latn-RS" w:eastAsia="hu-HU"/>
        </w:rPr>
        <w:t>Jednosmerne fotoćelije sastoje se od zasebnih predajničkih i prijemnih jedinica</w:t>
      </w:r>
      <w:r w:rsidR="003019F5" w:rsidRPr="00BB2938">
        <w:rPr>
          <w:rFonts w:eastAsiaTheme="minorEastAsia" w:cs="Times New Roman"/>
          <w:szCs w:val="24"/>
          <w:lang w:val="sr-Latn-RS" w:eastAsia="hu-HU"/>
        </w:rPr>
        <w:t xml:space="preserve">. </w:t>
      </w:r>
      <w:r w:rsidRPr="00BB2938">
        <w:rPr>
          <w:rFonts w:eastAsiaTheme="minorEastAsia" w:cs="Times New Roman"/>
          <w:szCs w:val="24"/>
          <w:lang w:val="sr-Latn-RS" w:eastAsia="hu-HU"/>
        </w:rPr>
        <w:t>Delovi su montirani tako da predajnik svetli direktno na prijemnik. Prebacuje izlaz ako se prekine svetlosni snop</w:t>
      </w:r>
      <w:r w:rsidR="003019F5" w:rsidRPr="00BB2938">
        <w:rPr>
          <w:rFonts w:eastAsiaTheme="minorEastAsia" w:cs="Times New Roman"/>
          <w:szCs w:val="24"/>
          <w:lang w:val="sr-Latn-RS" w:eastAsia="hu-HU"/>
        </w:rPr>
        <w:t>.</w:t>
      </w:r>
    </w:p>
    <w:p w14:paraId="78535030" w14:textId="6777A258" w:rsidR="003019F5" w:rsidRPr="00BB2938" w:rsidRDefault="00185614" w:rsidP="003019F5">
      <w:pPr>
        <w:widowControl w:val="0"/>
        <w:autoSpaceDE w:val="0"/>
        <w:autoSpaceDN w:val="0"/>
        <w:adjustRightInd w:val="0"/>
        <w:spacing w:line="276" w:lineRule="auto"/>
        <w:rPr>
          <w:rFonts w:eastAsiaTheme="minorEastAsia" w:cs="Times New Roman"/>
          <w:szCs w:val="24"/>
          <w:lang w:val="sr-Latn-RS" w:eastAsia="hu-HU"/>
        </w:rPr>
      </w:pPr>
      <w:r w:rsidRPr="00BB2938">
        <w:rPr>
          <w:rFonts w:eastAsiaTheme="minorEastAsia" w:cs="Times New Roman"/>
          <w:szCs w:val="24"/>
          <w:lang w:val="sr-Latn-RS" w:eastAsia="hu-HU"/>
        </w:rPr>
        <w:t>Predajnik jednosmernog optičkog senzora može imati testni ulaz. Preko ovog ulaza svetlost predajnika može se uključiti ili isključiti</w:t>
      </w:r>
      <w:r w:rsidR="003019F5" w:rsidRPr="00BB2938">
        <w:rPr>
          <w:rFonts w:eastAsiaTheme="minorEastAsia" w:cs="Times New Roman"/>
          <w:szCs w:val="24"/>
          <w:lang w:val="sr-Latn-RS" w:eastAsia="hu-HU"/>
        </w:rPr>
        <w:t xml:space="preserve">. </w:t>
      </w:r>
      <w:r w:rsidRPr="00BB2938">
        <w:rPr>
          <w:rFonts w:eastAsiaTheme="minorEastAsia" w:cs="Times New Roman"/>
          <w:szCs w:val="24"/>
          <w:lang w:val="sr-Latn-RS" w:eastAsia="hu-HU"/>
        </w:rPr>
        <w:t>Periodičnim aktiviranjem ispitnog ulaza i pravilnom procenom odgovora prijemnika efikasno se može proveriti ra</w:t>
      </w:r>
      <w:r w:rsidR="00BB2938" w:rsidRPr="00BB2938">
        <w:rPr>
          <w:rFonts w:eastAsiaTheme="minorEastAsia" w:cs="Times New Roman"/>
          <w:szCs w:val="24"/>
          <w:lang w:val="sr-Latn-RS" w:eastAsia="hu-HU"/>
        </w:rPr>
        <w:t>d</w:t>
      </w:r>
      <w:r w:rsidRPr="00BB2938">
        <w:rPr>
          <w:rFonts w:eastAsiaTheme="minorEastAsia" w:cs="Times New Roman"/>
          <w:szCs w:val="24"/>
          <w:lang w:val="sr-Latn-RS" w:eastAsia="hu-HU"/>
        </w:rPr>
        <w:t xml:space="preserve"> svetlosne barijere</w:t>
      </w:r>
      <w:r w:rsidR="003019F5" w:rsidRPr="00BB2938">
        <w:rPr>
          <w:rFonts w:eastAsiaTheme="minorEastAsia" w:cs="Times New Roman"/>
          <w:szCs w:val="24"/>
          <w:lang w:val="sr-Latn-RS" w:eastAsia="hu-HU"/>
        </w:rPr>
        <w:t>.</w:t>
      </w:r>
    </w:p>
    <w:p w14:paraId="2F3836ED" w14:textId="739C08F8" w:rsidR="003019F5" w:rsidRPr="00BB2938" w:rsidRDefault="00185614" w:rsidP="003019F5">
      <w:pPr>
        <w:widowControl w:val="0"/>
        <w:autoSpaceDE w:val="0"/>
        <w:autoSpaceDN w:val="0"/>
        <w:adjustRightInd w:val="0"/>
        <w:spacing w:line="276" w:lineRule="auto"/>
        <w:rPr>
          <w:rFonts w:eastAsiaTheme="minorEastAsia" w:cs="Times New Roman"/>
          <w:szCs w:val="24"/>
          <w:lang w:val="sr-Latn-RS" w:eastAsia="hu-HU"/>
        </w:rPr>
      </w:pPr>
      <w:r w:rsidRPr="00BB2938">
        <w:rPr>
          <w:rFonts w:eastAsiaTheme="minorEastAsia" w:cs="Times New Roman"/>
          <w:szCs w:val="24"/>
          <w:lang w:val="sr-Latn-RS" w:eastAsia="hu-HU"/>
        </w:rPr>
        <w:t>Jednosmerni optički senzor ima najveći domet i najveću operativnu rezervu.</w:t>
      </w:r>
      <w:r w:rsidR="003019F5" w:rsidRPr="00BB2938">
        <w:rPr>
          <w:rFonts w:eastAsiaTheme="minorEastAsia" w:cs="Times New Roman"/>
          <w:szCs w:val="24"/>
          <w:lang w:val="sr-Latn-RS" w:eastAsia="hu-HU"/>
        </w:rPr>
        <w:t xml:space="preserve"> </w:t>
      </w:r>
      <w:r w:rsidR="008F217A" w:rsidRPr="00BB2938">
        <w:rPr>
          <w:lang w:val="sr-Latn-RS"/>
        </w:rPr>
        <w:t>Stoga je najmanje podložna kontaminacij</w:t>
      </w:r>
      <w:r w:rsidR="00BB2938" w:rsidRPr="00BB2938">
        <w:rPr>
          <w:lang w:val="sr-Latn-RS"/>
        </w:rPr>
        <w:t>i</w:t>
      </w:r>
      <w:r w:rsidR="003019F5" w:rsidRPr="00BB2938">
        <w:rPr>
          <w:rFonts w:eastAsiaTheme="minorEastAsia" w:cs="Times New Roman"/>
          <w:szCs w:val="24"/>
          <w:lang w:val="sr-Latn-RS" w:eastAsia="hu-HU"/>
        </w:rPr>
        <w:t xml:space="preserve">. </w:t>
      </w:r>
      <w:r w:rsidR="008F217A" w:rsidRPr="00BB2938">
        <w:rPr>
          <w:rFonts w:eastAsiaTheme="minorEastAsia" w:cs="Times New Roman"/>
          <w:szCs w:val="24"/>
          <w:lang w:val="sr-Latn-RS" w:eastAsia="hu-HU"/>
        </w:rPr>
        <w:t>Međutim, instalacija je skuplja jer zahteva instalaciju dva uređaja i stoga zahteva dvostruko ožičenje.</w:t>
      </w:r>
    </w:p>
    <w:p w14:paraId="1A9FF4BF" w14:textId="5EB8214B" w:rsidR="003019F5" w:rsidRPr="00BB2938" w:rsidRDefault="008F217A" w:rsidP="003019F5">
      <w:pPr>
        <w:widowControl w:val="0"/>
        <w:autoSpaceDE w:val="0"/>
        <w:autoSpaceDN w:val="0"/>
        <w:adjustRightInd w:val="0"/>
        <w:spacing w:line="276" w:lineRule="auto"/>
        <w:rPr>
          <w:rFonts w:eastAsiaTheme="minorEastAsia" w:cs="Times New Roman"/>
          <w:szCs w:val="24"/>
          <w:lang w:val="sr-Latn-RS" w:eastAsia="hu-HU"/>
        </w:rPr>
      </w:pPr>
      <w:r w:rsidRPr="00BB2938">
        <w:rPr>
          <w:rFonts w:eastAsiaTheme="minorEastAsia" w:cs="Times New Roman"/>
          <w:szCs w:val="24"/>
          <w:lang w:val="sr-Latn-RS" w:eastAsia="hu-HU"/>
        </w:rPr>
        <w:t>Ne može se koristiti kod providnih predmeta, ali na njega ne utiču sjaji i može se pouzdano koristiti za sjajne predmete. Vidi kroz tankih predmeta, na primer kroz papir koji je blizu.</w:t>
      </w:r>
    </w:p>
    <w:p w14:paraId="58E2167B" w14:textId="74855D86"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3B61CCA6" w14:textId="656B7C44"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678B338A" w14:textId="1A6F82CA"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42F936FB" w14:textId="4580550D"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674B9D9A" w14:textId="0971643A"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5E1EBFAA" w14:textId="11A9F99A"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40D9390D" w14:textId="1A39B096" w:rsidR="00717B8C" w:rsidRDefault="00717B8C" w:rsidP="003019F5">
      <w:pPr>
        <w:widowControl w:val="0"/>
        <w:autoSpaceDE w:val="0"/>
        <w:autoSpaceDN w:val="0"/>
        <w:adjustRightInd w:val="0"/>
        <w:spacing w:line="276" w:lineRule="auto"/>
        <w:rPr>
          <w:rFonts w:eastAsiaTheme="minorEastAsia" w:cs="Times New Roman"/>
          <w:color w:val="4472C4" w:themeColor="accent1"/>
          <w:szCs w:val="24"/>
          <w:lang w:val="sr-Latn-RS" w:eastAsia="hu-HU"/>
        </w:rPr>
      </w:pPr>
    </w:p>
    <w:p w14:paraId="057D0447" w14:textId="1475AF12" w:rsidR="003019F5" w:rsidRPr="00BB2938" w:rsidRDefault="00CB1D6F" w:rsidP="00F66647">
      <w:pPr>
        <w:pStyle w:val="Heading3"/>
        <w:rPr>
          <w:rFonts w:eastAsiaTheme="minorEastAsia"/>
          <w:lang w:val="sr-Latn-RS" w:eastAsia="hu-HU"/>
        </w:rPr>
      </w:pPr>
      <w:bookmarkStart w:id="37" w:name="_Toc27124153"/>
      <w:r w:rsidRPr="00BB2938">
        <w:rPr>
          <w:rFonts w:eastAsiaTheme="minorEastAsia"/>
          <w:lang w:val="sr-Latn-RS" w:eastAsia="hu-HU"/>
        </w:rPr>
        <w:lastRenderedPageBreak/>
        <w:t>Vrste industrijskih optičkih senzora</w:t>
      </w:r>
      <w:bookmarkEnd w:id="37"/>
    </w:p>
    <w:p w14:paraId="48DDAAD9" w14:textId="5E347209" w:rsidR="00F66647" w:rsidRPr="00BB2938" w:rsidRDefault="00CB1D6F" w:rsidP="0030720F">
      <w:pPr>
        <w:rPr>
          <w:rFonts w:eastAsiaTheme="minorEastAsia"/>
          <w:b/>
          <w:lang w:val="sr-Latn-RS" w:eastAsia="hu-HU"/>
        </w:rPr>
      </w:pPr>
      <w:r w:rsidRPr="00BB2938">
        <w:rPr>
          <w:lang w:val="sr-Latn-RS" w:eastAsia="hu-HU"/>
        </w:rPr>
        <w:t xml:space="preserve">Dimenzija i izgled </w:t>
      </w:r>
      <w:r w:rsidR="0030720F" w:rsidRPr="00BB2938">
        <w:rPr>
          <w:lang w:val="sr-Latn-RS" w:eastAsia="hu-HU"/>
        </w:rPr>
        <w:t xml:space="preserve">BALLUF BOS01TN </w:t>
      </w:r>
      <w:r w:rsidRPr="00BB2938">
        <w:rPr>
          <w:lang w:val="sr-Latn-RS" w:eastAsia="hu-HU"/>
        </w:rPr>
        <w:t>optičkog senzora</w:t>
      </w:r>
      <w:r w:rsidR="0030720F" w:rsidRPr="00BB2938">
        <w:rPr>
          <w:lang w:val="sr-Latn-RS" w:eastAsia="hu-HU"/>
        </w:rPr>
        <w:t>:</w:t>
      </w:r>
    </w:p>
    <w:p w14:paraId="7AF0296F" w14:textId="77777777" w:rsidR="00F66647" w:rsidRPr="00BB2938" w:rsidRDefault="00F66647" w:rsidP="00F66647">
      <w:pPr>
        <w:widowControl w:val="0"/>
        <w:autoSpaceDE w:val="0"/>
        <w:autoSpaceDN w:val="0"/>
        <w:adjustRightInd w:val="0"/>
        <w:spacing w:line="240" w:lineRule="auto"/>
        <w:rPr>
          <w:rFonts w:eastAsiaTheme="minorEastAsia" w:cs="Times New Roman"/>
          <w:bCs/>
          <w:i/>
          <w:szCs w:val="24"/>
          <w:lang w:val="sr-Latn-RS" w:eastAsia="hu-HU"/>
        </w:rPr>
      </w:pPr>
    </w:p>
    <w:p w14:paraId="6A728906" w14:textId="77777777" w:rsidR="00F66647" w:rsidRPr="00BB2938" w:rsidRDefault="00F66647" w:rsidP="00F666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imes New Roman" w:cs="Times New Roman"/>
          <w:szCs w:val="24"/>
          <w:lang w:val="sr-Latn-RS" w:eastAsia="hu-HU"/>
        </w:rPr>
      </w:pPr>
      <w:r w:rsidRPr="00BB2938">
        <w:rPr>
          <w:rFonts w:eastAsia="Times New Roman" w:cs="Times New Roman"/>
          <w:noProof/>
          <w:szCs w:val="24"/>
          <w:lang w:val="sr-Latn-RS" w:eastAsia="hu-HU"/>
        </w:rPr>
        <w:drawing>
          <wp:inline distT="0" distB="0" distL="0" distR="0" wp14:anchorId="5FE1D1C9" wp14:editId="753A04FD">
            <wp:extent cx="3314700" cy="1982389"/>
            <wp:effectExtent l="0" t="0" r="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38423" cy="1996577"/>
                    </a:xfrm>
                    <a:prstGeom prst="rect">
                      <a:avLst/>
                    </a:prstGeom>
                  </pic:spPr>
                </pic:pic>
              </a:graphicData>
            </a:graphic>
          </wp:inline>
        </w:drawing>
      </w:r>
      <w:r w:rsidRPr="00BB2938">
        <w:rPr>
          <w:rFonts w:eastAsia="Times New Roman" w:cs="Times New Roman"/>
          <w:noProof/>
          <w:szCs w:val="24"/>
          <w:lang w:val="sr-Latn-RS" w:eastAsia="hu-HU"/>
        </w:rPr>
        <w:drawing>
          <wp:inline distT="0" distB="0" distL="0" distR="0" wp14:anchorId="4DDE54E5" wp14:editId="656BC01D">
            <wp:extent cx="1742864" cy="1752600"/>
            <wp:effectExtent l="0" t="0" r="0" b="0"/>
            <wp:docPr id="129" name="Kép 129" descr="https://www.digiparts.ch/data/product_pictures/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igiparts.ch/data/product_pictures/9642.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28000" r="28400"/>
                    <a:stretch/>
                  </pic:blipFill>
                  <pic:spPr bwMode="auto">
                    <a:xfrm>
                      <a:off x="0" y="0"/>
                      <a:ext cx="1756058" cy="1765868"/>
                    </a:xfrm>
                    <a:prstGeom prst="rect">
                      <a:avLst/>
                    </a:prstGeom>
                    <a:noFill/>
                    <a:ln>
                      <a:noFill/>
                    </a:ln>
                    <a:extLst>
                      <a:ext uri="{53640926-AAD7-44D8-BBD7-CCE9431645EC}">
                        <a14:shadowObscured xmlns:a14="http://schemas.microsoft.com/office/drawing/2010/main"/>
                      </a:ext>
                    </a:extLst>
                  </pic:spPr>
                </pic:pic>
              </a:graphicData>
            </a:graphic>
          </wp:inline>
        </w:drawing>
      </w:r>
    </w:p>
    <w:p w14:paraId="1CCD072F" w14:textId="4AC83528" w:rsidR="00F66647" w:rsidRPr="00BB2938" w:rsidRDefault="00CB1D6F" w:rsidP="0030720F">
      <w:pPr>
        <w:rPr>
          <w:lang w:val="sr-Latn-RS" w:eastAsia="hu-HU"/>
        </w:rPr>
      </w:pPr>
      <w:r w:rsidRPr="00BB2938">
        <w:rPr>
          <w:lang w:val="sr-Latn-RS" w:eastAsia="hu-HU"/>
        </w:rPr>
        <w:t xml:space="preserve">Dimenzija i izgled </w:t>
      </w:r>
      <w:r w:rsidR="0030720F" w:rsidRPr="00BB2938">
        <w:rPr>
          <w:lang w:val="sr-Latn-RS" w:eastAsia="hu-HU"/>
        </w:rPr>
        <w:t xml:space="preserve">BALLUF BOS012A, BOS012E </w:t>
      </w:r>
      <w:r w:rsidRPr="00BB2938">
        <w:rPr>
          <w:lang w:val="sr-Latn-RS" w:eastAsia="hu-HU"/>
        </w:rPr>
        <w:t>optičkih senzora:</w:t>
      </w:r>
      <w:r w:rsidR="0030720F" w:rsidRPr="00BB2938">
        <w:rPr>
          <w:lang w:val="sr-Latn-RS" w:eastAsia="hu-HU"/>
        </w:rPr>
        <w:t>:</w:t>
      </w:r>
    </w:p>
    <w:p w14:paraId="3AF16FCA" w14:textId="77777777" w:rsidR="0030720F" w:rsidRPr="00BB2938" w:rsidRDefault="0030720F" w:rsidP="0030720F">
      <w:pPr>
        <w:rPr>
          <w:lang w:val="sr-Latn-RS" w:eastAsia="hu-HU"/>
        </w:rPr>
      </w:pPr>
    </w:p>
    <w:p w14:paraId="00996880" w14:textId="77777777" w:rsidR="00F66647" w:rsidRPr="002C506B" w:rsidRDefault="00F66647" w:rsidP="00F666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imes New Roman" w:cs="Times New Roman"/>
          <w:szCs w:val="24"/>
          <w:lang w:val="sr-Latn-RS" w:eastAsia="hu-HU"/>
        </w:rPr>
      </w:pPr>
      <w:r w:rsidRPr="002C506B">
        <w:rPr>
          <w:rFonts w:eastAsia="Times New Roman" w:cs="Times New Roman"/>
          <w:noProof/>
          <w:szCs w:val="24"/>
          <w:lang w:val="sr-Latn-RS" w:eastAsia="hu-HU"/>
        </w:rPr>
        <w:drawing>
          <wp:inline distT="0" distB="0" distL="0" distR="0" wp14:anchorId="71B5FA17" wp14:editId="6D483139">
            <wp:extent cx="3295650" cy="2394624"/>
            <wp:effectExtent l="0" t="0" r="0" b="5715"/>
            <wp:docPr id="130" name="Kép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25165" cy="2416069"/>
                    </a:xfrm>
                    <a:prstGeom prst="rect">
                      <a:avLst/>
                    </a:prstGeom>
                  </pic:spPr>
                </pic:pic>
              </a:graphicData>
            </a:graphic>
          </wp:inline>
        </w:drawing>
      </w:r>
      <w:r w:rsidRPr="002C506B">
        <w:rPr>
          <w:rFonts w:eastAsia="Times New Roman" w:cs="Times New Roman"/>
          <w:noProof/>
          <w:szCs w:val="24"/>
          <w:lang w:val="sr-Latn-RS" w:eastAsia="hu-HU"/>
        </w:rPr>
        <w:drawing>
          <wp:inline distT="0" distB="0" distL="0" distR="0" wp14:anchorId="05955511" wp14:editId="4CED1C4E">
            <wp:extent cx="1065923" cy="1841500"/>
            <wp:effectExtent l="0" t="0" r="1270" b="6350"/>
            <wp:docPr id="131" name="Kép 131" descr="http://www.sagatron-shop.de/images/product_images/original_images/bos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agatron-shop.de/images/product_images/original_images/bos012a.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103" t="13889" r="47579" b="9547"/>
                    <a:stretch/>
                  </pic:blipFill>
                  <pic:spPr bwMode="auto">
                    <a:xfrm>
                      <a:off x="0" y="0"/>
                      <a:ext cx="1091196" cy="1885162"/>
                    </a:xfrm>
                    <a:prstGeom prst="rect">
                      <a:avLst/>
                    </a:prstGeom>
                    <a:noFill/>
                    <a:ln>
                      <a:noFill/>
                    </a:ln>
                    <a:extLst>
                      <a:ext uri="{53640926-AAD7-44D8-BBD7-CCE9431645EC}">
                        <a14:shadowObscured xmlns:a14="http://schemas.microsoft.com/office/drawing/2010/main"/>
                      </a:ext>
                    </a:extLst>
                  </pic:spPr>
                </pic:pic>
              </a:graphicData>
            </a:graphic>
          </wp:inline>
        </w:drawing>
      </w:r>
    </w:p>
    <w:p w14:paraId="184AA27C" w14:textId="77777777" w:rsidR="00F66647" w:rsidRPr="002C506B" w:rsidRDefault="00F66647" w:rsidP="00F666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imes New Roman" w:cs="Times New Roman"/>
          <w:szCs w:val="24"/>
          <w:lang w:val="sr-Latn-RS" w:eastAsia="hu-HU"/>
        </w:rPr>
      </w:pPr>
    </w:p>
    <w:p w14:paraId="27F6429A" w14:textId="2CCCCA57" w:rsidR="00F66647" w:rsidRPr="00BB2938" w:rsidRDefault="00CB1D6F" w:rsidP="0030720F">
      <w:pPr>
        <w:rPr>
          <w:lang w:val="sr-Latn-RS" w:eastAsia="hu-HU"/>
        </w:rPr>
      </w:pPr>
      <w:r w:rsidRPr="00BB2938">
        <w:rPr>
          <w:lang w:val="sr-Latn-RS" w:eastAsia="hu-HU"/>
        </w:rPr>
        <w:t xml:space="preserve">Dimenzija i izgled </w:t>
      </w:r>
      <w:r w:rsidR="0030720F" w:rsidRPr="00BB2938">
        <w:rPr>
          <w:lang w:val="sr-Latn-RS" w:eastAsia="hu-HU"/>
        </w:rPr>
        <w:t xml:space="preserve">BALLUF BOS0126 </w:t>
      </w:r>
      <w:r w:rsidRPr="00BB2938">
        <w:rPr>
          <w:lang w:val="sr-Latn-RS" w:eastAsia="hu-HU"/>
        </w:rPr>
        <w:t>primopredajničkog para</w:t>
      </w:r>
      <w:r w:rsidR="0030720F" w:rsidRPr="00BB2938">
        <w:rPr>
          <w:lang w:val="sr-Latn-RS" w:eastAsia="hu-HU"/>
        </w:rPr>
        <w:t>:</w:t>
      </w:r>
    </w:p>
    <w:p w14:paraId="1BC2517A" w14:textId="77777777" w:rsidR="0030720F" w:rsidRPr="002C506B" w:rsidRDefault="0030720F" w:rsidP="0030720F">
      <w:pPr>
        <w:rPr>
          <w:lang w:val="sr-Latn-RS" w:eastAsia="hu-HU"/>
        </w:rPr>
      </w:pPr>
    </w:p>
    <w:p w14:paraId="58966A3B" w14:textId="013827FD" w:rsidR="00F66647" w:rsidRPr="002C506B" w:rsidRDefault="00F66647" w:rsidP="00BB293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40" w:line="240" w:lineRule="auto"/>
        <w:ind w:firstLine="227"/>
        <w:jc w:val="center"/>
        <w:rPr>
          <w:rFonts w:eastAsiaTheme="majorEastAsia" w:cstheme="majorBidi"/>
          <w:b/>
          <w:caps/>
          <w:sz w:val="32"/>
          <w:szCs w:val="32"/>
          <w:lang w:val="sr-Latn-RS"/>
        </w:rPr>
      </w:pPr>
      <w:r w:rsidRPr="002C506B">
        <w:rPr>
          <w:rFonts w:eastAsia="Times New Roman" w:cs="Times New Roman"/>
          <w:noProof/>
          <w:szCs w:val="24"/>
          <w:lang w:val="sr-Latn-RS" w:eastAsia="hu-HU"/>
        </w:rPr>
        <w:drawing>
          <wp:inline distT="0" distB="0" distL="0" distR="0" wp14:anchorId="3F63BFD7" wp14:editId="735CA4AF">
            <wp:extent cx="3330191" cy="2590800"/>
            <wp:effectExtent l="0" t="0" r="3810" b="0"/>
            <wp:docPr id="132" name="Ké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82920" cy="2631822"/>
                    </a:xfrm>
                    <a:prstGeom prst="rect">
                      <a:avLst/>
                    </a:prstGeom>
                  </pic:spPr>
                </pic:pic>
              </a:graphicData>
            </a:graphic>
          </wp:inline>
        </w:drawing>
      </w:r>
      <w:r w:rsidRPr="002C506B">
        <w:rPr>
          <w:rFonts w:eastAsia="Times New Roman" w:cs="Times New Roman"/>
          <w:noProof/>
          <w:szCs w:val="24"/>
          <w:lang w:val="sr-Latn-RS" w:eastAsia="hu-HU"/>
        </w:rPr>
        <w:drawing>
          <wp:inline distT="0" distB="0" distL="0" distR="0" wp14:anchorId="16AC2B1B" wp14:editId="5E0EE05E">
            <wp:extent cx="1601024" cy="2278380"/>
            <wp:effectExtent l="0" t="0" r="0" b="7620"/>
            <wp:docPr id="133" name="Kép 133" descr="http://www.alliedelec.com/images/products/Small/7037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lliedelec.com/images/products/Small/70376840.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14865" r="14865"/>
                    <a:stretch/>
                  </pic:blipFill>
                  <pic:spPr bwMode="auto">
                    <a:xfrm>
                      <a:off x="0" y="0"/>
                      <a:ext cx="1613618" cy="2296303"/>
                    </a:xfrm>
                    <a:prstGeom prst="rect">
                      <a:avLst/>
                    </a:prstGeom>
                    <a:noFill/>
                    <a:ln>
                      <a:noFill/>
                    </a:ln>
                    <a:extLst>
                      <a:ext uri="{53640926-AAD7-44D8-BBD7-CCE9431645EC}">
                        <a14:shadowObscured xmlns:a14="http://schemas.microsoft.com/office/drawing/2010/main"/>
                      </a:ext>
                    </a:extLst>
                  </pic:spPr>
                </pic:pic>
              </a:graphicData>
            </a:graphic>
          </wp:inline>
        </w:drawing>
      </w:r>
      <w:r w:rsidRPr="002C506B">
        <w:rPr>
          <w:lang w:val="sr-Latn-RS"/>
        </w:rPr>
        <w:br w:type="page"/>
      </w:r>
    </w:p>
    <w:p w14:paraId="025293D3" w14:textId="059F6E5B" w:rsidR="003019F5" w:rsidRPr="00695DBE" w:rsidRDefault="00653945" w:rsidP="003019F5">
      <w:pPr>
        <w:pStyle w:val="Heading1"/>
        <w:rPr>
          <w:lang w:val="sr-Latn-RS"/>
        </w:rPr>
      </w:pPr>
      <w:bookmarkStart w:id="38" w:name="_Toc27124154"/>
      <w:r w:rsidRPr="00695DBE">
        <w:rPr>
          <w:lang w:val="sr-Latn-RS"/>
        </w:rPr>
        <w:lastRenderedPageBreak/>
        <w:t>Elementi pogonske tehnike</w:t>
      </w:r>
      <w:bookmarkEnd w:id="38"/>
    </w:p>
    <w:p w14:paraId="1C9A10D7" w14:textId="06797881" w:rsidR="000D3FAE" w:rsidRPr="00695DBE" w:rsidRDefault="000D3FAE" w:rsidP="000D3FAE">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szCs w:val="24"/>
          <w:lang w:val="sr-Latn-RS" w:eastAsia="hu-HU"/>
        </w:rPr>
        <w:t>U poslednje vreme je postignut značajan razvoj kod elemenata elektropneumatske opreme. Mnogo novih proizvoda se pojavilo na tržištu. Očekuje se da će taj razvoj u budućnosti biti još jači.</w:t>
      </w:r>
    </w:p>
    <w:p w14:paraId="5D84CC97" w14:textId="77777777" w:rsidR="000D3FAE" w:rsidRPr="00695DBE" w:rsidRDefault="000D3FAE" w:rsidP="000D3FAE">
      <w:pPr>
        <w:widowControl w:val="0"/>
        <w:kinsoku w:val="0"/>
        <w:overflowPunct w:val="0"/>
        <w:autoSpaceDE w:val="0"/>
        <w:autoSpaceDN w:val="0"/>
        <w:adjustRightInd w:val="0"/>
        <w:spacing w:line="276" w:lineRule="auto"/>
        <w:rPr>
          <w:rFonts w:eastAsiaTheme="minorEastAsia" w:cs="Times New Roman"/>
          <w:szCs w:val="24"/>
          <w:lang w:val="sr-Latn-RS" w:eastAsia="hu-HU"/>
        </w:rPr>
      </w:pPr>
    </w:p>
    <w:p w14:paraId="4AA99772" w14:textId="77777777" w:rsidR="000D3FAE" w:rsidRPr="00695DBE" w:rsidRDefault="000D3FAE" w:rsidP="000D3FAE">
      <w:pPr>
        <w:rPr>
          <w:lang w:val="sr-Latn-RS" w:eastAsia="hu-HU"/>
        </w:rPr>
      </w:pPr>
      <w:r w:rsidRPr="00695DBE">
        <w:rPr>
          <w:lang w:val="sr-Latn-RS" w:eastAsia="hu-HU"/>
        </w:rPr>
        <w:t>Glavni ciljevi razvoja su:</w:t>
      </w:r>
    </w:p>
    <w:p w14:paraId="6723BB0A" w14:textId="77777777" w:rsidR="000D3FAE" w:rsidRPr="00695DBE" w:rsidRDefault="000D3FAE" w:rsidP="000D3FAE">
      <w:pPr>
        <w:pStyle w:val="ListParagraph"/>
        <w:numPr>
          <w:ilvl w:val="0"/>
          <w:numId w:val="7"/>
        </w:numPr>
        <w:rPr>
          <w:lang w:val="sr-Latn-RS" w:eastAsia="hu-HU"/>
        </w:rPr>
      </w:pPr>
      <w:r w:rsidRPr="00695DBE">
        <w:rPr>
          <w:lang w:val="sr-Latn-RS" w:eastAsia="hu-HU"/>
        </w:rPr>
        <w:t>smanjenje ukupnih troškova elektropneumatske opreme,</w:t>
      </w:r>
    </w:p>
    <w:p w14:paraId="60CB6B89" w14:textId="77777777" w:rsidR="000D3FAE" w:rsidRPr="00695DBE" w:rsidRDefault="000D3FAE" w:rsidP="000D3FAE">
      <w:pPr>
        <w:pStyle w:val="ListParagraph"/>
        <w:numPr>
          <w:ilvl w:val="0"/>
          <w:numId w:val="7"/>
        </w:numPr>
        <w:rPr>
          <w:lang w:val="sr-Latn-RS" w:eastAsia="hu-HU"/>
        </w:rPr>
      </w:pPr>
      <w:r w:rsidRPr="00695DBE">
        <w:rPr>
          <w:lang w:val="sr-Latn-RS" w:eastAsia="hu-HU"/>
        </w:rPr>
        <w:t>poboljšanje podataka o performansama,</w:t>
      </w:r>
    </w:p>
    <w:p w14:paraId="76E95F1A" w14:textId="77777777" w:rsidR="000D3FAE" w:rsidRPr="00695DBE" w:rsidRDefault="000D3FAE" w:rsidP="000D3FAE">
      <w:pPr>
        <w:pStyle w:val="ListParagraph"/>
        <w:numPr>
          <w:ilvl w:val="0"/>
          <w:numId w:val="7"/>
        </w:numPr>
        <w:rPr>
          <w:lang w:val="sr-Latn-RS" w:eastAsia="hu-HU"/>
        </w:rPr>
      </w:pPr>
      <w:r w:rsidRPr="00695DBE">
        <w:rPr>
          <w:lang w:val="sr-Latn-RS" w:eastAsia="hu-HU"/>
        </w:rPr>
        <w:t>otvaranje novih područja primene.</w:t>
      </w:r>
    </w:p>
    <w:p w14:paraId="71F25DB5" w14:textId="77777777" w:rsidR="000D3FAE" w:rsidRPr="002C506B" w:rsidRDefault="000D3FAE" w:rsidP="000D3FAE">
      <w:pPr>
        <w:rPr>
          <w:color w:val="4472C4" w:themeColor="accent1"/>
          <w:lang w:val="sr-Latn-RS" w:eastAsia="hu-HU"/>
        </w:rPr>
      </w:pPr>
    </w:p>
    <w:p w14:paraId="7A01CCEE" w14:textId="77777777" w:rsidR="000D3FAE" w:rsidRPr="00695DBE" w:rsidRDefault="000D3FAE" w:rsidP="000D3FAE">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i/>
          <w:iCs/>
          <w:szCs w:val="24"/>
          <w:lang w:val="sr-Latn-RS" w:eastAsia="hu-HU"/>
        </w:rPr>
        <w:t>Smanjenje troškova</w:t>
      </w:r>
    </w:p>
    <w:p w14:paraId="321FC11F" w14:textId="77777777" w:rsidR="000D3FAE" w:rsidRPr="00695DBE" w:rsidRDefault="000D3FAE" w:rsidP="000D3FAE">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szCs w:val="24"/>
          <w:lang w:val="sr-Latn-RS" w:eastAsia="hu-HU"/>
        </w:rPr>
        <w:t>Na ukupne troškove elektropneumatske opreme utiču mnogi faktori. Shodno tome, mogućnosti smanjenja troškova takođe su svestrane.</w:t>
      </w:r>
      <w:r w:rsidRPr="00695DBE">
        <w:rPr>
          <w:rFonts w:eastAsiaTheme="minorEastAsia" w:cs="Times New Roman"/>
          <w:spacing w:val="-12"/>
          <w:szCs w:val="24"/>
          <w:lang w:val="sr-Latn-RS" w:eastAsia="hu-HU"/>
        </w:rPr>
        <w:t xml:space="preserve"> </w:t>
      </w:r>
      <w:r w:rsidRPr="00695DBE">
        <w:rPr>
          <w:rFonts w:eastAsiaTheme="minorEastAsia" w:cs="Times New Roman"/>
          <w:szCs w:val="24"/>
          <w:lang w:val="sr-Latn-RS" w:eastAsia="hu-HU"/>
        </w:rPr>
        <w:t>Ključ za smanjenje troškova moderne elektropneumatske opreme prvenstveno je smanjenje troškova dizajniranja, ugradnje, puštanja u rad i održavanja.</w:t>
      </w:r>
    </w:p>
    <w:p w14:paraId="07408314" w14:textId="77777777" w:rsidR="000D3FAE" w:rsidRPr="002C506B" w:rsidRDefault="000D3FAE" w:rsidP="000D3FAE">
      <w:pPr>
        <w:widowControl w:val="0"/>
        <w:kinsoku w:val="0"/>
        <w:overflowPunct w:val="0"/>
        <w:autoSpaceDE w:val="0"/>
        <w:autoSpaceDN w:val="0"/>
        <w:adjustRightInd w:val="0"/>
        <w:spacing w:line="276" w:lineRule="auto"/>
        <w:rPr>
          <w:rFonts w:eastAsiaTheme="minorEastAsia" w:cs="Times New Roman"/>
          <w:color w:val="4472C4" w:themeColor="accent1"/>
          <w:szCs w:val="24"/>
          <w:lang w:val="sr-Latn-RS" w:eastAsia="hu-HU"/>
        </w:rPr>
      </w:pPr>
    </w:p>
    <w:p w14:paraId="50F14E50" w14:textId="77777777" w:rsidR="000D3FAE" w:rsidRPr="00695DBE" w:rsidRDefault="000D3FAE" w:rsidP="000D3FAE">
      <w:pPr>
        <w:rPr>
          <w:lang w:val="sr-Latn-RS" w:eastAsia="hu-HU"/>
        </w:rPr>
      </w:pPr>
      <w:r w:rsidRPr="00695DBE">
        <w:rPr>
          <w:lang w:val="sr-Latn-RS" w:eastAsia="hu-HU"/>
        </w:rPr>
        <w:t>Nekoliko načina za smanjenje troškova:</w:t>
      </w:r>
    </w:p>
    <w:p w14:paraId="545627CE" w14:textId="77777777" w:rsidR="000D3FAE" w:rsidRPr="00695DBE" w:rsidRDefault="000D3FAE" w:rsidP="000D3FAE">
      <w:pPr>
        <w:pStyle w:val="ListParagraph"/>
        <w:numPr>
          <w:ilvl w:val="0"/>
          <w:numId w:val="8"/>
        </w:numPr>
        <w:rPr>
          <w:lang w:val="sr-Latn-RS" w:eastAsia="hu-HU"/>
        </w:rPr>
      </w:pPr>
      <w:r w:rsidRPr="00695DBE">
        <w:rPr>
          <w:lang w:val="sr-Latn-RS" w:eastAsia="hu-HU"/>
        </w:rPr>
        <w:t>Smanjenje broja uređaja. Integrisanje više funkcija u jedan blok.</w:t>
      </w:r>
    </w:p>
    <w:p w14:paraId="0841F463" w14:textId="77777777" w:rsidR="000D3FAE" w:rsidRPr="00695DBE" w:rsidRDefault="000D3FAE" w:rsidP="000D3FAE">
      <w:pPr>
        <w:pStyle w:val="ListParagraph"/>
        <w:numPr>
          <w:ilvl w:val="0"/>
          <w:numId w:val="8"/>
        </w:numPr>
        <w:rPr>
          <w:lang w:val="sr-Latn-RS" w:eastAsia="hu-HU"/>
        </w:rPr>
      </w:pPr>
      <w:r w:rsidRPr="00695DBE">
        <w:rPr>
          <w:lang w:val="sr-Latn-RS" w:eastAsia="hu-HU"/>
        </w:rPr>
        <w:t>Smanjenje troškova energije. Smanjena upotreba komprimovanog vazduha.</w:t>
      </w:r>
    </w:p>
    <w:p w14:paraId="654938AE" w14:textId="77777777" w:rsidR="000D3FAE" w:rsidRPr="00695DBE" w:rsidRDefault="000D3FAE" w:rsidP="000D3FAE">
      <w:pPr>
        <w:pStyle w:val="ListParagraph"/>
        <w:numPr>
          <w:ilvl w:val="0"/>
          <w:numId w:val="8"/>
        </w:numPr>
        <w:rPr>
          <w:lang w:val="sr-Latn-RS" w:eastAsia="hu-HU"/>
        </w:rPr>
      </w:pPr>
      <w:r w:rsidRPr="00695DBE">
        <w:rPr>
          <w:lang w:val="sr-Latn-RS" w:eastAsia="hu-HU"/>
        </w:rPr>
        <w:t>Smanjenje instalacije i cevi.</w:t>
      </w:r>
    </w:p>
    <w:p w14:paraId="45104653" w14:textId="77777777" w:rsidR="000D3FAE" w:rsidRPr="00695DBE" w:rsidRDefault="000D3FAE" w:rsidP="000D3FAE">
      <w:pPr>
        <w:pStyle w:val="ListParagraph"/>
        <w:numPr>
          <w:ilvl w:val="0"/>
          <w:numId w:val="8"/>
        </w:numPr>
        <w:rPr>
          <w:lang w:val="sr-Latn-RS" w:eastAsia="hu-HU"/>
        </w:rPr>
      </w:pPr>
      <w:r w:rsidRPr="00695DBE">
        <w:rPr>
          <w:lang w:val="sr-Latn-RS" w:eastAsia="hu-HU"/>
        </w:rPr>
        <w:t>Upotreba manjih razvodnih ormara, eliminisanje razvodnih ormara.</w:t>
      </w:r>
    </w:p>
    <w:p w14:paraId="1C66B333" w14:textId="77777777" w:rsidR="000D3FAE" w:rsidRPr="00695DBE" w:rsidRDefault="000D3FAE" w:rsidP="000D3FAE">
      <w:pPr>
        <w:pStyle w:val="ListParagraph"/>
        <w:numPr>
          <w:ilvl w:val="0"/>
          <w:numId w:val="8"/>
        </w:numPr>
        <w:rPr>
          <w:lang w:val="sr-Latn-RS" w:eastAsia="hu-HU"/>
        </w:rPr>
      </w:pPr>
      <w:r w:rsidRPr="00695DBE">
        <w:rPr>
          <w:lang w:val="sr-Latn-RS" w:eastAsia="hu-HU"/>
        </w:rPr>
        <w:t>Smanjenje troškova održavanja.</w:t>
      </w:r>
    </w:p>
    <w:p w14:paraId="2AF56539" w14:textId="77777777" w:rsidR="000D3FAE" w:rsidRPr="00695DBE" w:rsidRDefault="000D3FAE" w:rsidP="000D3FAE">
      <w:pPr>
        <w:pStyle w:val="ListParagraph"/>
        <w:numPr>
          <w:ilvl w:val="0"/>
          <w:numId w:val="8"/>
        </w:numPr>
        <w:rPr>
          <w:lang w:val="sr-Latn-RS" w:eastAsia="hu-HU"/>
        </w:rPr>
      </w:pPr>
      <w:r w:rsidRPr="00695DBE">
        <w:rPr>
          <w:lang w:val="sr-Latn-RS" w:eastAsia="hu-HU"/>
        </w:rPr>
        <w:t>Jednostavnija instalacije i demontaža.</w:t>
      </w:r>
    </w:p>
    <w:p w14:paraId="2339104E" w14:textId="77777777" w:rsidR="000D3FAE" w:rsidRPr="00695DBE" w:rsidRDefault="000D3FAE" w:rsidP="000D3FAE">
      <w:pPr>
        <w:pStyle w:val="ListParagraph"/>
        <w:numPr>
          <w:ilvl w:val="0"/>
          <w:numId w:val="8"/>
        </w:numPr>
        <w:rPr>
          <w:lang w:val="sr-Latn-RS" w:eastAsia="hu-HU"/>
        </w:rPr>
      </w:pPr>
      <w:r w:rsidRPr="00695DBE">
        <w:rPr>
          <w:lang w:val="sr-Latn-RS" w:eastAsia="hu-HU"/>
        </w:rPr>
        <w:t>Produženi vek trajanja, veća pouzdanost.</w:t>
      </w:r>
    </w:p>
    <w:p w14:paraId="5F333695" w14:textId="77777777" w:rsidR="000D3FAE" w:rsidRPr="00695DBE" w:rsidRDefault="000D3FAE" w:rsidP="000D3FAE">
      <w:pPr>
        <w:pStyle w:val="ListParagraph"/>
        <w:numPr>
          <w:ilvl w:val="0"/>
          <w:numId w:val="8"/>
        </w:numPr>
        <w:rPr>
          <w:lang w:val="sr-Latn-RS" w:eastAsia="hu-HU"/>
        </w:rPr>
      </w:pPr>
      <w:r w:rsidRPr="00695DBE">
        <w:rPr>
          <w:lang w:val="sr-Latn-RS" w:eastAsia="hu-HU"/>
        </w:rPr>
        <w:t>Pojednostavljeno programiranje, dokumentacija, izbor predmeta.</w:t>
      </w:r>
    </w:p>
    <w:p w14:paraId="690FCA11" w14:textId="77777777" w:rsidR="003019F5" w:rsidRPr="00695DBE" w:rsidRDefault="003019F5" w:rsidP="003019F5">
      <w:pPr>
        <w:widowControl w:val="0"/>
        <w:kinsoku w:val="0"/>
        <w:overflowPunct w:val="0"/>
        <w:autoSpaceDE w:val="0"/>
        <w:autoSpaceDN w:val="0"/>
        <w:adjustRightInd w:val="0"/>
        <w:spacing w:line="276" w:lineRule="auto"/>
        <w:rPr>
          <w:rFonts w:eastAsiaTheme="minorEastAsia" w:cs="Times New Roman"/>
          <w:szCs w:val="24"/>
          <w:lang w:val="sr-Latn-RS" w:eastAsia="hu-HU"/>
        </w:rPr>
      </w:pPr>
    </w:p>
    <w:p w14:paraId="07649BA0" w14:textId="77777777" w:rsidR="000D3FAE" w:rsidRPr="00695DBE" w:rsidRDefault="000D3FAE" w:rsidP="000D3FAE">
      <w:pPr>
        <w:rPr>
          <w:lang w:val="sr-Latn-RS" w:eastAsia="hu-HU"/>
        </w:rPr>
      </w:pPr>
      <w:r w:rsidRPr="00695DBE">
        <w:rPr>
          <w:lang w:val="sr-Latn-RS" w:eastAsia="hu-HU"/>
        </w:rPr>
        <w:t>Poboljšanje podataka o performansama:</w:t>
      </w:r>
    </w:p>
    <w:p w14:paraId="39B310C2" w14:textId="77777777" w:rsidR="000D3FAE" w:rsidRPr="00695DBE" w:rsidRDefault="000D3FAE" w:rsidP="000D3FAE">
      <w:pPr>
        <w:pStyle w:val="ListParagraph"/>
        <w:numPr>
          <w:ilvl w:val="0"/>
          <w:numId w:val="9"/>
        </w:numPr>
        <w:rPr>
          <w:lang w:val="sr-Latn-RS" w:eastAsia="hu-HU"/>
        </w:rPr>
      </w:pPr>
      <w:r w:rsidRPr="00695DBE">
        <w:rPr>
          <w:lang w:val="sr-Latn-RS" w:eastAsia="hu-HU"/>
        </w:rPr>
        <w:t>Smanjenje vremeskog rasporeda pomoću povećavanja brzine.</w:t>
      </w:r>
    </w:p>
    <w:p w14:paraId="5B876878" w14:textId="77777777" w:rsidR="000D3FAE" w:rsidRPr="00695DBE" w:rsidRDefault="000D3FAE" w:rsidP="000D3FAE">
      <w:pPr>
        <w:pStyle w:val="ListParagraph"/>
        <w:numPr>
          <w:ilvl w:val="0"/>
          <w:numId w:val="9"/>
        </w:numPr>
        <w:rPr>
          <w:lang w:val="sr-Latn-RS" w:eastAsia="hu-HU"/>
        </w:rPr>
      </w:pPr>
      <w:r w:rsidRPr="00695DBE">
        <w:rPr>
          <w:lang w:val="sr-Latn-RS" w:eastAsia="hu-HU"/>
        </w:rPr>
        <w:t>Smanjenje težine i prostora za ugradnju.</w:t>
      </w:r>
    </w:p>
    <w:p w14:paraId="045ABCD6" w14:textId="435CD5EB" w:rsidR="000D3FAE" w:rsidRPr="00695DBE" w:rsidRDefault="000D3FAE" w:rsidP="000D3FAE">
      <w:pPr>
        <w:pStyle w:val="ListParagraph"/>
        <w:numPr>
          <w:ilvl w:val="0"/>
          <w:numId w:val="9"/>
        </w:numPr>
        <w:rPr>
          <w:lang w:val="sr-Latn-RS" w:eastAsia="hu-HU"/>
        </w:rPr>
      </w:pPr>
      <w:r w:rsidRPr="00695DBE">
        <w:rPr>
          <w:lang w:val="sr-Latn-RS" w:eastAsia="hu-HU"/>
        </w:rPr>
        <w:t>Integracija dodatnih funkcija kao što su žice, enkoderski sistemi.</w:t>
      </w:r>
    </w:p>
    <w:p w14:paraId="7A69C48E" w14:textId="77777777" w:rsidR="003019F5" w:rsidRPr="002C506B" w:rsidRDefault="003019F5" w:rsidP="003019F5">
      <w:pPr>
        <w:widowControl w:val="0"/>
        <w:kinsoku w:val="0"/>
        <w:overflowPunct w:val="0"/>
        <w:autoSpaceDE w:val="0"/>
        <w:autoSpaceDN w:val="0"/>
        <w:adjustRightInd w:val="0"/>
        <w:spacing w:line="276" w:lineRule="auto"/>
        <w:rPr>
          <w:rFonts w:eastAsiaTheme="minorEastAsia" w:cs="Times New Roman"/>
          <w:color w:val="4472C4" w:themeColor="accent1"/>
          <w:szCs w:val="24"/>
          <w:lang w:val="sr-Latn-RS" w:eastAsia="hu-HU"/>
        </w:rPr>
      </w:pPr>
    </w:p>
    <w:p w14:paraId="42ED622C" w14:textId="77777777" w:rsidR="000D3FAE" w:rsidRPr="00695DBE" w:rsidRDefault="000D3FAE" w:rsidP="000D3FAE">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i/>
          <w:iCs/>
          <w:szCs w:val="24"/>
          <w:lang w:val="sr-Latn-RS" w:eastAsia="hu-HU"/>
        </w:rPr>
        <w:t>Istraživanje novih primena pneumatike</w:t>
      </w:r>
    </w:p>
    <w:p w14:paraId="27DC14AB" w14:textId="77777777" w:rsidR="000D3FAE" w:rsidRPr="00695DBE" w:rsidRDefault="000D3FAE" w:rsidP="000D3FAE">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szCs w:val="24"/>
          <w:lang w:val="sr-Latn-RS" w:eastAsia="hu-HU"/>
        </w:rPr>
        <w:t>Primene u kojima se brzina, pozicioniranje i sile neprekidno kontrolišu i nadgledaju električnim upravljanjem uglavnom se sprovode električnim i hidrauličkim pogonima.</w:t>
      </w:r>
    </w:p>
    <w:p w14:paraId="4111A010" w14:textId="77777777" w:rsidR="000D3FAE" w:rsidRPr="00695DBE" w:rsidRDefault="000D3FAE" w:rsidP="000D3FAE">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szCs w:val="24"/>
          <w:lang w:val="sr-Latn-RS" w:eastAsia="hu-HU"/>
        </w:rPr>
        <w:t>Razvojem jeftinih proporcionalnih ventila i senzora pritiska, danas je moguće raditi sa pneumatskim aktuatorima za mnoge primene.</w:t>
      </w:r>
    </w:p>
    <w:p w14:paraId="5C366BA3" w14:textId="77777777" w:rsidR="000D3FAE" w:rsidRPr="00695DBE" w:rsidRDefault="000D3FAE" w:rsidP="000D3FAE">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szCs w:val="24"/>
          <w:lang w:val="sr-Latn-RS" w:eastAsia="hu-HU"/>
        </w:rPr>
        <w:t>Ovo otvara nova područja za pneumatiku. Ova oblast, iako je manja od klasičnih elektropneumatskih primena, pokazuje snažan rast. U isto vreme, električni pogoni takođe ostaju sastavni deo elektropneumatske opreme i nastavljaju da se razvijaju.</w:t>
      </w:r>
    </w:p>
    <w:p w14:paraId="7701E52F" w14:textId="6C4F8D52" w:rsidR="003019F5" w:rsidRPr="002C506B" w:rsidRDefault="003019F5" w:rsidP="003019F5">
      <w:pPr>
        <w:widowControl w:val="0"/>
        <w:kinsoku w:val="0"/>
        <w:overflowPunct w:val="0"/>
        <w:autoSpaceDE w:val="0"/>
        <w:autoSpaceDN w:val="0"/>
        <w:adjustRightInd w:val="0"/>
        <w:spacing w:line="276" w:lineRule="auto"/>
        <w:rPr>
          <w:rFonts w:eastAsiaTheme="minorEastAsia" w:cs="Times New Roman"/>
          <w:color w:val="4472C4" w:themeColor="accent1"/>
          <w:szCs w:val="24"/>
          <w:lang w:val="sr-Latn-RS" w:eastAsia="hu-HU"/>
        </w:rPr>
      </w:pPr>
    </w:p>
    <w:p w14:paraId="4CC73DE6" w14:textId="77777777" w:rsidR="003019F5" w:rsidRPr="002C506B" w:rsidRDefault="003019F5" w:rsidP="003019F5">
      <w:pPr>
        <w:widowControl w:val="0"/>
        <w:kinsoku w:val="0"/>
        <w:overflowPunct w:val="0"/>
        <w:autoSpaceDE w:val="0"/>
        <w:autoSpaceDN w:val="0"/>
        <w:adjustRightInd w:val="0"/>
        <w:spacing w:line="276" w:lineRule="auto"/>
        <w:ind w:left="340"/>
        <w:rPr>
          <w:rFonts w:eastAsiaTheme="minorEastAsia" w:cs="Times New Roman"/>
          <w:szCs w:val="24"/>
          <w:lang w:val="sr-Latn-RS" w:eastAsia="hu-HU"/>
        </w:rPr>
      </w:pPr>
    </w:p>
    <w:p w14:paraId="65DDD433" w14:textId="545CF7A4" w:rsidR="003019F5" w:rsidRPr="00695DBE" w:rsidRDefault="000D3FAE" w:rsidP="00B33EE9">
      <w:pPr>
        <w:pStyle w:val="Heading2"/>
        <w:rPr>
          <w:rFonts w:eastAsiaTheme="minorEastAsia"/>
          <w:lang w:val="sr-Latn-RS" w:eastAsia="hu-HU"/>
        </w:rPr>
      </w:pPr>
      <w:bookmarkStart w:id="39" w:name="_Toc27124155"/>
      <w:r w:rsidRPr="00695DBE">
        <w:rPr>
          <w:rFonts w:eastAsiaTheme="minorEastAsia"/>
          <w:lang w:val="sr-Latn-RS" w:eastAsia="hu-HU"/>
        </w:rPr>
        <w:lastRenderedPageBreak/>
        <w:t>Savremeni pneumatski pogoni</w:t>
      </w:r>
      <w:bookmarkEnd w:id="39"/>
    </w:p>
    <w:p w14:paraId="5B6F6350" w14:textId="78C96BB3" w:rsidR="003019F5" w:rsidRPr="00695DBE" w:rsidRDefault="008E770E" w:rsidP="003019F5">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szCs w:val="24"/>
          <w:lang w:val="sr-Latn-RS" w:eastAsia="hu-HU"/>
        </w:rPr>
        <w:t>Pored standardnih cilindra, koji zadržavaju svoju važnost kao ekonomični, svestrani radni elementi, specijalni cilindri takođe dobijaju na važnosti. Korišćenjem ovih pogona, razni dodatni elementi, kao što su žice, nosači, često se postavljaju na kućište cilindra. To pruža prednosti poput smanjenog prostora za ugradnju i smanjene pokretne težine. Niži troškovi dizajna, materijala i ugradnje dovode do primetnog smanjenja troškova.</w:t>
      </w:r>
    </w:p>
    <w:p w14:paraId="5B41D65E" w14:textId="470E8ABA" w:rsidR="003019F5" w:rsidRPr="00695DBE" w:rsidRDefault="008E770E" w:rsidP="00B33EE9">
      <w:pPr>
        <w:pStyle w:val="Heading3"/>
        <w:rPr>
          <w:rFonts w:eastAsiaTheme="minorEastAsia"/>
          <w:lang w:val="sr-Latn-RS" w:eastAsia="hu-HU"/>
        </w:rPr>
      </w:pPr>
      <w:bookmarkStart w:id="40" w:name="_Toc27124156"/>
      <w:r w:rsidRPr="00695DBE">
        <w:rPr>
          <w:rFonts w:eastAsiaTheme="minorEastAsia"/>
          <w:lang w:val="sr-Latn-RS" w:eastAsia="hu-HU"/>
        </w:rPr>
        <w:t>Cilindar sa više položaja</w:t>
      </w:r>
      <w:bookmarkEnd w:id="40"/>
    </w:p>
    <w:p w14:paraId="07C9B9FB" w14:textId="7A50DC19" w:rsidR="003019F5" w:rsidRPr="00695DBE" w:rsidRDefault="008E770E" w:rsidP="00B33EE9">
      <w:pPr>
        <w:rPr>
          <w:lang w:val="sr-Latn-RS" w:eastAsia="hu-HU"/>
        </w:rPr>
      </w:pPr>
      <w:r w:rsidRPr="00695DBE">
        <w:rPr>
          <w:lang w:val="sr-Latn-RS" w:eastAsia="hu-HU"/>
        </w:rPr>
        <w:t>Cilindar sa više položaja</w:t>
      </w:r>
      <w:r w:rsidR="00B33EE9" w:rsidRPr="00695DBE">
        <w:rPr>
          <w:lang w:val="sr-Latn-RS" w:eastAsia="hu-HU"/>
        </w:rPr>
        <w:t>:</w:t>
      </w:r>
    </w:p>
    <w:p w14:paraId="60F07FE3" w14:textId="77777777" w:rsidR="003019F5" w:rsidRPr="002C506B" w:rsidRDefault="003019F5" w:rsidP="003019F5">
      <w:pPr>
        <w:widowControl w:val="0"/>
        <w:autoSpaceDE w:val="0"/>
        <w:autoSpaceDN w:val="0"/>
        <w:adjustRightInd w:val="0"/>
        <w:spacing w:line="276" w:lineRule="auto"/>
        <w:rPr>
          <w:rFonts w:eastAsiaTheme="minorEastAsia" w:cs="Times New Roman"/>
          <w:szCs w:val="24"/>
          <w:lang w:val="sr-Latn-RS" w:eastAsia="hu-HU"/>
        </w:rPr>
      </w:pPr>
    </w:p>
    <w:p w14:paraId="05672007" w14:textId="77777777" w:rsidR="003019F5" w:rsidRPr="002C506B" w:rsidRDefault="003019F5" w:rsidP="003019F5">
      <w:pPr>
        <w:widowControl w:val="0"/>
        <w:autoSpaceDE w:val="0"/>
        <w:autoSpaceDN w:val="0"/>
        <w:adjustRightInd w:val="0"/>
        <w:spacing w:line="276" w:lineRule="auto"/>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5A48C91E" wp14:editId="3558575F">
            <wp:extent cx="3810000" cy="2857500"/>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6919" cy="2870189"/>
                    </a:xfrm>
                    <a:prstGeom prst="rect">
                      <a:avLst/>
                    </a:prstGeom>
                    <a:noFill/>
                    <a:ln>
                      <a:noFill/>
                    </a:ln>
                  </pic:spPr>
                </pic:pic>
              </a:graphicData>
            </a:graphic>
          </wp:inline>
        </w:drawing>
      </w:r>
    </w:p>
    <w:p w14:paraId="604469FC" w14:textId="77777777" w:rsidR="003019F5" w:rsidRPr="00695DBE" w:rsidRDefault="003019F5" w:rsidP="003019F5">
      <w:pPr>
        <w:widowControl w:val="0"/>
        <w:kinsoku w:val="0"/>
        <w:overflowPunct w:val="0"/>
        <w:autoSpaceDE w:val="0"/>
        <w:autoSpaceDN w:val="0"/>
        <w:adjustRightInd w:val="0"/>
        <w:spacing w:line="276" w:lineRule="auto"/>
        <w:rPr>
          <w:rFonts w:eastAsiaTheme="minorEastAsia" w:cs="Times New Roman"/>
          <w:szCs w:val="24"/>
          <w:lang w:val="sr-Latn-RS" w:eastAsia="hu-HU"/>
        </w:rPr>
      </w:pPr>
    </w:p>
    <w:p w14:paraId="66F7E055" w14:textId="77777777" w:rsidR="008E770E" w:rsidRPr="00695DBE" w:rsidRDefault="008E770E" w:rsidP="008E770E">
      <w:pPr>
        <w:rPr>
          <w:lang w:val="sr-Latn-RS" w:eastAsia="hu-HU"/>
        </w:rPr>
      </w:pPr>
      <w:r w:rsidRPr="00695DBE">
        <w:rPr>
          <w:lang w:val="sr-Latn-RS" w:eastAsia="hu-HU"/>
        </w:rPr>
        <w:t>Prednosti modularnog dizajna:</w:t>
      </w:r>
    </w:p>
    <w:p w14:paraId="4E660C86" w14:textId="77777777" w:rsidR="008E770E" w:rsidRPr="00695DBE" w:rsidRDefault="008E770E" w:rsidP="008E770E">
      <w:pPr>
        <w:pStyle w:val="ListParagraph"/>
        <w:numPr>
          <w:ilvl w:val="0"/>
          <w:numId w:val="10"/>
        </w:numPr>
        <w:rPr>
          <w:lang w:val="sr-Latn-RS" w:eastAsia="hu-HU"/>
        </w:rPr>
      </w:pPr>
      <w:r w:rsidRPr="00695DBE">
        <w:rPr>
          <w:lang w:val="sr-Latn-RS" w:eastAsia="hu-HU"/>
        </w:rPr>
        <w:t>jednostavna instalacija,</w:t>
      </w:r>
    </w:p>
    <w:p w14:paraId="3BFB3CE2" w14:textId="6DA70528" w:rsidR="008E770E" w:rsidRPr="00695DBE" w:rsidRDefault="008E770E" w:rsidP="008E770E">
      <w:pPr>
        <w:pStyle w:val="ListParagraph"/>
        <w:numPr>
          <w:ilvl w:val="0"/>
          <w:numId w:val="10"/>
        </w:numPr>
        <w:rPr>
          <w:lang w:val="sr-Latn-RS" w:eastAsia="hu-HU"/>
        </w:rPr>
      </w:pPr>
      <w:r w:rsidRPr="00695DBE">
        <w:rPr>
          <w:lang w:val="sr-Latn-RS" w:eastAsia="hu-HU"/>
        </w:rPr>
        <w:t>spojeni pogoni i vodiči,</w:t>
      </w:r>
    </w:p>
    <w:p w14:paraId="305B7987" w14:textId="01FF2B97" w:rsidR="008E770E" w:rsidRPr="00695DBE" w:rsidRDefault="006312CD" w:rsidP="008E770E">
      <w:pPr>
        <w:pStyle w:val="ListParagraph"/>
        <w:numPr>
          <w:ilvl w:val="0"/>
          <w:numId w:val="10"/>
        </w:numPr>
        <w:rPr>
          <w:lang w:val="sr-Latn-RS" w:eastAsia="hu-HU"/>
        </w:rPr>
      </w:pPr>
      <w:r w:rsidRPr="00695DBE">
        <w:rPr>
          <w:lang w:val="sr-Latn-RS" w:eastAsia="hu-HU"/>
        </w:rPr>
        <w:t>integrisani energetski vod</w:t>
      </w:r>
    </w:p>
    <w:p w14:paraId="4051F833" w14:textId="77777777" w:rsidR="008E770E" w:rsidRPr="00695DBE" w:rsidRDefault="008E770E" w:rsidP="008E770E">
      <w:pPr>
        <w:widowControl w:val="0"/>
        <w:tabs>
          <w:tab w:val="left" w:pos="256"/>
        </w:tabs>
        <w:kinsoku w:val="0"/>
        <w:overflowPunct w:val="0"/>
        <w:autoSpaceDE w:val="0"/>
        <w:autoSpaceDN w:val="0"/>
        <w:adjustRightInd w:val="0"/>
        <w:spacing w:line="276" w:lineRule="auto"/>
        <w:rPr>
          <w:rFonts w:eastAsiaTheme="minorEastAsia" w:cs="Times New Roman"/>
          <w:szCs w:val="24"/>
          <w:lang w:val="sr-Latn-RS" w:eastAsia="hu-HU"/>
        </w:rPr>
      </w:pPr>
    </w:p>
    <w:p w14:paraId="23AB934C" w14:textId="77777777" w:rsidR="008E770E" w:rsidRPr="00695DBE" w:rsidRDefault="008E770E" w:rsidP="008E770E">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szCs w:val="24"/>
          <w:lang w:val="sr-Latn-RS" w:eastAsia="hu-HU"/>
        </w:rPr>
        <w:t>Cilindri sa više položaja se koriste u aplikacijama u kojima je potrebno više od dva položaja. Jedna klipnjača je pričvršćena, a druga je povezana sa teretom. Možemo postići četiri različita položaja, i postoji mogućnost tačnog pozicioniranja na branike.</w:t>
      </w:r>
    </w:p>
    <w:p w14:paraId="083E8B20" w14:textId="78237A60" w:rsidR="008E770E" w:rsidRPr="00695DBE" w:rsidRDefault="008E770E" w:rsidP="008E770E">
      <w:pPr>
        <w:widowControl w:val="0"/>
        <w:kinsoku w:val="0"/>
        <w:overflowPunct w:val="0"/>
        <w:autoSpaceDE w:val="0"/>
        <w:autoSpaceDN w:val="0"/>
        <w:adjustRightInd w:val="0"/>
        <w:spacing w:line="276" w:lineRule="auto"/>
        <w:rPr>
          <w:rFonts w:eastAsiaTheme="minorEastAsia" w:cs="Times New Roman"/>
          <w:spacing w:val="-1"/>
          <w:szCs w:val="24"/>
          <w:lang w:val="sr-Latn-RS" w:eastAsia="hu-HU"/>
        </w:rPr>
      </w:pPr>
      <w:r w:rsidRPr="00695DBE">
        <w:rPr>
          <w:rFonts w:eastAsiaTheme="minorEastAsia" w:cs="Times New Roman"/>
          <w:szCs w:val="24"/>
          <w:lang w:val="sr-Latn-RS" w:eastAsia="hu-HU"/>
        </w:rPr>
        <w:t>Operacije manipulacije i sklapanja često zahtevaju upotrebu izvršnih elemenata koji se mogu kretati duž dve ili tri ose.</w:t>
      </w:r>
      <w:r w:rsidRPr="00695DBE">
        <w:rPr>
          <w:rFonts w:eastAsiaTheme="minorEastAsia" w:cs="Times New Roman"/>
          <w:spacing w:val="-1"/>
          <w:szCs w:val="24"/>
          <w:lang w:val="sr-Latn-RS" w:eastAsia="hu-HU"/>
        </w:rPr>
        <w:t xml:space="preserve"> </w:t>
      </w:r>
      <w:r w:rsidRPr="00695DBE">
        <w:rPr>
          <w:rFonts w:eastAsiaTheme="minorEastAsia" w:cs="Times New Roman"/>
          <w:szCs w:val="24"/>
          <w:lang w:val="sr-Latn-RS" w:eastAsia="hu-HU"/>
        </w:rPr>
        <w:t>Ranije su u ovom području dominirale posebne strukture.</w:t>
      </w:r>
      <w:r w:rsidRPr="00695DBE">
        <w:rPr>
          <w:rFonts w:eastAsiaTheme="minorEastAsia" w:cs="Times New Roman"/>
          <w:spacing w:val="-1"/>
          <w:szCs w:val="24"/>
          <w:lang w:val="sr-Latn-RS" w:eastAsia="hu-HU"/>
        </w:rPr>
        <w:t xml:space="preserve"> Danas se koriste montažni moduli koji su varijabilni u zavisnosti od primene.</w:t>
      </w:r>
    </w:p>
    <w:p w14:paraId="041ABD53" w14:textId="7BC251C8" w:rsidR="00695DBE" w:rsidRDefault="00695DBE" w:rsidP="008E770E">
      <w:pPr>
        <w:widowControl w:val="0"/>
        <w:kinsoku w:val="0"/>
        <w:overflowPunct w:val="0"/>
        <w:autoSpaceDE w:val="0"/>
        <w:autoSpaceDN w:val="0"/>
        <w:adjustRightInd w:val="0"/>
        <w:spacing w:line="276" w:lineRule="auto"/>
        <w:rPr>
          <w:rFonts w:eastAsiaTheme="minorEastAsia" w:cs="Times New Roman"/>
          <w:color w:val="4472C4" w:themeColor="accent1"/>
          <w:szCs w:val="24"/>
          <w:lang w:val="sr-Latn-RS" w:eastAsia="hu-HU"/>
        </w:rPr>
      </w:pPr>
    </w:p>
    <w:p w14:paraId="68C86B7A" w14:textId="09E76C0A" w:rsidR="001E6E59" w:rsidRDefault="001E6E59" w:rsidP="008E770E">
      <w:pPr>
        <w:widowControl w:val="0"/>
        <w:kinsoku w:val="0"/>
        <w:overflowPunct w:val="0"/>
        <w:autoSpaceDE w:val="0"/>
        <w:autoSpaceDN w:val="0"/>
        <w:adjustRightInd w:val="0"/>
        <w:spacing w:line="276" w:lineRule="auto"/>
        <w:rPr>
          <w:rFonts w:eastAsiaTheme="minorEastAsia" w:cs="Times New Roman"/>
          <w:color w:val="4472C4" w:themeColor="accent1"/>
          <w:szCs w:val="24"/>
          <w:lang w:val="sr-Latn-RS" w:eastAsia="hu-HU"/>
        </w:rPr>
      </w:pPr>
    </w:p>
    <w:p w14:paraId="0E287422" w14:textId="40FBEE2E" w:rsidR="001E6E59" w:rsidRDefault="001E6E59" w:rsidP="008E770E">
      <w:pPr>
        <w:widowControl w:val="0"/>
        <w:kinsoku w:val="0"/>
        <w:overflowPunct w:val="0"/>
        <w:autoSpaceDE w:val="0"/>
        <w:autoSpaceDN w:val="0"/>
        <w:adjustRightInd w:val="0"/>
        <w:spacing w:line="276" w:lineRule="auto"/>
        <w:rPr>
          <w:rFonts w:eastAsiaTheme="minorEastAsia" w:cs="Times New Roman"/>
          <w:color w:val="4472C4" w:themeColor="accent1"/>
          <w:szCs w:val="24"/>
          <w:lang w:val="sr-Latn-RS" w:eastAsia="hu-HU"/>
        </w:rPr>
      </w:pPr>
    </w:p>
    <w:p w14:paraId="1BED2C89" w14:textId="77777777" w:rsidR="001E6E59" w:rsidRPr="002C506B" w:rsidRDefault="001E6E59" w:rsidP="008E770E">
      <w:pPr>
        <w:widowControl w:val="0"/>
        <w:kinsoku w:val="0"/>
        <w:overflowPunct w:val="0"/>
        <w:autoSpaceDE w:val="0"/>
        <w:autoSpaceDN w:val="0"/>
        <w:adjustRightInd w:val="0"/>
        <w:spacing w:line="276" w:lineRule="auto"/>
        <w:rPr>
          <w:rFonts w:eastAsiaTheme="minorEastAsia" w:cs="Times New Roman"/>
          <w:color w:val="4472C4" w:themeColor="accent1"/>
          <w:szCs w:val="24"/>
          <w:lang w:val="sr-Latn-RS" w:eastAsia="hu-HU"/>
        </w:rPr>
      </w:pPr>
    </w:p>
    <w:p w14:paraId="36FA7579" w14:textId="12FCC40C" w:rsidR="003019F5" w:rsidRPr="00695DBE" w:rsidRDefault="006312CD" w:rsidP="00B33EE9">
      <w:pPr>
        <w:pStyle w:val="Heading3"/>
        <w:rPr>
          <w:rFonts w:eastAsiaTheme="minorEastAsia"/>
          <w:lang w:val="sr-Latn-RS" w:eastAsia="hu-HU"/>
        </w:rPr>
      </w:pPr>
      <w:bookmarkStart w:id="41" w:name="_Toc27124157"/>
      <w:r w:rsidRPr="00695DBE">
        <w:rPr>
          <w:rFonts w:eastAsiaTheme="minorEastAsia"/>
          <w:lang w:val="sr-Latn-RS" w:eastAsia="hu-HU"/>
        </w:rPr>
        <w:lastRenderedPageBreak/>
        <w:t>Rotaciono-linearna jedinica</w:t>
      </w:r>
      <w:bookmarkEnd w:id="41"/>
    </w:p>
    <w:p w14:paraId="01F895F7" w14:textId="32D8BD5D" w:rsidR="003019F5" w:rsidRPr="00695DBE" w:rsidRDefault="006312CD" w:rsidP="00B33EE9">
      <w:pPr>
        <w:rPr>
          <w:lang w:val="sr-Latn-RS" w:eastAsia="hu-HU"/>
        </w:rPr>
      </w:pPr>
      <w:r w:rsidRPr="00695DBE">
        <w:rPr>
          <w:lang w:val="sr-Latn-RS" w:eastAsia="hu-HU"/>
        </w:rPr>
        <w:t>Rotaciono-linearna jedinica</w:t>
      </w:r>
      <w:r w:rsidR="00B33EE9" w:rsidRPr="00695DBE">
        <w:rPr>
          <w:lang w:val="sr-Latn-RS" w:eastAsia="hu-HU"/>
        </w:rPr>
        <w:t>:</w:t>
      </w:r>
    </w:p>
    <w:p w14:paraId="389DD882" w14:textId="77777777" w:rsidR="003019F5" w:rsidRPr="00695DBE" w:rsidRDefault="003019F5" w:rsidP="003019F5">
      <w:pPr>
        <w:widowControl w:val="0"/>
        <w:kinsoku w:val="0"/>
        <w:overflowPunct w:val="0"/>
        <w:autoSpaceDE w:val="0"/>
        <w:autoSpaceDN w:val="0"/>
        <w:adjustRightInd w:val="0"/>
        <w:spacing w:line="276" w:lineRule="auto"/>
        <w:rPr>
          <w:rFonts w:eastAsiaTheme="minorEastAsia" w:cs="Times New Roman"/>
          <w:szCs w:val="24"/>
          <w:lang w:val="sr-Latn-RS" w:eastAsia="hu-HU"/>
        </w:rPr>
      </w:pPr>
    </w:p>
    <w:p w14:paraId="1A87BA6A" w14:textId="77777777" w:rsidR="003019F5" w:rsidRPr="002C506B" w:rsidRDefault="003019F5" w:rsidP="003019F5">
      <w:pPr>
        <w:widowControl w:val="0"/>
        <w:kinsoku w:val="0"/>
        <w:overflowPunct w:val="0"/>
        <w:autoSpaceDE w:val="0"/>
        <w:autoSpaceDN w:val="0"/>
        <w:adjustRightInd w:val="0"/>
        <w:spacing w:line="276" w:lineRule="auto"/>
        <w:ind w:left="359"/>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191C9854" wp14:editId="790C868F">
            <wp:extent cx="4876069" cy="2886075"/>
            <wp:effectExtent l="0" t="0" r="127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86408" cy="2892195"/>
                    </a:xfrm>
                    <a:prstGeom prst="rect">
                      <a:avLst/>
                    </a:prstGeom>
                    <a:noFill/>
                    <a:ln>
                      <a:noFill/>
                    </a:ln>
                  </pic:spPr>
                </pic:pic>
              </a:graphicData>
            </a:graphic>
          </wp:inline>
        </w:drawing>
      </w:r>
    </w:p>
    <w:p w14:paraId="64072E0D" w14:textId="77777777" w:rsidR="003019F5" w:rsidRPr="002C506B" w:rsidRDefault="003019F5" w:rsidP="003019F5">
      <w:pPr>
        <w:widowControl w:val="0"/>
        <w:tabs>
          <w:tab w:val="left" w:pos="2389"/>
        </w:tabs>
        <w:kinsoku w:val="0"/>
        <w:overflowPunct w:val="0"/>
        <w:autoSpaceDE w:val="0"/>
        <w:autoSpaceDN w:val="0"/>
        <w:adjustRightInd w:val="0"/>
        <w:spacing w:line="276" w:lineRule="auto"/>
        <w:rPr>
          <w:rFonts w:eastAsiaTheme="minorEastAsia" w:cs="Times New Roman"/>
          <w:szCs w:val="24"/>
          <w:lang w:val="sr-Latn-RS" w:eastAsia="hu-HU"/>
        </w:rPr>
      </w:pPr>
      <w:r w:rsidRPr="002C506B">
        <w:rPr>
          <w:rFonts w:eastAsiaTheme="minorEastAsia" w:cs="Times New Roman"/>
          <w:szCs w:val="24"/>
          <w:lang w:val="sr-Latn-RS" w:eastAsia="hu-HU"/>
        </w:rPr>
        <w:tab/>
      </w:r>
      <w:r w:rsidRPr="002C506B">
        <w:rPr>
          <w:rFonts w:eastAsiaTheme="minorEastAsia" w:cs="Times New Roman"/>
          <w:szCs w:val="24"/>
          <w:lang w:val="sr-Latn-RS" w:eastAsia="hu-HU"/>
        </w:rPr>
        <w:tab/>
      </w:r>
    </w:p>
    <w:p w14:paraId="027E95BF" w14:textId="7D877B45" w:rsidR="003019F5" w:rsidRPr="002C506B" w:rsidRDefault="003019F5" w:rsidP="003019F5">
      <w:pPr>
        <w:widowControl w:val="0"/>
        <w:tabs>
          <w:tab w:val="left" w:pos="2389"/>
        </w:tabs>
        <w:kinsoku w:val="0"/>
        <w:overflowPunct w:val="0"/>
        <w:autoSpaceDE w:val="0"/>
        <w:autoSpaceDN w:val="0"/>
        <w:adjustRightInd w:val="0"/>
        <w:spacing w:line="276" w:lineRule="auto"/>
        <w:rPr>
          <w:rFonts w:eastAsiaTheme="minorEastAsia" w:cs="Times New Roman"/>
          <w:szCs w:val="24"/>
          <w:lang w:val="sr-Latn-RS" w:eastAsia="hu-HU"/>
        </w:rPr>
      </w:pPr>
      <w:r w:rsidRPr="002C506B">
        <w:rPr>
          <w:rFonts w:eastAsiaTheme="minorEastAsia" w:cs="Times New Roman"/>
          <w:szCs w:val="24"/>
          <w:lang w:val="sr-Latn-RS" w:eastAsia="hu-HU"/>
        </w:rPr>
        <w:t xml:space="preserve">  </w:t>
      </w:r>
    </w:p>
    <w:p w14:paraId="1B29BCCF" w14:textId="77777777" w:rsidR="00BF01A2" w:rsidRPr="00695DBE" w:rsidRDefault="00BF01A2" w:rsidP="00BF01A2">
      <w:pPr>
        <w:widowControl w:val="0"/>
        <w:kinsoku w:val="0"/>
        <w:overflowPunct w:val="0"/>
        <w:autoSpaceDE w:val="0"/>
        <w:autoSpaceDN w:val="0"/>
        <w:adjustRightInd w:val="0"/>
        <w:spacing w:line="276" w:lineRule="auto"/>
        <w:rPr>
          <w:rFonts w:eastAsiaTheme="minorEastAsia" w:cs="Times New Roman"/>
          <w:szCs w:val="24"/>
          <w:lang w:val="sr-Latn-RS" w:eastAsia="hu-HU"/>
        </w:rPr>
      </w:pPr>
      <w:r w:rsidRPr="00695DBE">
        <w:rPr>
          <w:rFonts w:eastAsiaTheme="minorEastAsia" w:cs="Times New Roman"/>
          <w:szCs w:val="24"/>
          <w:lang w:val="sr-Latn-RS" w:eastAsia="hu-HU"/>
        </w:rPr>
        <w:t>Rotaciono-linearna jedinica se može koristiti za premeštavanje radnog objekta. Kombinuje linearna i rotaciona kretanja u jednom pogonu. Postoji mogućnost upravljanja sa dva pokreta pojedinačno, jedan za drugim, ili sa preklapanjem (vijčani pokret).</w:t>
      </w:r>
    </w:p>
    <w:p w14:paraId="732A85D0" w14:textId="2B3D061A" w:rsidR="003019F5" w:rsidRPr="00695DBE" w:rsidRDefault="00BF01A2" w:rsidP="00BF01A2">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695DBE">
        <w:rPr>
          <w:rFonts w:eastAsiaTheme="minorEastAsia" w:cs="Times New Roman"/>
          <w:szCs w:val="24"/>
          <w:lang w:val="sr-Latn-RS" w:eastAsia="hu-HU"/>
        </w:rPr>
        <w:t>Ležaj klipnjače je dizajniran tako da podiže i okrene radne komade sa ručicom. Ako je potrebno, energija se može dovoditi u stezaljku ili usisnu čašicu kroz provrt za klip.</w:t>
      </w:r>
    </w:p>
    <w:p w14:paraId="70F11B19" w14:textId="73D553B2" w:rsidR="003019F5" w:rsidRPr="00695DBE" w:rsidRDefault="00BB5955" w:rsidP="00B33EE9">
      <w:pPr>
        <w:pStyle w:val="Heading3"/>
        <w:rPr>
          <w:rFonts w:eastAsiaTheme="minorEastAsia"/>
          <w:lang w:val="sr-Latn-RS" w:eastAsia="hu-HU"/>
        </w:rPr>
      </w:pPr>
      <w:bookmarkStart w:id="42" w:name="_Toc27124158"/>
      <w:r w:rsidRPr="00695DBE">
        <w:rPr>
          <w:rFonts w:eastAsiaTheme="minorEastAsia"/>
          <w:lang w:val="sr-Latn-RS" w:eastAsia="hu-HU"/>
        </w:rPr>
        <w:t>Kontrakcioni cilindar</w:t>
      </w:r>
      <w:bookmarkEnd w:id="42"/>
    </w:p>
    <w:p w14:paraId="3B6BEA3E" w14:textId="5AB557B1" w:rsidR="003019F5" w:rsidRPr="00695DBE" w:rsidRDefault="00BB595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695DBE">
        <w:rPr>
          <w:rFonts w:eastAsiaTheme="minorEastAsia" w:cs="Times New Roman"/>
          <w:szCs w:val="24"/>
          <w:lang w:val="sr-Latn-RS" w:eastAsia="hu-HU"/>
        </w:rPr>
        <w:t>Kontrakcioni cilindar sastoji se od skupljajuće cevi i spojnih elemenata. Kao rezultat unutrašnjeg pritiska, poprečni presek cevi se proširuje, što rezultira zateznom silom i pokretom kontrakcije u uzdužnom smeru cevi.</w:t>
      </w:r>
    </w:p>
    <w:p w14:paraId="1C16B6F3" w14:textId="77777777" w:rsidR="00BF01A2" w:rsidRPr="00695DBE" w:rsidRDefault="00BF01A2"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1CCD08D8" w14:textId="1F951200" w:rsidR="00B33EE9" w:rsidRPr="00695DBE" w:rsidRDefault="00BB595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695DBE">
        <w:rPr>
          <w:rFonts w:eastAsiaTheme="minorEastAsia" w:cs="Times New Roman"/>
          <w:szCs w:val="24"/>
          <w:lang w:val="sr-Latn-RS" w:eastAsia="hu-HU"/>
        </w:rPr>
        <w:t>Kontrakcioni cilindar:</w:t>
      </w:r>
    </w:p>
    <w:p w14:paraId="36061594" w14:textId="77777777" w:rsidR="003019F5" w:rsidRPr="002C506B" w:rsidRDefault="003019F5" w:rsidP="003019F5">
      <w:pPr>
        <w:widowControl w:val="0"/>
        <w:autoSpaceDE w:val="0"/>
        <w:autoSpaceDN w:val="0"/>
        <w:adjustRightInd w:val="0"/>
        <w:spacing w:line="276" w:lineRule="auto"/>
        <w:ind w:right="46"/>
        <w:rPr>
          <w:rFonts w:eastAsiaTheme="minorEastAsia" w:cs="Times New Roman"/>
          <w:szCs w:val="24"/>
          <w:lang w:val="sr-Latn-RS" w:eastAsia="hu-HU"/>
        </w:rPr>
      </w:pPr>
    </w:p>
    <w:p w14:paraId="2276AC6E" w14:textId="77777777" w:rsidR="003019F5" w:rsidRPr="002C506B" w:rsidRDefault="003019F5" w:rsidP="003019F5">
      <w:pPr>
        <w:widowControl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7093170E" wp14:editId="55E85EB5">
            <wp:extent cx="2557869" cy="14859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74554" cy="1495592"/>
                    </a:xfrm>
                    <a:prstGeom prst="rect">
                      <a:avLst/>
                    </a:prstGeom>
                    <a:noFill/>
                    <a:ln>
                      <a:noFill/>
                    </a:ln>
                  </pic:spPr>
                </pic:pic>
              </a:graphicData>
            </a:graphic>
          </wp:inline>
        </w:drawing>
      </w:r>
    </w:p>
    <w:p w14:paraId="3DC1AD63" w14:textId="77777777" w:rsidR="003019F5" w:rsidRPr="002C506B" w:rsidRDefault="003019F5" w:rsidP="003019F5">
      <w:pPr>
        <w:widowControl w:val="0"/>
        <w:autoSpaceDE w:val="0"/>
        <w:autoSpaceDN w:val="0"/>
        <w:adjustRightInd w:val="0"/>
        <w:spacing w:line="276" w:lineRule="auto"/>
        <w:ind w:right="46"/>
        <w:jc w:val="center"/>
        <w:rPr>
          <w:rFonts w:eastAsiaTheme="minorEastAsia" w:cs="Times New Roman"/>
          <w:szCs w:val="24"/>
          <w:lang w:val="sr-Latn-RS" w:eastAsia="hu-HU"/>
        </w:rPr>
      </w:pPr>
    </w:p>
    <w:p w14:paraId="1410B743"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2E8DF0C3" w14:textId="77777777" w:rsidR="00695DBE" w:rsidRDefault="00695DBE" w:rsidP="003019F5">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60534A33" w14:textId="1A3D3066" w:rsidR="003019F5" w:rsidRPr="00695DBE" w:rsidRDefault="00B5711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695DBE">
        <w:rPr>
          <w:rFonts w:eastAsiaTheme="minorEastAsia" w:cs="Times New Roman"/>
          <w:szCs w:val="24"/>
          <w:lang w:val="sr-Latn-RS" w:eastAsia="hu-HU"/>
        </w:rPr>
        <w:lastRenderedPageBreak/>
        <w:t>U poređenju s</w:t>
      </w:r>
      <w:r w:rsidR="00695DBE" w:rsidRPr="00695DBE">
        <w:rPr>
          <w:rFonts w:eastAsiaTheme="minorEastAsia" w:cs="Times New Roman"/>
          <w:szCs w:val="24"/>
          <w:lang w:val="sr-Latn-RS" w:eastAsia="hu-HU"/>
        </w:rPr>
        <w:t>a</w:t>
      </w:r>
      <w:r w:rsidRPr="00695DBE">
        <w:rPr>
          <w:rFonts w:eastAsiaTheme="minorEastAsia" w:cs="Times New Roman"/>
          <w:szCs w:val="24"/>
          <w:lang w:val="sr-Latn-RS" w:eastAsia="hu-HU"/>
        </w:rPr>
        <w:t xml:space="preserve"> klasičnim cilindrima sa istim prečnikom ima znatno veću silu, bolju otpornost na kontaktne medije, značajno manju težinu po jedinici snage, lako pozicioniranje pomoću kontrole pritiska, trenja, curenja i smanjenu potrošnju vazduha.</w:t>
      </w:r>
    </w:p>
    <w:p w14:paraId="622216AD" w14:textId="05DEB4B8" w:rsidR="003019F5" w:rsidRPr="00695DBE" w:rsidRDefault="00B57115" w:rsidP="00B33EE9">
      <w:pPr>
        <w:pStyle w:val="Heading3"/>
        <w:rPr>
          <w:rFonts w:eastAsiaTheme="minorEastAsia"/>
          <w:lang w:val="sr-Latn-RS" w:eastAsia="hu-HU"/>
        </w:rPr>
      </w:pPr>
      <w:bookmarkStart w:id="43" w:name="_Toc27124159"/>
      <w:r w:rsidRPr="00695DBE">
        <w:rPr>
          <w:rFonts w:eastAsiaTheme="minorEastAsia"/>
          <w:lang w:val="sr-Latn-RS" w:eastAsia="hu-HU"/>
        </w:rPr>
        <w:t>Jedinica za premeštavanje</w:t>
      </w:r>
      <w:bookmarkEnd w:id="43"/>
    </w:p>
    <w:p w14:paraId="7276E765" w14:textId="77777777" w:rsidR="00B57115" w:rsidRPr="00695DBE" w:rsidRDefault="00B57115" w:rsidP="00B33EE9">
      <w:pPr>
        <w:rPr>
          <w:rFonts w:eastAsiaTheme="minorEastAsia" w:cs="Times New Roman"/>
          <w:szCs w:val="24"/>
          <w:lang w:val="sr-Latn-RS" w:eastAsia="hu-HU"/>
        </w:rPr>
      </w:pPr>
      <w:r w:rsidRPr="00695DBE">
        <w:rPr>
          <w:rFonts w:eastAsiaTheme="minorEastAsia" w:cs="Times New Roman"/>
          <w:szCs w:val="24"/>
          <w:lang w:val="sr-Latn-RS" w:eastAsia="hu-HU"/>
        </w:rPr>
        <w:t>Rotacioni modul jedinice za premeštavanje se pokreće pomoću pneumatskog rotacionog aktuatora koji ga okreće pod postepenom uglom kretanja. Zglobni mehanizam za klizanje pretvara gibanje u neprekidno linearno kretanje koristeći prisilnu putanju. Hod se može mehanički zaustaviti, a u krajnjem položaju energija pokreta se smanjuje prigušivačima. Profil pokreta omogućava aktuatoru da prenosi i dozira radne komade velikom brzinom.</w:t>
      </w:r>
    </w:p>
    <w:p w14:paraId="526451E8" w14:textId="5311BA44" w:rsidR="003019F5" w:rsidRPr="00695DBE" w:rsidRDefault="00B57115" w:rsidP="00B33EE9">
      <w:pPr>
        <w:rPr>
          <w:lang w:val="sr-Latn-RS" w:eastAsia="hu-HU"/>
        </w:rPr>
      </w:pPr>
      <w:r w:rsidRPr="00695DBE">
        <w:rPr>
          <w:lang w:val="sr-Latn-RS" w:eastAsia="hu-HU"/>
        </w:rPr>
        <w:t>Aktuator za premeštavanje sa prisilnom stazom:</w:t>
      </w:r>
    </w:p>
    <w:p w14:paraId="025D1135" w14:textId="77777777" w:rsidR="00B57115" w:rsidRPr="002C506B" w:rsidRDefault="00B57115" w:rsidP="00B33EE9">
      <w:pPr>
        <w:rPr>
          <w:lang w:val="sr-Latn-RS" w:eastAsia="hu-HU"/>
        </w:rPr>
      </w:pPr>
    </w:p>
    <w:p w14:paraId="6DA713F6" w14:textId="77777777" w:rsidR="003019F5" w:rsidRPr="002C506B" w:rsidRDefault="003019F5" w:rsidP="003019F5">
      <w:pPr>
        <w:widowControl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4E8631E0" wp14:editId="01DB6921">
            <wp:extent cx="3102610" cy="2847018"/>
            <wp:effectExtent l="0" t="0" r="254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46316" cy="2887123"/>
                    </a:xfrm>
                    <a:prstGeom prst="rect">
                      <a:avLst/>
                    </a:prstGeom>
                  </pic:spPr>
                </pic:pic>
              </a:graphicData>
            </a:graphic>
          </wp:inline>
        </w:drawing>
      </w:r>
    </w:p>
    <w:p w14:paraId="3DB5A6AC" w14:textId="77777777" w:rsidR="003019F5" w:rsidRPr="002C506B" w:rsidRDefault="003019F5" w:rsidP="003019F5">
      <w:pPr>
        <w:widowControl w:val="0"/>
        <w:autoSpaceDE w:val="0"/>
        <w:autoSpaceDN w:val="0"/>
        <w:adjustRightInd w:val="0"/>
        <w:spacing w:line="276" w:lineRule="auto"/>
        <w:ind w:right="46"/>
        <w:rPr>
          <w:rFonts w:eastAsiaTheme="minorEastAsia" w:cs="Times New Roman"/>
          <w:szCs w:val="24"/>
          <w:lang w:val="sr-Latn-RS" w:eastAsia="hu-HU"/>
        </w:rPr>
      </w:pPr>
    </w:p>
    <w:p w14:paraId="5A669B67" w14:textId="48BB5C2A" w:rsidR="003019F5" w:rsidRPr="00695DBE" w:rsidRDefault="00B57115" w:rsidP="00286FDF">
      <w:pPr>
        <w:pStyle w:val="Heading3"/>
        <w:rPr>
          <w:rFonts w:eastAsiaTheme="minorEastAsia"/>
          <w:lang w:val="sr-Latn-RS" w:eastAsia="hu-HU"/>
        </w:rPr>
      </w:pPr>
      <w:bookmarkStart w:id="44" w:name="_Toc27124160"/>
      <w:r w:rsidRPr="00695DBE">
        <w:rPr>
          <w:rFonts w:eastAsiaTheme="minorEastAsia"/>
          <w:lang w:val="sr-Latn-RS" w:eastAsia="hu-HU"/>
        </w:rPr>
        <w:t>Aktuator sa enkoderom</w:t>
      </w:r>
      <w:bookmarkEnd w:id="44"/>
    </w:p>
    <w:p w14:paraId="0B64FD49" w14:textId="10F03BFC" w:rsidR="003019F5" w:rsidRPr="00695DBE" w:rsidRDefault="00B57115" w:rsidP="00286FDF">
      <w:pPr>
        <w:rPr>
          <w:lang w:val="sr-Latn-RS" w:eastAsia="hu-HU"/>
        </w:rPr>
      </w:pPr>
      <w:r w:rsidRPr="00695DBE">
        <w:rPr>
          <w:lang w:val="sr-Latn-RS" w:eastAsia="hu-HU"/>
        </w:rPr>
        <w:t>Pneumatski aktuator integrisan sa enkoderom:</w:t>
      </w:r>
    </w:p>
    <w:p w14:paraId="3C5585CD" w14:textId="77777777" w:rsidR="003019F5" w:rsidRPr="002C506B" w:rsidRDefault="003019F5" w:rsidP="003019F5">
      <w:pPr>
        <w:widowControl w:val="0"/>
        <w:autoSpaceDE w:val="0"/>
        <w:autoSpaceDN w:val="0"/>
        <w:adjustRightInd w:val="0"/>
        <w:spacing w:line="276" w:lineRule="auto"/>
        <w:ind w:right="46"/>
        <w:rPr>
          <w:rFonts w:eastAsiaTheme="minorEastAsia" w:cs="Times New Roman"/>
          <w:szCs w:val="24"/>
          <w:lang w:val="sr-Latn-RS" w:eastAsia="hu-HU"/>
        </w:rPr>
      </w:pPr>
    </w:p>
    <w:p w14:paraId="37FAF0BA" w14:textId="77777777" w:rsidR="003019F5" w:rsidRPr="002C506B" w:rsidRDefault="003019F5" w:rsidP="003019F5">
      <w:pPr>
        <w:widowControl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27FB808B" wp14:editId="767F0B0A">
            <wp:extent cx="2023586" cy="1390015"/>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38913" cy="1400543"/>
                    </a:xfrm>
                    <a:prstGeom prst="rect">
                      <a:avLst/>
                    </a:prstGeom>
                  </pic:spPr>
                </pic:pic>
              </a:graphicData>
            </a:graphic>
          </wp:inline>
        </w:drawing>
      </w:r>
      <w:r w:rsidRPr="002C506B">
        <w:rPr>
          <w:rFonts w:eastAsiaTheme="minorEastAsia" w:cs="Times New Roman"/>
          <w:szCs w:val="24"/>
          <w:lang w:val="sr-Latn-RS" w:eastAsia="hu-HU"/>
        </w:rPr>
        <w:t xml:space="preserve">         </w:t>
      </w:r>
      <w:r w:rsidRPr="002C506B">
        <w:rPr>
          <w:rFonts w:eastAsiaTheme="minorEastAsia" w:cs="Times New Roman"/>
          <w:noProof/>
          <w:szCs w:val="24"/>
          <w:lang w:val="sr-Latn-RS" w:eastAsia="hu-HU"/>
        </w:rPr>
        <w:drawing>
          <wp:inline distT="0" distB="0" distL="0" distR="0" wp14:anchorId="02D787D5" wp14:editId="218299F9">
            <wp:extent cx="1813681" cy="1247401"/>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27649" cy="1257008"/>
                    </a:xfrm>
                    <a:prstGeom prst="rect">
                      <a:avLst/>
                    </a:prstGeom>
                  </pic:spPr>
                </pic:pic>
              </a:graphicData>
            </a:graphic>
          </wp:inline>
        </w:drawing>
      </w:r>
    </w:p>
    <w:p w14:paraId="30F1CE96" w14:textId="77777777" w:rsidR="003019F5" w:rsidRPr="002C506B" w:rsidRDefault="003019F5" w:rsidP="003019F5">
      <w:pPr>
        <w:widowControl w:val="0"/>
        <w:autoSpaceDE w:val="0"/>
        <w:autoSpaceDN w:val="0"/>
        <w:adjustRightInd w:val="0"/>
        <w:spacing w:line="276" w:lineRule="auto"/>
        <w:ind w:right="46"/>
        <w:rPr>
          <w:rFonts w:eastAsiaTheme="minorEastAsia" w:cs="Times New Roman"/>
          <w:szCs w:val="24"/>
          <w:lang w:val="sr-Latn-RS" w:eastAsia="hu-HU"/>
        </w:rPr>
      </w:pPr>
    </w:p>
    <w:p w14:paraId="478F211D" w14:textId="77777777" w:rsidR="003019F5" w:rsidRPr="002C506B" w:rsidRDefault="003019F5" w:rsidP="003019F5">
      <w:pPr>
        <w:widowControl w:val="0"/>
        <w:autoSpaceDE w:val="0"/>
        <w:autoSpaceDN w:val="0"/>
        <w:adjustRightInd w:val="0"/>
        <w:spacing w:line="276" w:lineRule="auto"/>
        <w:ind w:right="46"/>
        <w:rPr>
          <w:rFonts w:eastAsiaTheme="minorEastAsia" w:cs="Times New Roman"/>
          <w:szCs w:val="24"/>
          <w:lang w:val="sr-Latn-RS" w:eastAsia="hu-HU"/>
        </w:rPr>
      </w:pPr>
    </w:p>
    <w:p w14:paraId="58F64075" w14:textId="77777777" w:rsidR="003019F5" w:rsidRPr="002C506B" w:rsidRDefault="003019F5" w:rsidP="003019F5">
      <w:pPr>
        <w:widowControl w:val="0"/>
        <w:autoSpaceDE w:val="0"/>
        <w:autoSpaceDN w:val="0"/>
        <w:adjustRightInd w:val="0"/>
        <w:spacing w:line="276" w:lineRule="auto"/>
        <w:ind w:right="46"/>
        <w:rPr>
          <w:rFonts w:eastAsiaTheme="minorEastAsia" w:cs="Times New Roman"/>
          <w:szCs w:val="24"/>
          <w:lang w:val="sr-Latn-RS" w:eastAsia="hu-HU"/>
        </w:rPr>
      </w:pPr>
    </w:p>
    <w:p w14:paraId="397CC8DE" w14:textId="77777777" w:rsidR="00695DBE" w:rsidRDefault="00695DBE" w:rsidP="00F91FC3">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40A69036" w14:textId="2DB5FB77" w:rsidR="00F91FC3" w:rsidRPr="00E430FC" w:rsidRDefault="00F91FC3" w:rsidP="00F91FC3">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lastRenderedPageBreak/>
        <w:t>U manipulacionoj tehnici, integrisani aktuatori se sve više koriste, ugrađuju. Pneumatsko pozicioniranje sa ovim modulima nudi jednostavna i efikasna rešenja.</w:t>
      </w:r>
    </w:p>
    <w:p w14:paraId="50F72C2D" w14:textId="77777777" w:rsidR="00F91FC3" w:rsidRPr="00E430FC" w:rsidRDefault="00F91FC3" w:rsidP="00F91FC3">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t>Položaj klipa može se tačno odrediti pomoću analognog ili kvazi-analognog signala enkodera. Spajanjem jedinice sa pneumatskim ventilom i sa tačnim merenjem pritiska u dva prostora aktuatora možemo zadržati poziciju, što je neobično kod pneutamtskih pogona.</w:t>
      </w:r>
    </w:p>
    <w:p w14:paraId="0F578A1F" w14:textId="35669BE8" w:rsidR="003019F5" w:rsidRPr="00E430FC" w:rsidRDefault="00F91FC3" w:rsidP="00F91FC3">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t>Kako se pritisak menja, klip se pomera, ovaj pomak položaja ispravlja se proporcionalnim pneumatskim ventilom preko elektronike za obradu signala.</w:t>
      </w:r>
    </w:p>
    <w:p w14:paraId="2C5A881D" w14:textId="22CEDC0D" w:rsidR="003019F5" w:rsidRPr="00E430FC" w:rsidRDefault="00F91FC3" w:rsidP="003019F5">
      <w:pPr>
        <w:pStyle w:val="Heading2"/>
        <w:rPr>
          <w:rFonts w:eastAsiaTheme="minorEastAsia"/>
          <w:lang w:val="sr-Latn-RS" w:eastAsia="hu-HU"/>
        </w:rPr>
      </w:pPr>
      <w:bookmarkStart w:id="45" w:name="_Toc27124161"/>
      <w:r w:rsidRPr="00E430FC">
        <w:rPr>
          <w:rFonts w:eastAsiaTheme="minorEastAsia"/>
          <w:lang w:val="sr-Latn-RS" w:eastAsia="hu-HU"/>
        </w:rPr>
        <w:t>Savremeni električni pogoni</w:t>
      </w:r>
      <w:bookmarkEnd w:id="45"/>
    </w:p>
    <w:p w14:paraId="1D9849C1" w14:textId="038C6938" w:rsidR="003019F5" w:rsidRPr="00E430FC" w:rsidRDefault="00F91FC3" w:rsidP="003019F5">
      <w:pPr>
        <w:pStyle w:val="Heading3"/>
        <w:rPr>
          <w:rFonts w:eastAsiaTheme="minorEastAsia"/>
          <w:lang w:val="sr-Latn-RS" w:eastAsia="hu-HU"/>
        </w:rPr>
      </w:pPr>
      <w:bookmarkStart w:id="46" w:name="_Toc27124162"/>
      <w:r w:rsidRPr="00E430FC">
        <w:rPr>
          <w:rFonts w:eastAsiaTheme="minorEastAsia"/>
          <w:lang w:val="sr-Latn-RS" w:eastAsia="hu-HU"/>
        </w:rPr>
        <w:t>Pogoni sa servo i koračnim motorima</w:t>
      </w:r>
      <w:bookmarkEnd w:id="46"/>
    </w:p>
    <w:p w14:paraId="7652357B" w14:textId="184AF86C" w:rsidR="003019F5" w:rsidRPr="00E430FC" w:rsidRDefault="00F91FC3" w:rsidP="003019F5">
      <w:pPr>
        <w:widowControl w:val="0"/>
        <w:tabs>
          <w:tab w:val="left" w:pos="820"/>
        </w:tabs>
        <w:kinsoku w:val="0"/>
        <w:overflowPunct w:val="0"/>
        <w:autoSpaceDE w:val="0"/>
        <w:autoSpaceDN w:val="0"/>
        <w:adjustRightInd w:val="0"/>
        <w:spacing w:line="276" w:lineRule="auto"/>
        <w:ind w:right="46"/>
        <w:outlineLvl w:val="4"/>
        <w:rPr>
          <w:rFonts w:eastAsiaTheme="minorEastAsia" w:cs="Times New Roman"/>
          <w:szCs w:val="24"/>
          <w:lang w:val="sr-Latn-RS" w:eastAsia="hu-HU"/>
        </w:rPr>
      </w:pPr>
      <w:r w:rsidRPr="00E430FC">
        <w:rPr>
          <w:rFonts w:eastAsiaTheme="minorEastAsia" w:cs="Times New Roman"/>
          <w:szCs w:val="24"/>
          <w:lang w:val="sr-Latn-RS" w:eastAsia="hu-HU"/>
        </w:rPr>
        <w:t>AC servo pogon:</w:t>
      </w:r>
    </w:p>
    <w:p w14:paraId="4ADAB95D" w14:textId="5D5B95D6" w:rsidR="003019F5" w:rsidRPr="002C506B" w:rsidRDefault="003019F5" w:rsidP="003019E2">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2A59A3A7" wp14:editId="4BE7FF01">
            <wp:extent cx="2958600" cy="2361763"/>
            <wp:effectExtent l="0" t="0" r="0" b="63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65881" cy="2367575"/>
                    </a:xfrm>
                    <a:prstGeom prst="rect">
                      <a:avLst/>
                    </a:prstGeom>
                  </pic:spPr>
                </pic:pic>
              </a:graphicData>
            </a:graphic>
          </wp:inline>
        </w:drawing>
      </w:r>
    </w:p>
    <w:p w14:paraId="5B73DABF" w14:textId="76CE1D7F" w:rsidR="003019F5" w:rsidRPr="00E430FC" w:rsidRDefault="003302C3"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t>Pored pneumatskih linearnih pogona, na elektropneumatskoj opremi mogu se naći i linearni električni pogoni. Ovi uređaji učestvuju u tehnikama manipulacije sa velikom tačnošću ponavljanja i odličnom pozicioniranjem.</w:t>
      </w:r>
    </w:p>
    <w:p w14:paraId="069BB7F8" w14:textId="4E3198E8" w:rsidR="003019F5" w:rsidRPr="00E430FC" w:rsidRDefault="003019F5" w:rsidP="003019F5">
      <w:pPr>
        <w:pStyle w:val="Heading3"/>
        <w:rPr>
          <w:rFonts w:eastAsiaTheme="minorEastAsia"/>
          <w:lang w:val="sr-Latn-RS" w:eastAsia="hu-HU"/>
        </w:rPr>
      </w:pPr>
      <w:r w:rsidRPr="00E430FC">
        <w:rPr>
          <w:rFonts w:eastAsiaTheme="minorEastAsia"/>
          <w:lang w:val="sr-Latn-RS" w:eastAsia="hu-HU"/>
        </w:rPr>
        <w:t xml:space="preserve">  </w:t>
      </w:r>
      <w:bookmarkStart w:id="47" w:name="_Toc27124163"/>
      <w:r w:rsidR="003302C3" w:rsidRPr="00E430FC">
        <w:rPr>
          <w:rFonts w:eastAsiaTheme="minorEastAsia"/>
          <w:lang w:val="sr-Latn-RS" w:eastAsia="hu-HU"/>
        </w:rPr>
        <w:t>Elektromehanički linearni pogoni</w:t>
      </w:r>
      <w:bookmarkEnd w:id="47"/>
    </w:p>
    <w:p w14:paraId="1EED4BC2" w14:textId="572EFD0B" w:rsidR="003019F5" w:rsidRPr="00E430FC" w:rsidRDefault="003302C3" w:rsidP="00286FDF">
      <w:pPr>
        <w:rPr>
          <w:lang w:val="sr-Latn-RS" w:eastAsia="hu-HU"/>
        </w:rPr>
      </w:pPr>
      <w:r w:rsidRPr="00E430FC">
        <w:rPr>
          <w:lang w:val="sr-Latn-RS" w:eastAsia="hu-HU"/>
        </w:rPr>
        <w:t>Elektromehanički pogon:</w:t>
      </w:r>
    </w:p>
    <w:p w14:paraId="108020D4" w14:textId="77777777" w:rsidR="003019F5" w:rsidRPr="002C506B" w:rsidRDefault="003019F5" w:rsidP="003019F5">
      <w:pPr>
        <w:widowControl w:val="0"/>
        <w:kinsoku w:val="0"/>
        <w:overflowPunct w:val="0"/>
        <w:autoSpaceDE w:val="0"/>
        <w:autoSpaceDN w:val="0"/>
        <w:adjustRightInd w:val="0"/>
        <w:spacing w:line="276" w:lineRule="auto"/>
        <w:ind w:right="46"/>
        <w:outlineLvl w:val="4"/>
        <w:rPr>
          <w:rFonts w:eastAsiaTheme="minorEastAsia" w:cs="Times New Roman"/>
          <w:szCs w:val="24"/>
          <w:lang w:val="sr-Latn-RS" w:eastAsia="hu-HU"/>
        </w:rPr>
      </w:pPr>
    </w:p>
    <w:p w14:paraId="1E782635"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025E73C8" w14:textId="77777777" w:rsidR="003019F5" w:rsidRPr="002C506B"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1E2EB231" wp14:editId="0076B9B4">
            <wp:extent cx="2781300" cy="18669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noFill/>
                    <a:ln>
                      <a:noFill/>
                    </a:ln>
                  </pic:spPr>
                </pic:pic>
              </a:graphicData>
            </a:graphic>
          </wp:inline>
        </w:drawing>
      </w:r>
    </w:p>
    <w:p w14:paraId="7C8C7FCB"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15302541"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7311DCEB" w14:textId="73F79792" w:rsidR="003019F5" w:rsidRPr="00E430FC" w:rsidRDefault="003302C3"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lastRenderedPageBreak/>
        <w:t>Pretvara rotaciono kretanje elektromotora (koračni motor, servomotor) u linearno kretanje sa zupčastim kaišem ili kuglastim vijkom.</w:t>
      </w:r>
    </w:p>
    <w:p w14:paraId="178EDFEF" w14:textId="72BE5733" w:rsidR="003019F5" w:rsidRPr="00E430FC" w:rsidRDefault="00E430FC" w:rsidP="00286FDF">
      <w:pPr>
        <w:pStyle w:val="Heading3"/>
        <w:rPr>
          <w:rFonts w:eastAsiaTheme="minorEastAsia"/>
          <w:lang w:val="sr-Latn-RS" w:eastAsia="hu-HU"/>
        </w:rPr>
      </w:pPr>
      <w:bookmarkStart w:id="48" w:name="_Toc27124164"/>
      <w:r w:rsidRPr="00E430FC">
        <w:rPr>
          <w:rFonts w:eastAsiaTheme="minorEastAsia"/>
          <w:lang w:val="sr-Latn-RS" w:eastAsia="hu-HU"/>
        </w:rPr>
        <w:t>Električna linearna jedinica</w:t>
      </w:r>
      <w:bookmarkEnd w:id="48"/>
    </w:p>
    <w:p w14:paraId="3F151D5F" w14:textId="77777777" w:rsidR="003302C3" w:rsidRPr="00E430FC" w:rsidRDefault="003302C3" w:rsidP="003302C3">
      <w:pPr>
        <w:widowControl w:val="0"/>
        <w:kinsoku w:val="0"/>
        <w:overflowPunct w:val="0"/>
        <w:autoSpaceDE w:val="0"/>
        <w:autoSpaceDN w:val="0"/>
        <w:adjustRightInd w:val="0"/>
        <w:spacing w:line="276" w:lineRule="auto"/>
        <w:ind w:right="46"/>
        <w:rPr>
          <w:rFonts w:eastAsiaTheme="minorEastAsia" w:cs="Times New Roman"/>
          <w:spacing w:val="-12"/>
          <w:szCs w:val="24"/>
          <w:lang w:val="sr-Latn-RS" w:eastAsia="hu-HU"/>
        </w:rPr>
      </w:pPr>
      <w:r w:rsidRPr="00E430FC">
        <w:rPr>
          <w:rFonts w:eastAsiaTheme="minorEastAsia" w:cs="Times New Roman"/>
          <w:szCs w:val="24"/>
          <w:lang w:val="sr-Latn-RS" w:eastAsia="hu-HU"/>
        </w:rPr>
        <w:t>Električni pogon je pogodan za manipulaciju i montažu koji zahtevaju visoku dinamiku i preciznost.</w:t>
      </w:r>
      <w:r w:rsidRPr="00E430FC">
        <w:rPr>
          <w:rFonts w:eastAsiaTheme="minorEastAsia" w:cs="Times New Roman"/>
          <w:spacing w:val="-12"/>
          <w:szCs w:val="24"/>
          <w:lang w:val="sr-Latn-RS" w:eastAsia="hu-HU"/>
        </w:rPr>
        <w:t xml:space="preserve"> </w:t>
      </w:r>
      <w:r w:rsidRPr="00E430FC">
        <w:rPr>
          <w:rFonts w:eastAsiaTheme="minorEastAsia" w:cs="Times New Roman"/>
          <w:szCs w:val="24"/>
          <w:lang w:val="sr-Latn-RS" w:eastAsia="hu-HU"/>
        </w:rPr>
        <w:t>Kuglični ležajevi bez mrtvog hoda i visoko precizni linearni pogoni mnogo olakšavaju dizajniranje preciznih mašina.</w:t>
      </w:r>
    </w:p>
    <w:p w14:paraId="2814A1D3" w14:textId="3F28DCE7" w:rsidR="003302C3" w:rsidRPr="00E430FC" w:rsidRDefault="003302C3" w:rsidP="003302C3">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t>Kompletna osovina za rukovanje uključuje linearni motor, senzor pomaka, žicu i spoljni kontroler pozicioniranja sa integrisanim elektronskim napajanjem. Parametri pozicioniranja, ubrzanja, brzine i sile su podesivi, postoji mogučnost skladištenja različitih profila pozicioniranja, što uveliko pomaže u pomeranju sitnih delova u toku proizvodnje, kao i kod manipuliranja sa raznim objektima</w:t>
      </w:r>
      <w:r w:rsidR="00E430FC" w:rsidRPr="00E430FC">
        <w:rPr>
          <w:rFonts w:eastAsiaTheme="minorEastAsia" w:cs="Times New Roman"/>
          <w:szCs w:val="24"/>
          <w:lang w:val="sr-Latn-RS" w:eastAsia="hu-HU"/>
        </w:rPr>
        <w:t>,</w:t>
      </w:r>
      <w:r w:rsidRPr="00E430FC">
        <w:rPr>
          <w:rFonts w:eastAsiaTheme="minorEastAsia" w:cs="Times New Roman"/>
          <w:szCs w:val="24"/>
          <w:lang w:val="sr-Latn-RS" w:eastAsia="hu-HU"/>
        </w:rPr>
        <w:t xml:space="preserve"> i to sa tačnošću ponavljanja do ± 0,003 mm. </w:t>
      </w:r>
    </w:p>
    <w:p w14:paraId="3A90ED1A" w14:textId="3D882F2C" w:rsidR="003302C3" w:rsidRPr="00E430FC" w:rsidRDefault="003302C3" w:rsidP="003302C3">
      <w:pPr>
        <w:rPr>
          <w:rFonts w:eastAsiaTheme="minorEastAsia" w:cs="Times New Roman"/>
          <w:szCs w:val="24"/>
          <w:lang w:val="sr-Latn-RS" w:eastAsia="hu-HU"/>
        </w:rPr>
      </w:pPr>
      <w:r w:rsidRPr="00E430FC">
        <w:rPr>
          <w:rFonts w:eastAsiaTheme="minorEastAsia" w:cs="Times New Roman"/>
          <w:szCs w:val="24"/>
          <w:lang w:val="sr-Latn-RS" w:eastAsia="hu-HU"/>
        </w:rPr>
        <w:t>Kontroler pozicioniranja se može decentralizovano postaviti veoma blizu aktuatoru (stepen zaštite IP54).</w:t>
      </w:r>
    </w:p>
    <w:p w14:paraId="2C868C8B" w14:textId="77777777" w:rsidR="00E430FC" w:rsidRPr="002C506B" w:rsidRDefault="00E430FC" w:rsidP="003302C3">
      <w:pPr>
        <w:rPr>
          <w:rFonts w:eastAsiaTheme="minorEastAsia" w:cs="Times New Roman"/>
          <w:color w:val="4472C4" w:themeColor="accent1"/>
          <w:szCs w:val="24"/>
          <w:lang w:val="sr-Latn-RS" w:eastAsia="hu-HU"/>
        </w:rPr>
      </w:pPr>
    </w:p>
    <w:p w14:paraId="3EC2C3A5" w14:textId="64E4C2EE" w:rsidR="003019F5" w:rsidRPr="00E430FC" w:rsidRDefault="003302C3" w:rsidP="003302C3">
      <w:pPr>
        <w:rPr>
          <w:lang w:val="sr-Latn-RS" w:eastAsia="hu-HU"/>
        </w:rPr>
      </w:pPr>
      <w:r w:rsidRPr="00E430FC">
        <w:rPr>
          <w:lang w:val="sr-Latn-RS" w:eastAsia="hu-HU"/>
        </w:rPr>
        <w:t>Linearni motor:</w:t>
      </w:r>
    </w:p>
    <w:p w14:paraId="50D86742"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18FE3269" w14:textId="1BD4333D" w:rsidR="003019F5" w:rsidRPr="002C506B" w:rsidRDefault="003019F5" w:rsidP="00286FDF">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65BECED5" wp14:editId="6411B42B">
            <wp:extent cx="3571875" cy="2073992"/>
            <wp:effectExtent l="0" t="0" r="0" b="254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77493" cy="2077254"/>
                    </a:xfrm>
                    <a:prstGeom prst="rect">
                      <a:avLst/>
                    </a:prstGeom>
                  </pic:spPr>
                </pic:pic>
              </a:graphicData>
            </a:graphic>
          </wp:inline>
        </w:drawing>
      </w:r>
    </w:p>
    <w:p w14:paraId="36BE7D22" w14:textId="77777777" w:rsidR="003302C3" w:rsidRPr="00E430FC" w:rsidRDefault="003302C3" w:rsidP="00286FDF">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p>
    <w:p w14:paraId="125CAAAB" w14:textId="77777777" w:rsidR="003302C3" w:rsidRPr="00E430FC" w:rsidRDefault="003302C3" w:rsidP="003302C3">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t>Električni pogoni proširuju opseg dostignuća pneumatskih snaga uz fleksibilnost i preciznost vožnje koji zahtevaju montažni sistemi. Odluka da se koristi samo jedna vrsta aktuatora ili da se kombinuju pneumatski i električni aktuatori za određenu primenu zavisi isključivo od aplikacije.</w:t>
      </w:r>
    </w:p>
    <w:p w14:paraId="0ED4F0F9" w14:textId="7E2FF09A" w:rsidR="003019F5" w:rsidRPr="00E430FC" w:rsidRDefault="003302C3" w:rsidP="003302C3">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t>Njihova suština je da korisnici mogu da biraju između širokog spektra pneumatskih i električnih komponenti koji se međusobno usklađuju, i koji primenjuju princip “plug and work” (“uključi i radi”), i sa tim povećavaju efikasnost dizajniranja, puštanje u rad i proizvodnje.</w:t>
      </w:r>
    </w:p>
    <w:p w14:paraId="102E4AF8" w14:textId="5AFECBDB" w:rsidR="00E430FC" w:rsidRDefault="00E430FC" w:rsidP="003302C3">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7BDF8080" w14:textId="13AF4B48" w:rsidR="00E430FC" w:rsidRDefault="00E430FC" w:rsidP="003302C3">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46E7CDB7" w14:textId="458FE8FF" w:rsidR="00E430FC" w:rsidRDefault="00E430FC" w:rsidP="003302C3">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3CEA4D16" w14:textId="77777777" w:rsidR="00E430FC" w:rsidRPr="002C506B" w:rsidRDefault="00E430FC" w:rsidP="003302C3">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514A16E6" w14:textId="108A3C3F" w:rsidR="003019F5" w:rsidRPr="00E430FC" w:rsidRDefault="003302C3" w:rsidP="004E2E32">
      <w:pPr>
        <w:pStyle w:val="Heading3"/>
        <w:rPr>
          <w:rFonts w:eastAsiaTheme="minorEastAsia"/>
          <w:lang w:val="sr-Latn-RS" w:eastAsia="hu-HU"/>
        </w:rPr>
      </w:pPr>
      <w:bookmarkStart w:id="49" w:name="_Toc27124165"/>
      <w:r w:rsidRPr="00E430FC">
        <w:rPr>
          <w:rFonts w:eastAsiaTheme="minorEastAsia"/>
          <w:lang w:val="sr-Latn-RS" w:eastAsia="hu-HU"/>
        </w:rPr>
        <w:lastRenderedPageBreak/>
        <w:t>Vretenasti pogoni</w:t>
      </w:r>
      <w:bookmarkEnd w:id="49"/>
    </w:p>
    <w:p w14:paraId="225D5BAF" w14:textId="79946CB5" w:rsidR="003019F5" w:rsidRPr="00E430FC" w:rsidRDefault="003302C3" w:rsidP="003019F5">
      <w:pPr>
        <w:widowControl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t>Vretenasti aktuator:</w:t>
      </w:r>
    </w:p>
    <w:p w14:paraId="72931227" w14:textId="77777777" w:rsidR="003019F5" w:rsidRPr="00E430FC" w:rsidRDefault="003019F5" w:rsidP="003019F5">
      <w:pPr>
        <w:widowControl w:val="0"/>
        <w:autoSpaceDE w:val="0"/>
        <w:autoSpaceDN w:val="0"/>
        <w:adjustRightInd w:val="0"/>
        <w:spacing w:line="276" w:lineRule="auto"/>
        <w:ind w:right="46"/>
        <w:rPr>
          <w:rFonts w:eastAsiaTheme="minorEastAsia" w:cs="Times New Roman"/>
          <w:szCs w:val="24"/>
          <w:lang w:val="sr-Latn-RS" w:eastAsia="hu-HU"/>
        </w:rPr>
      </w:pPr>
    </w:p>
    <w:p w14:paraId="0F2C4A3F" w14:textId="77777777" w:rsidR="003019F5" w:rsidRPr="002C506B" w:rsidRDefault="003019F5" w:rsidP="003019F5">
      <w:pPr>
        <w:widowControl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1639C56B" wp14:editId="41574DA6">
            <wp:extent cx="2355057" cy="1752600"/>
            <wp:effectExtent l="0" t="0" r="762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79875" cy="1771069"/>
                    </a:xfrm>
                    <a:prstGeom prst="rect">
                      <a:avLst/>
                    </a:prstGeom>
                  </pic:spPr>
                </pic:pic>
              </a:graphicData>
            </a:graphic>
          </wp:inline>
        </w:drawing>
      </w:r>
      <w:r w:rsidRPr="002C506B">
        <w:rPr>
          <w:rFonts w:eastAsiaTheme="minorEastAsia" w:cs="Times New Roman"/>
          <w:noProof/>
          <w:szCs w:val="24"/>
          <w:lang w:val="sr-Latn-RS" w:eastAsia="hu-HU"/>
        </w:rPr>
        <w:t xml:space="preserve"> </w:t>
      </w:r>
      <w:r w:rsidRPr="002C506B">
        <w:rPr>
          <w:rFonts w:eastAsiaTheme="minorEastAsia" w:cs="Times New Roman"/>
          <w:noProof/>
          <w:szCs w:val="24"/>
          <w:lang w:val="sr-Latn-RS" w:eastAsia="hu-HU"/>
        </w:rPr>
        <w:drawing>
          <wp:inline distT="0" distB="0" distL="0" distR="0" wp14:anchorId="4D4AA07C" wp14:editId="42FBA451">
            <wp:extent cx="2295525" cy="1687764"/>
            <wp:effectExtent l="0" t="0" r="0" b="825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22084" cy="1707292"/>
                    </a:xfrm>
                    <a:prstGeom prst="rect">
                      <a:avLst/>
                    </a:prstGeom>
                  </pic:spPr>
                </pic:pic>
              </a:graphicData>
            </a:graphic>
          </wp:inline>
        </w:drawing>
      </w:r>
    </w:p>
    <w:p w14:paraId="312911E7" w14:textId="77777777" w:rsidR="003019F5" w:rsidRPr="002C506B"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p>
    <w:p w14:paraId="0FA09B8B" w14:textId="77777777" w:rsidR="003019F5" w:rsidRPr="002C506B"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p>
    <w:p w14:paraId="42CFAF0F"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347BB608" w14:textId="79627949" w:rsidR="003019F5" w:rsidRPr="00E430FC" w:rsidRDefault="003302C3"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E430FC">
        <w:rPr>
          <w:rFonts w:eastAsiaTheme="minorEastAsia" w:cs="Times New Roman"/>
          <w:szCs w:val="24"/>
          <w:lang w:val="sr-Latn-RS" w:eastAsia="hu-HU"/>
        </w:rPr>
        <w:t>Kao precizni aktuatori, njihova upotreba u tehnikama manipulacije je veoma rasprostranjena. Pogonski motor je električni servo motor koji i pored velike brzine pomera mini slajdove s velikom preciznošću i sa zadržavanjem pozicije.</w:t>
      </w:r>
      <w:r w:rsidR="003019F5" w:rsidRPr="00E430FC">
        <w:rPr>
          <w:rFonts w:eastAsiaTheme="minorEastAsia" w:cs="Times New Roman"/>
          <w:szCs w:val="24"/>
          <w:lang w:val="sr-Latn-RS" w:eastAsia="hu-HU"/>
        </w:rPr>
        <w:t xml:space="preserve"> </w:t>
      </w:r>
    </w:p>
    <w:p w14:paraId="56193AC3" w14:textId="767BD216" w:rsidR="003019F5" w:rsidRPr="00E430FC" w:rsidRDefault="003302C3" w:rsidP="004E2E32">
      <w:pPr>
        <w:pStyle w:val="Heading2"/>
        <w:rPr>
          <w:rFonts w:eastAsiaTheme="minorEastAsia"/>
          <w:lang w:val="sr-Latn-RS" w:eastAsia="hu-HU"/>
        </w:rPr>
      </w:pPr>
      <w:bookmarkStart w:id="50" w:name="_Toc27124166"/>
      <w:r w:rsidRPr="00E430FC">
        <w:rPr>
          <w:rFonts w:eastAsiaTheme="minorEastAsia"/>
          <w:lang w:val="sr-Latn-RS" w:eastAsia="hu-HU"/>
        </w:rPr>
        <w:t>Industrijsko ispitivanje slučaja sa koračnim motornim pogonom</w:t>
      </w:r>
      <w:bookmarkEnd w:id="50"/>
    </w:p>
    <w:p w14:paraId="2B6127D1" w14:textId="77777777" w:rsidR="002D1A72" w:rsidRPr="00E430FC" w:rsidRDefault="002D1A72" w:rsidP="002D1A72">
      <w:pPr>
        <w:spacing w:line="276" w:lineRule="auto"/>
        <w:ind w:right="46"/>
        <w:rPr>
          <w:rFonts w:eastAsia="Times New Roman" w:cs="Times New Roman"/>
          <w:bCs/>
          <w:szCs w:val="24"/>
          <w:lang w:val="sr-Latn-RS" w:eastAsia="hu-HU"/>
        </w:rPr>
      </w:pPr>
      <w:r w:rsidRPr="00E430FC">
        <w:rPr>
          <w:rFonts w:eastAsia="Times New Roman" w:cs="Times New Roman"/>
          <w:bCs/>
          <w:szCs w:val="24"/>
          <w:lang w:val="sr-Latn-RS" w:eastAsia="hu-HU"/>
        </w:rPr>
        <w:t xml:space="preserve">Kod projektovanja različitih proizvodnih mašina osnovni je zahtev da navedena aplikacija bude izvršena u pravilnom kvalitetu, tačno i što je brže moguće od strane mašinske jedinice. Da biste to učinili, morate poznavati pojedinačne komponente, i samo njihovo poznavanje može da rezultira stvaranje konkurentne opreme koja raspolaže sa odgovarajućom odnosom cene i kvaliteta. </w:t>
      </w:r>
    </w:p>
    <w:p w14:paraId="49414ED2" w14:textId="77777777" w:rsidR="002D1A72" w:rsidRPr="00E430FC" w:rsidRDefault="002D1A72" w:rsidP="002D1A72">
      <w:pPr>
        <w:spacing w:line="276" w:lineRule="auto"/>
        <w:ind w:right="46"/>
        <w:rPr>
          <w:rFonts w:eastAsia="Times New Roman" w:cs="Times New Roman"/>
          <w:szCs w:val="24"/>
          <w:lang w:val="sr-Latn-RS" w:eastAsia="hu-HU"/>
        </w:rPr>
      </w:pPr>
      <w:r w:rsidRPr="00E430FC">
        <w:rPr>
          <w:rFonts w:eastAsia="Times New Roman" w:cs="Times New Roman"/>
          <w:szCs w:val="24"/>
          <w:lang w:val="sr-Latn-RS" w:eastAsia="hu-HU"/>
        </w:rPr>
        <w:t>Automatske mašine i proizvodne linije tokom rada moraju ispunjavati mnoge kriterijume. U ovom slučaju treba razmotriti opremu koja će se koristiti u sistemu. Za pokretanje pokretnih jedinica su uglavnom odgovorni sredstva i postrojenja koji funkcionišu sa pneumatskom, hidrauličkom i električnom pomoćnom energijom. Svaka verzija ima svoje prednosti i mane. Zbog toga možemo videti u industriji većinom mašine koje imaju kombinovani sistem. Koji će se koristiti određuje se prednostima svakog operatera.</w:t>
      </w:r>
    </w:p>
    <w:p w14:paraId="6979BC95" w14:textId="77777777" w:rsidR="002D1A72" w:rsidRPr="00E430FC" w:rsidRDefault="002D1A72" w:rsidP="002D1A72">
      <w:pPr>
        <w:spacing w:line="276" w:lineRule="auto"/>
        <w:ind w:right="46"/>
        <w:rPr>
          <w:rFonts w:eastAsia="Times New Roman" w:cs="Times New Roman"/>
          <w:szCs w:val="24"/>
          <w:lang w:val="sr-Latn-RS" w:eastAsia="hu-HU"/>
        </w:rPr>
      </w:pPr>
      <w:r w:rsidRPr="00E430FC">
        <w:rPr>
          <w:rFonts w:eastAsia="Times New Roman" w:cs="Times New Roman"/>
          <w:szCs w:val="24"/>
          <w:lang w:val="sr-Latn-RS" w:eastAsia="hu-HU"/>
        </w:rPr>
        <w:t>Glavni aspekti su: nivo snage, zadržavanje položaja, tačnost ponavljanja, odnos brzine, cena. Hidraulika koja obezbeđuje veliki raspon snage i adekvatno zadržava poziciju u mnogim slučajevima je zasenjen zbog složenih potreba za ugradnjom i održavanjem i zbog relativno malog raspona brzina.</w:t>
      </w:r>
    </w:p>
    <w:p w14:paraId="7E44885A" w14:textId="77777777" w:rsidR="002D1A72" w:rsidRPr="00E430FC" w:rsidRDefault="002D1A72" w:rsidP="002D1A72">
      <w:pPr>
        <w:spacing w:line="276" w:lineRule="auto"/>
        <w:ind w:right="46"/>
        <w:rPr>
          <w:rFonts w:eastAsia="Times New Roman" w:cs="Times New Roman"/>
          <w:szCs w:val="24"/>
          <w:lang w:val="sr-Latn-RS" w:eastAsia="hu-HU"/>
        </w:rPr>
      </w:pPr>
      <w:r w:rsidRPr="00E430FC">
        <w:rPr>
          <w:rFonts w:eastAsia="Times New Roman" w:cs="Times New Roman"/>
          <w:szCs w:val="24"/>
          <w:lang w:val="sr-Latn-RS" w:eastAsia="hu-HU"/>
        </w:rPr>
        <w:t>Pored niske cene, pneumatski aktuatori imaju manu što zaustavljanje u više položaja tokom udara uz adekvatan tačnost ponavljanja moguće je samo pomoću nekih spoljnih jedinica (zaustavne jedinice, kočioni sistemi) ili takozvanih „vazdušno-servo“ sistema. Drugi težak zadatak kod pneumatskih aktuatora je podešavanje ujednačenih ubrzavanja/usporavanja, kao i podešavanje brzine koja ne varira.</w:t>
      </w:r>
    </w:p>
    <w:p w14:paraId="262FD7F0" w14:textId="77777777" w:rsidR="002D1A72" w:rsidRPr="00E430FC" w:rsidRDefault="002D1A72" w:rsidP="002D1A72">
      <w:pPr>
        <w:spacing w:line="276" w:lineRule="auto"/>
        <w:ind w:right="46"/>
        <w:rPr>
          <w:rFonts w:eastAsia="Times New Roman" w:cs="Times New Roman"/>
          <w:szCs w:val="24"/>
          <w:lang w:val="sr-Latn-RS" w:eastAsia="hu-HU"/>
        </w:rPr>
      </w:pPr>
      <w:r w:rsidRPr="00E430FC">
        <w:rPr>
          <w:rFonts w:eastAsia="Times New Roman" w:cs="Times New Roman"/>
          <w:szCs w:val="24"/>
          <w:lang w:val="sr-Latn-RS" w:eastAsia="hu-HU"/>
        </w:rPr>
        <w:lastRenderedPageBreak/>
        <w:t>Električni servo pogoni mogu zauzeti nekoliko preciznih položaja u radnom opsegu, a ubrzanje, brzina i usporavanje su takođe fleksibilno programirani. Međutim, za određene obrtne momente, cena je veoma visoka.</w:t>
      </w:r>
    </w:p>
    <w:p w14:paraId="147BD3C1" w14:textId="77777777" w:rsidR="002D1A72" w:rsidRPr="00E430FC" w:rsidRDefault="002D1A72" w:rsidP="002D1A72">
      <w:pPr>
        <w:spacing w:line="276" w:lineRule="auto"/>
        <w:ind w:right="46"/>
        <w:rPr>
          <w:rFonts w:eastAsia="Times New Roman" w:cs="Times New Roman"/>
          <w:szCs w:val="24"/>
          <w:lang w:val="sr-Latn-RS" w:eastAsia="hu-HU"/>
        </w:rPr>
      </w:pPr>
      <w:r w:rsidRPr="00E430FC">
        <w:rPr>
          <w:rFonts w:eastAsia="Times New Roman" w:cs="Times New Roman"/>
          <w:szCs w:val="24"/>
          <w:lang w:val="sr-Latn-RS" w:eastAsia="hu-HU"/>
        </w:rPr>
        <w:t>Postoje i hibridni sistemi gde se snaga električnih pogona može povećati pneumatskim ili hidrauličnim pomoćnim aktuatorima. Međutim, kada nema potrebe za ogromnim naporima, postoji još jedna opcija za pozicioniranje u opsegu kretanja sa fiksnim položajima, podesivim ubrzanjem i usporavanjem, uz adekvatnu i nepromenljivu brzinu po pristupačnim cenama. Ove kriterijume zadovoljavaju servo pogoni sa koračnim motorima.</w:t>
      </w:r>
    </w:p>
    <w:p w14:paraId="6D77441D" w14:textId="77777777" w:rsidR="002D1A72" w:rsidRPr="00E430FC" w:rsidRDefault="002D1A72" w:rsidP="002D1A72">
      <w:pPr>
        <w:spacing w:line="276" w:lineRule="auto"/>
        <w:ind w:right="46"/>
        <w:rPr>
          <w:rFonts w:eastAsia="Times New Roman" w:cs="Times New Roman"/>
          <w:szCs w:val="24"/>
          <w:lang w:val="sr-Latn-RS" w:eastAsia="hu-HU"/>
        </w:rPr>
      </w:pPr>
      <w:r w:rsidRPr="00E430FC">
        <w:rPr>
          <w:rFonts w:eastAsia="Times New Roman" w:cs="Times New Roman"/>
          <w:szCs w:val="24"/>
          <w:lang w:val="sr-Latn-RS" w:eastAsia="hu-HU"/>
        </w:rPr>
        <w:t>U slučaju električne linearne jedinice sa malim opterećenjem moguće je koristiti 24VDC koračne motorne servo pogone (hibridne servo motore) ili 24V asinhrone servomotore.</w:t>
      </w:r>
    </w:p>
    <w:p w14:paraId="137D04CC" w14:textId="77777777" w:rsidR="002D1A72" w:rsidRPr="00E430FC" w:rsidRDefault="002D1A72" w:rsidP="002D1A72">
      <w:pPr>
        <w:spacing w:line="276" w:lineRule="auto"/>
        <w:ind w:right="46"/>
        <w:rPr>
          <w:rFonts w:eastAsia="Times New Roman" w:cs="Times New Roman"/>
          <w:szCs w:val="24"/>
          <w:lang w:val="sr-Latn-RS" w:eastAsia="hu-HU"/>
        </w:rPr>
      </w:pPr>
      <w:r w:rsidRPr="00E430FC">
        <w:rPr>
          <w:rFonts w:eastAsia="Times New Roman" w:cs="Times New Roman"/>
          <w:szCs w:val="24"/>
          <w:lang w:val="sr-Latn-RS" w:eastAsia="hu-HU"/>
        </w:rPr>
        <w:t>Što se tiče opsega obrtnog momenta, može se videti da se veliki obrtni moment može postići samo sa koračnim motorima pri malim brzinama, dok servo motori imaju konstantan obrtni moment sve dok se ne dostigne nazivna brzina.</w:t>
      </w:r>
    </w:p>
    <w:p w14:paraId="3E2DCE1E" w14:textId="77777777" w:rsidR="002D1A72" w:rsidRPr="00E430FC" w:rsidRDefault="002D1A72" w:rsidP="002D1A72">
      <w:pPr>
        <w:rPr>
          <w:rFonts w:eastAsia="Times New Roman" w:cs="Times New Roman"/>
          <w:szCs w:val="24"/>
          <w:lang w:val="sr-Latn-RS" w:eastAsia="hu-HU"/>
        </w:rPr>
      </w:pPr>
      <w:r w:rsidRPr="00E430FC">
        <w:rPr>
          <w:rFonts w:eastAsia="Times New Roman" w:cs="Times New Roman"/>
          <w:szCs w:val="24"/>
          <w:lang w:val="sr-Latn-RS" w:eastAsia="hu-HU"/>
        </w:rPr>
        <w:t>Na osnovu svega toga često možemo zaključiti da koračni motori nisu dovoljno efikasni. Međutim, pri maloj snazi, korišćenje koračnog motora je ekonomičnije.</w:t>
      </w:r>
    </w:p>
    <w:p w14:paraId="1A308D6B" w14:textId="77777777" w:rsidR="00E430FC" w:rsidRPr="00E430FC" w:rsidRDefault="00E430FC" w:rsidP="002D1A72">
      <w:pPr>
        <w:rPr>
          <w:lang w:val="sr-Latn-RS" w:eastAsia="hu-HU"/>
        </w:rPr>
      </w:pPr>
    </w:p>
    <w:p w14:paraId="3F942230" w14:textId="43B537F5" w:rsidR="003019F5" w:rsidRPr="00E430FC" w:rsidRDefault="002D1A72" w:rsidP="002D1A72">
      <w:pPr>
        <w:rPr>
          <w:lang w:val="sr-Latn-RS" w:eastAsia="hu-HU"/>
        </w:rPr>
      </w:pPr>
      <w:r w:rsidRPr="00E430FC">
        <w:rPr>
          <w:lang w:val="sr-Latn-RS" w:eastAsia="hu-HU"/>
        </w:rPr>
        <w:t>n-M diajgram koračnog i servo motora:</w:t>
      </w:r>
    </w:p>
    <w:p w14:paraId="6F940D1B" w14:textId="77777777" w:rsidR="00190E0B" w:rsidRPr="00E430FC" w:rsidRDefault="00190E0B" w:rsidP="00190E0B">
      <w:pPr>
        <w:rPr>
          <w:lang w:val="sr-Latn-RS" w:eastAsia="hu-HU"/>
        </w:rPr>
      </w:pPr>
    </w:p>
    <w:p w14:paraId="30F06F2B" w14:textId="0928E873" w:rsidR="003019F5" w:rsidRPr="002C506B" w:rsidRDefault="00CA1981" w:rsidP="003019F5">
      <w:pPr>
        <w:spacing w:line="276" w:lineRule="auto"/>
        <w:ind w:right="46"/>
        <w:jc w:val="center"/>
        <w:rPr>
          <w:rFonts w:eastAsia="Times New Roman" w:cs="Times New Roman"/>
          <w:szCs w:val="24"/>
          <w:lang w:val="sr-Latn-RS" w:eastAsia="hu-HU"/>
        </w:rPr>
      </w:pPr>
      <w:r w:rsidRPr="002C506B">
        <w:rPr>
          <w:noProof/>
          <w:lang w:val="sr-Latn-RS"/>
        </w:rPr>
        <w:drawing>
          <wp:inline distT="0" distB="0" distL="0" distR="0" wp14:anchorId="016A3B4E" wp14:editId="6371C34D">
            <wp:extent cx="2638723" cy="2143125"/>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3815" t="28221" r="34616" b="26169"/>
                    <a:stretch/>
                  </pic:blipFill>
                  <pic:spPr bwMode="auto">
                    <a:xfrm>
                      <a:off x="0" y="0"/>
                      <a:ext cx="2638723" cy="2143125"/>
                    </a:xfrm>
                    <a:prstGeom prst="rect">
                      <a:avLst/>
                    </a:prstGeom>
                    <a:ln>
                      <a:noFill/>
                    </a:ln>
                    <a:extLst>
                      <a:ext uri="{53640926-AAD7-44D8-BBD7-CCE9431645EC}">
                        <a14:shadowObscured xmlns:a14="http://schemas.microsoft.com/office/drawing/2010/main"/>
                      </a:ext>
                    </a:extLst>
                  </pic:spPr>
                </pic:pic>
              </a:graphicData>
            </a:graphic>
          </wp:inline>
        </w:drawing>
      </w:r>
    </w:p>
    <w:p w14:paraId="5ACAB2B7" w14:textId="77777777" w:rsidR="002D1A72" w:rsidRPr="00E430FC" w:rsidRDefault="002D1A72" w:rsidP="00190E0B">
      <w:pPr>
        <w:spacing w:line="276" w:lineRule="auto"/>
        <w:ind w:right="46"/>
        <w:rPr>
          <w:rFonts w:eastAsia="Times New Roman" w:cs="Times New Roman"/>
          <w:szCs w:val="24"/>
          <w:lang w:val="sr-Latn-RS" w:eastAsia="hu-HU"/>
        </w:rPr>
      </w:pPr>
    </w:p>
    <w:p w14:paraId="5DEF9D0E" w14:textId="7379E7C3" w:rsidR="002D1A72" w:rsidRPr="00E430FC" w:rsidRDefault="002D1A72" w:rsidP="002D1A72">
      <w:pPr>
        <w:rPr>
          <w:rFonts w:eastAsia="Times New Roman" w:cs="Times New Roman"/>
          <w:szCs w:val="24"/>
          <w:lang w:val="sr-Latn-RS" w:eastAsia="hu-HU"/>
        </w:rPr>
      </w:pPr>
      <w:r w:rsidRPr="00E430FC">
        <w:rPr>
          <w:rFonts w:eastAsia="Times New Roman" w:cs="Times New Roman"/>
          <w:szCs w:val="24"/>
          <w:lang w:val="sr-Latn-RS" w:eastAsia="hu-HU"/>
        </w:rPr>
        <w:t>Što se tiče opcija programiranja, možemo razgovarati o kontroli impulsa, o pozivanju profila pokreta sačuvanih u memoriji pogonskog kontrolera na digitalnom I/O, kao i o direktnom pozicioniranju preko fieldbus-a.</w:t>
      </w:r>
    </w:p>
    <w:p w14:paraId="1E5CD050" w14:textId="77777777" w:rsidR="002D1A72" w:rsidRPr="00E430FC" w:rsidRDefault="002D1A72" w:rsidP="002D1A72">
      <w:pPr>
        <w:rPr>
          <w:rFonts w:eastAsia="Times New Roman" w:cs="Times New Roman"/>
          <w:szCs w:val="24"/>
          <w:lang w:val="sr-Latn-RS" w:eastAsia="hu-HU"/>
        </w:rPr>
      </w:pPr>
    </w:p>
    <w:p w14:paraId="68465B62" w14:textId="4C690285" w:rsidR="003019F5" w:rsidRPr="00E430FC" w:rsidRDefault="002D1A72" w:rsidP="002D1A72">
      <w:pPr>
        <w:rPr>
          <w:lang w:val="sr-Latn-RS" w:eastAsia="hu-HU"/>
        </w:rPr>
      </w:pPr>
      <w:r w:rsidRPr="00E430FC">
        <w:rPr>
          <w:lang w:val="sr-Latn-RS" w:eastAsia="hu-HU"/>
        </w:rPr>
        <w:t>Kontrola na bazi sekvence impulsa:</w:t>
      </w:r>
    </w:p>
    <w:p w14:paraId="6E2CB091" w14:textId="77777777" w:rsidR="003019F5" w:rsidRPr="002C506B" w:rsidRDefault="003019F5" w:rsidP="003019F5">
      <w:pPr>
        <w:spacing w:line="276" w:lineRule="auto"/>
        <w:ind w:right="46"/>
        <w:rPr>
          <w:rFonts w:eastAsia="Times New Roman" w:cs="Times New Roman"/>
          <w:szCs w:val="24"/>
          <w:lang w:val="sr-Latn-RS" w:eastAsia="hu-HU"/>
        </w:rPr>
      </w:pPr>
    </w:p>
    <w:p w14:paraId="437E8F14" w14:textId="5918E0B8" w:rsidR="003019F5" w:rsidRPr="002C506B" w:rsidRDefault="00CA1981" w:rsidP="003019F5">
      <w:pPr>
        <w:spacing w:line="276" w:lineRule="auto"/>
        <w:ind w:right="46"/>
        <w:jc w:val="center"/>
        <w:rPr>
          <w:rFonts w:eastAsia="Times New Roman" w:cs="Times New Roman"/>
          <w:szCs w:val="24"/>
          <w:lang w:val="sr-Latn-RS" w:eastAsia="hu-HU"/>
        </w:rPr>
      </w:pPr>
      <w:r w:rsidRPr="002C506B">
        <w:rPr>
          <w:noProof/>
          <w:lang w:val="sr-Latn-RS"/>
        </w:rPr>
        <w:drawing>
          <wp:inline distT="0" distB="0" distL="0" distR="0" wp14:anchorId="2A71C724" wp14:editId="583331AE">
            <wp:extent cx="4803913" cy="1516236"/>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3814" t="29647" r="14904" b="41562"/>
                    <a:stretch/>
                  </pic:blipFill>
                  <pic:spPr bwMode="auto">
                    <a:xfrm>
                      <a:off x="0" y="0"/>
                      <a:ext cx="4826609" cy="1523399"/>
                    </a:xfrm>
                    <a:prstGeom prst="rect">
                      <a:avLst/>
                    </a:prstGeom>
                    <a:ln>
                      <a:noFill/>
                    </a:ln>
                    <a:extLst>
                      <a:ext uri="{53640926-AAD7-44D8-BBD7-CCE9431645EC}">
                        <a14:shadowObscured xmlns:a14="http://schemas.microsoft.com/office/drawing/2010/main"/>
                      </a:ext>
                    </a:extLst>
                  </pic:spPr>
                </pic:pic>
              </a:graphicData>
            </a:graphic>
          </wp:inline>
        </w:drawing>
      </w:r>
    </w:p>
    <w:p w14:paraId="39011EC5" w14:textId="01612D69" w:rsidR="003019F5" w:rsidRPr="00E430FC" w:rsidRDefault="002D1A72" w:rsidP="00726ADA">
      <w:pPr>
        <w:pStyle w:val="NoSpacing"/>
        <w:rPr>
          <w:b/>
          <w:lang w:val="sr-Latn-RS" w:eastAsia="hu-HU"/>
        </w:rPr>
      </w:pPr>
      <w:r w:rsidRPr="00E430FC">
        <w:rPr>
          <w:lang w:val="sr-Latn-RS" w:eastAsia="hu-HU"/>
        </w:rPr>
        <w:lastRenderedPageBreak/>
        <w:t>Različiti sačuvani profili pokreta:</w:t>
      </w:r>
    </w:p>
    <w:p w14:paraId="7B063990" w14:textId="77777777" w:rsidR="003019F5" w:rsidRPr="002C506B" w:rsidRDefault="003019F5" w:rsidP="003019F5">
      <w:pPr>
        <w:spacing w:line="276" w:lineRule="auto"/>
        <w:ind w:right="46"/>
        <w:rPr>
          <w:rFonts w:eastAsia="Times New Roman" w:cs="Times New Roman"/>
          <w:color w:val="4472C4" w:themeColor="accent1"/>
          <w:szCs w:val="24"/>
          <w:lang w:val="sr-Latn-RS" w:eastAsia="hu-HU"/>
        </w:rPr>
      </w:pPr>
    </w:p>
    <w:p w14:paraId="38DB4CE3" w14:textId="6BBEE77A" w:rsidR="003019F5" w:rsidRPr="002C506B" w:rsidRDefault="00CA1981" w:rsidP="003019F5">
      <w:pPr>
        <w:spacing w:line="276" w:lineRule="auto"/>
        <w:ind w:right="46"/>
        <w:jc w:val="center"/>
        <w:rPr>
          <w:rFonts w:eastAsia="Times New Roman" w:cs="Times New Roman"/>
          <w:color w:val="4472C4" w:themeColor="accent1"/>
          <w:szCs w:val="24"/>
          <w:lang w:val="sr-Latn-RS" w:eastAsia="hu-HU"/>
        </w:rPr>
      </w:pPr>
      <w:r w:rsidRPr="002C506B">
        <w:rPr>
          <w:noProof/>
          <w:lang w:val="sr-Latn-RS"/>
        </w:rPr>
        <w:drawing>
          <wp:inline distT="0" distB="0" distL="0" distR="0" wp14:anchorId="15C333AD" wp14:editId="7CA22D2A">
            <wp:extent cx="4123367" cy="2362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4134" t="37058" r="18590" b="14766"/>
                    <a:stretch/>
                  </pic:blipFill>
                  <pic:spPr bwMode="auto">
                    <a:xfrm>
                      <a:off x="0" y="0"/>
                      <a:ext cx="4124241" cy="2362701"/>
                    </a:xfrm>
                    <a:prstGeom prst="rect">
                      <a:avLst/>
                    </a:prstGeom>
                    <a:ln>
                      <a:noFill/>
                    </a:ln>
                    <a:extLst>
                      <a:ext uri="{53640926-AAD7-44D8-BBD7-CCE9431645EC}">
                        <a14:shadowObscured xmlns:a14="http://schemas.microsoft.com/office/drawing/2010/main"/>
                      </a:ext>
                    </a:extLst>
                  </pic:spPr>
                </pic:pic>
              </a:graphicData>
            </a:graphic>
          </wp:inline>
        </w:drawing>
      </w:r>
    </w:p>
    <w:p w14:paraId="502178CE" w14:textId="77777777" w:rsidR="003019F5" w:rsidRPr="002C506B" w:rsidRDefault="003019F5" w:rsidP="003019F5">
      <w:pPr>
        <w:spacing w:line="276" w:lineRule="auto"/>
        <w:ind w:right="46"/>
        <w:jc w:val="center"/>
        <w:rPr>
          <w:rFonts w:eastAsia="Times New Roman" w:cs="Times New Roman"/>
          <w:color w:val="4472C4" w:themeColor="accent1"/>
          <w:szCs w:val="24"/>
          <w:lang w:val="sr-Latn-RS" w:eastAsia="hu-HU"/>
        </w:rPr>
      </w:pPr>
    </w:p>
    <w:p w14:paraId="2F245698" w14:textId="64E33FE8" w:rsidR="003019F5" w:rsidRPr="002C506B" w:rsidRDefault="003019F5" w:rsidP="003019F5">
      <w:pPr>
        <w:spacing w:line="276" w:lineRule="auto"/>
        <w:ind w:right="46"/>
        <w:jc w:val="center"/>
        <w:rPr>
          <w:rFonts w:eastAsia="Times New Roman" w:cs="Times New Roman"/>
          <w:color w:val="4472C4" w:themeColor="accent1"/>
          <w:szCs w:val="24"/>
          <w:lang w:val="sr-Latn-RS" w:eastAsia="hu-HU"/>
        </w:rPr>
      </w:pPr>
    </w:p>
    <w:p w14:paraId="7D179306" w14:textId="09E79100" w:rsidR="00726ADA" w:rsidRPr="00E430FC" w:rsidRDefault="002D1A72" w:rsidP="00726ADA">
      <w:pPr>
        <w:rPr>
          <w:lang w:val="sr-Latn-RS" w:eastAsia="hu-HU"/>
        </w:rPr>
      </w:pPr>
      <w:r w:rsidRPr="00E430FC">
        <w:rPr>
          <w:lang w:val="sr-Latn-RS" w:eastAsia="hu-HU"/>
        </w:rPr>
        <w:t>Direktno pozicioniranje pomoću fieldbus-a:</w:t>
      </w:r>
    </w:p>
    <w:p w14:paraId="76ED19A1" w14:textId="77777777" w:rsidR="002D1A72" w:rsidRPr="002C506B" w:rsidRDefault="002D1A72" w:rsidP="00726ADA">
      <w:pPr>
        <w:rPr>
          <w:lang w:val="sr-Latn-RS" w:eastAsia="hu-HU"/>
        </w:rPr>
      </w:pPr>
    </w:p>
    <w:p w14:paraId="42B54B12" w14:textId="77777777" w:rsidR="003019F5" w:rsidRPr="002C506B" w:rsidRDefault="003019F5" w:rsidP="003019F5">
      <w:pPr>
        <w:spacing w:line="276" w:lineRule="auto"/>
        <w:ind w:right="46"/>
        <w:jc w:val="center"/>
        <w:rPr>
          <w:rFonts w:eastAsia="Times New Roman" w:cs="Times New Roman"/>
          <w:szCs w:val="24"/>
          <w:lang w:val="sr-Latn-RS" w:eastAsia="hu-HU"/>
        </w:rPr>
      </w:pPr>
      <w:r w:rsidRPr="002C506B">
        <w:rPr>
          <w:rFonts w:eastAsia="Times New Roman" w:cs="Times New Roman"/>
          <w:noProof/>
          <w:szCs w:val="24"/>
          <w:lang w:val="sr-Latn-RS" w:eastAsia="hu-HU"/>
        </w:rPr>
        <w:drawing>
          <wp:inline distT="0" distB="0" distL="0" distR="0" wp14:anchorId="21AE2309" wp14:editId="3082E35E">
            <wp:extent cx="3810000" cy="3352800"/>
            <wp:effectExtent l="0" t="0" r="0" b="0"/>
            <wp:docPr id="28" name="Kép 28" descr="http://muszakikiadvanyok.hu/wp-content/uploads/2017/04/4.%C3%A1bra-e1493562713691.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zakikiadvanyok.hu/wp-content/uploads/2017/04/4.%C3%A1bra-e1493562713691.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3352800"/>
                    </a:xfrm>
                    <a:prstGeom prst="rect">
                      <a:avLst/>
                    </a:prstGeom>
                    <a:noFill/>
                    <a:ln>
                      <a:noFill/>
                    </a:ln>
                  </pic:spPr>
                </pic:pic>
              </a:graphicData>
            </a:graphic>
          </wp:inline>
        </w:drawing>
      </w:r>
    </w:p>
    <w:p w14:paraId="400DB6FF" w14:textId="77777777" w:rsidR="003019F5" w:rsidRPr="002C506B" w:rsidRDefault="003019F5" w:rsidP="003019F5">
      <w:pPr>
        <w:spacing w:line="276" w:lineRule="auto"/>
        <w:ind w:right="46"/>
        <w:rPr>
          <w:rFonts w:eastAsia="Times New Roman" w:cs="Times New Roman"/>
          <w:b/>
          <w:bCs/>
          <w:szCs w:val="24"/>
          <w:lang w:val="sr-Latn-RS" w:eastAsia="hu-HU"/>
        </w:rPr>
      </w:pPr>
    </w:p>
    <w:p w14:paraId="33EEFF26" w14:textId="77777777" w:rsidR="002D1A72" w:rsidRPr="00E430FC" w:rsidRDefault="002D1A72" w:rsidP="002D1A72">
      <w:pPr>
        <w:spacing w:line="276" w:lineRule="auto"/>
        <w:ind w:right="46"/>
        <w:rPr>
          <w:rFonts w:eastAsia="Times New Roman" w:cs="Times New Roman"/>
          <w:szCs w:val="24"/>
          <w:lang w:val="sr-Latn-RS" w:eastAsia="hu-HU"/>
        </w:rPr>
      </w:pPr>
      <w:r w:rsidRPr="00E430FC">
        <w:rPr>
          <w:rFonts w:eastAsia="Times New Roman" w:cs="Times New Roman"/>
          <w:szCs w:val="24"/>
          <w:lang w:val="sr-Latn-RS" w:eastAsia="hu-HU"/>
        </w:rPr>
        <w:t>Kod kontrole na bazi sekvence impulsa električni pogon deluje kao svojevrsno pojačalo. Frekvencija impulsa određuje brzinu, a broj impulsa određuje poziciju. Motori se moraju rotirati u dva smera, zbog toga su potrebna dva kanala. Dva kanala mogu funkcionisati na sledeće načine: impuls/impuls ili impuls/smer.</w:t>
      </w:r>
    </w:p>
    <w:p w14:paraId="72BF2FB1" w14:textId="77777777" w:rsidR="002D1A72" w:rsidRPr="00E430FC" w:rsidRDefault="002D1A72" w:rsidP="002D1A72">
      <w:pPr>
        <w:spacing w:line="276" w:lineRule="auto"/>
        <w:ind w:right="46"/>
        <w:rPr>
          <w:rFonts w:eastAsia="Times New Roman" w:cs="Times New Roman"/>
          <w:szCs w:val="24"/>
          <w:lang w:val="sr-Latn-RS" w:eastAsia="hu-HU"/>
        </w:rPr>
      </w:pPr>
      <w:r w:rsidRPr="00E430FC">
        <w:rPr>
          <w:rFonts w:eastAsia="Times New Roman" w:cs="Times New Roman"/>
          <w:szCs w:val="24"/>
          <w:lang w:val="sr-Latn-RS" w:eastAsia="hu-HU"/>
        </w:rPr>
        <w:t>Ako je regulator prikladan, profili pokreta se mogu upisati u memoriju pomoću eksternog uređaja (PC + softver ili ručni trener). Oni se mogu pozvati (obično na nivou signala od 24 V) preko digitalnih ulaza i izlaza i pružaju povratno informaciju nadređenom telu o njegovom statusu. Ovi se profili kasnije mogu modifikovati pomoću ovog uređaja.</w:t>
      </w:r>
    </w:p>
    <w:p w14:paraId="2B957FCE" w14:textId="77777777" w:rsidR="002D1A72" w:rsidRPr="00820630" w:rsidRDefault="002D1A72" w:rsidP="002D1A72">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lastRenderedPageBreak/>
        <w:t>Fieldbus komunikacija omogućava direktno slanje na datu poziciju, i daje povratnu informaciju o položaju. Glavna prednost ovog sistema je fleksibilnost. Glavni uređaj čuva profile pokreta, pa je njihov broj praktično beskonačan. Moguća je dijagnostika.  Čitanje koda greške preko fieldbus-a pružiće tačnije informacije operatoru, održavanju za rešavanje problema i sprečavanje budućih slučajeva.</w:t>
      </w:r>
    </w:p>
    <w:p w14:paraId="2154C7E5" w14:textId="77777777" w:rsidR="002D1A72" w:rsidRPr="00820630" w:rsidRDefault="002D1A72" w:rsidP="002D1A72">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Na osnovu ovih moda ili njihovih kombinacija možete podesiti karakteristike pokreta prikazane na sledećim slikama.</w:t>
      </w:r>
    </w:p>
    <w:p w14:paraId="4C856FA9" w14:textId="77777777" w:rsidR="002D1A72" w:rsidRPr="00820630" w:rsidRDefault="002D1A72" w:rsidP="002D1A72">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Ono što je važno u vezi sa parametrima preciznosti je šta je sam električni pogon. Često se samo motor identifikuje kao pogon, iako je to unitarni sistem.</w:t>
      </w:r>
    </w:p>
    <w:p w14:paraId="205A1124" w14:textId="584F2706" w:rsidR="003019F5" w:rsidRPr="00820630" w:rsidRDefault="002D1A72" w:rsidP="002D1A72">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 xml:space="preserve">Električni pogon sastoji se od motora sa jedne strane i mehaničkog uređaja sa druge strane, koji stvara željeno kretanje rotacijskim kretanjem motora i kontrolerom za koordiniranje ovih delova. U većini slučajeva krajnji element se pomera pomoću vretenastog ili </w:t>
      </w:r>
      <w:r w:rsidR="005E40F9" w:rsidRPr="00820630">
        <w:rPr>
          <w:rFonts w:eastAsia="Times New Roman" w:cs="Times New Roman"/>
          <w:szCs w:val="24"/>
          <w:lang w:val="sr-Latn-RS" w:eastAsia="hu-HU"/>
        </w:rPr>
        <w:t>pojasnog</w:t>
      </w:r>
      <w:r w:rsidRPr="00820630">
        <w:rPr>
          <w:rFonts w:eastAsia="Times New Roman" w:cs="Times New Roman"/>
          <w:szCs w:val="24"/>
          <w:lang w:val="sr-Latn-RS" w:eastAsia="hu-HU"/>
        </w:rPr>
        <w:t xml:space="preserve"> pogona.</w:t>
      </w:r>
    </w:p>
    <w:p w14:paraId="5BE17DD2" w14:textId="77777777" w:rsidR="00E430FC" w:rsidRPr="00820630" w:rsidRDefault="00E430FC" w:rsidP="007B3263">
      <w:pPr>
        <w:rPr>
          <w:lang w:val="sr-Latn-RS" w:eastAsia="hu-HU"/>
        </w:rPr>
      </w:pPr>
    </w:p>
    <w:p w14:paraId="3A506660" w14:textId="53E81BDC" w:rsidR="003019F5" w:rsidRDefault="005E40F9" w:rsidP="007B3263">
      <w:pPr>
        <w:rPr>
          <w:lang w:val="sr-Latn-RS" w:eastAsia="hu-HU"/>
        </w:rPr>
      </w:pPr>
      <w:r w:rsidRPr="00820630">
        <w:rPr>
          <w:lang w:val="sr-Latn-RS" w:eastAsia="hu-HU"/>
        </w:rPr>
        <w:t>Pogon sa kugličnim vijkom</w:t>
      </w:r>
      <w:r w:rsidR="007B3263" w:rsidRPr="00820630">
        <w:rPr>
          <w:lang w:val="sr-Latn-RS" w:eastAsia="hu-HU"/>
        </w:rPr>
        <w:t>:</w:t>
      </w:r>
    </w:p>
    <w:p w14:paraId="0A81B140" w14:textId="77777777" w:rsidR="00820630" w:rsidRPr="00820630" w:rsidRDefault="00820630" w:rsidP="007B3263">
      <w:pPr>
        <w:rPr>
          <w:lang w:val="sr-Latn-RS" w:eastAsia="hu-HU"/>
        </w:rPr>
      </w:pPr>
    </w:p>
    <w:p w14:paraId="3974319D" w14:textId="62208959" w:rsidR="003019F5" w:rsidRPr="002C506B" w:rsidRDefault="00CA1981" w:rsidP="003019F5">
      <w:pPr>
        <w:spacing w:line="276" w:lineRule="auto"/>
        <w:ind w:right="46"/>
        <w:jc w:val="center"/>
        <w:rPr>
          <w:rFonts w:eastAsia="Times New Roman" w:cs="Times New Roman"/>
          <w:color w:val="4472C4" w:themeColor="accent1"/>
          <w:szCs w:val="24"/>
          <w:lang w:val="sr-Latn-RS" w:eastAsia="hu-HU"/>
        </w:rPr>
      </w:pPr>
      <w:r w:rsidRPr="002C506B">
        <w:rPr>
          <w:noProof/>
          <w:lang w:val="sr-Latn-RS"/>
        </w:rPr>
        <w:drawing>
          <wp:inline distT="0" distB="0" distL="0" distR="0" wp14:anchorId="1541FCAB" wp14:editId="1F86DDBA">
            <wp:extent cx="2857500" cy="2245179"/>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33494" t="27081" r="35096" b="29019"/>
                    <a:stretch/>
                  </pic:blipFill>
                  <pic:spPr bwMode="auto">
                    <a:xfrm>
                      <a:off x="0" y="0"/>
                      <a:ext cx="2857500" cy="2245179"/>
                    </a:xfrm>
                    <a:prstGeom prst="rect">
                      <a:avLst/>
                    </a:prstGeom>
                    <a:ln>
                      <a:noFill/>
                    </a:ln>
                    <a:extLst>
                      <a:ext uri="{53640926-AAD7-44D8-BBD7-CCE9431645EC}">
                        <a14:shadowObscured xmlns:a14="http://schemas.microsoft.com/office/drawing/2010/main"/>
                      </a:ext>
                    </a:extLst>
                  </pic:spPr>
                </pic:pic>
              </a:graphicData>
            </a:graphic>
          </wp:inline>
        </w:drawing>
      </w:r>
    </w:p>
    <w:p w14:paraId="39A02B7A" w14:textId="49C6686E" w:rsidR="003019F5" w:rsidRPr="002C506B" w:rsidRDefault="003019F5" w:rsidP="003019F5">
      <w:pPr>
        <w:spacing w:line="276" w:lineRule="auto"/>
        <w:ind w:right="46"/>
        <w:rPr>
          <w:rFonts w:eastAsia="Times New Roman" w:cs="Times New Roman"/>
          <w:b/>
          <w:bCs/>
          <w:color w:val="4472C4" w:themeColor="accent1"/>
          <w:szCs w:val="24"/>
          <w:lang w:val="sr-Latn-RS" w:eastAsia="hu-HU"/>
        </w:rPr>
      </w:pPr>
    </w:p>
    <w:p w14:paraId="5BA10D50" w14:textId="3BAF0C0A" w:rsidR="007B3263" w:rsidRPr="00820630" w:rsidRDefault="005E40F9" w:rsidP="007B3263">
      <w:pPr>
        <w:rPr>
          <w:b/>
          <w:lang w:val="sr-Latn-RS" w:eastAsia="hu-HU"/>
        </w:rPr>
      </w:pPr>
      <w:r w:rsidRPr="00820630">
        <w:rPr>
          <w:lang w:val="sr-Latn-RS" w:eastAsia="hu-HU"/>
        </w:rPr>
        <w:t>Pojasni pogon</w:t>
      </w:r>
      <w:r w:rsidR="007B3263" w:rsidRPr="00820630">
        <w:rPr>
          <w:lang w:val="sr-Latn-RS" w:eastAsia="hu-HU"/>
        </w:rPr>
        <w:t>:</w:t>
      </w:r>
    </w:p>
    <w:p w14:paraId="27C9B540" w14:textId="77777777" w:rsidR="003019F5" w:rsidRPr="002C506B" w:rsidRDefault="003019F5" w:rsidP="003019F5">
      <w:pPr>
        <w:spacing w:line="276" w:lineRule="auto"/>
        <w:ind w:right="46"/>
        <w:jc w:val="center"/>
        <w:rPr>
          <w:rFonts w:eastAsia="Times New Roman" w:cs="Times New Roman"/>
          <w:szCs w:val="24"/>
          <w:lang w:val="sr-Latn-RS" w:eastAsia="hu-HU"/>
        </w:rPr>
      </w:pPr>
      <w:r w:rsidRPr="002C506B">
        <w:rPr>
          <w:rFonts w:eastAsia="Times New Roman" w:cs="Times New Roman"/>
          <w:noProof/>
          <w:szCs w:val="24"/>
          <w:lang w:val="sr-Latn-RS" w:eastAsia="hu-HU"/>
        </w:rPr>
        <w:drawing>
          <wp:inline distT="0" distB="0" distL="0" distR="0" wp14:anchorId="61693A9F" wp14:editId="1CFAD662">
            <wp:extent cx="2171700" cy="2162175"/>
            <wp:effectExtent l="0" t="0" r="0" b="9525"/>
            <wp:docPr id="32" name="Kép 32" descr="http://muszakikiadvanyok.hu/wp-content/uploads/2017/04/8.%C3%A1bra.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zakikiadvanyok.hu/wp-content/uploads/2017/04/8.%C3%A1bra.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1700" cy="2162175"/>
                    </a:xfrm>
                    <a:prstGeom prst="rect">
                      <a:avLst/>
                    </a:prstGeom>
                    <a:noFill/>
                    <a:ln>
                      <a:noFill/>
                    </a:ln>
                  </pic:spPr>
                </pic:pic>
              </a:graphicData>
            </a:graphic>
          </wp:inline>
        </w:drawing>
      </w:r>
    </w:p>
    <w:p w14:paraId="1C36CC27" w14:textId="77777777" w:rsidR="00820630" w:rsidRDefault="00820630" w:rsidP="00126A35">
      <w:pPr>
        <w:spacing w:line="276" w:lineRule="auto"/>
        <w:ind w:right="46"/>
        <w:rPr>
          <w:rFonts w:eastAsia="Times New Roman" w:cs="Times New Roman"/>
          <w:color w:val="4472C4" w:themeColor="accent1"/>
          <w:szCs w:val="24"/>
          <w:lang w:val="sr-Latn-RS" w:eastAsia="hu-HU"/>
        </w:rPr>
      </w:pPr>
    </w:p>
    <w:p w14:paraId="039E9A2A" w14:textId="77777777" w:rsidR="00820630" w:rsidRDefault="00820630" w:rsidP="00126A35">
      <w:pPr>
        <w:spacing w:line="276" w:lineRule="auto"/>
        <w:ind w:right="46"/>
        <w:rPr>
          <w:rFonts w:eastAsia="Times New Roman" w:cs="Times New Roman"/>
          <w:color w:val="4472C4" w:themeColor="accent1"/>
          <w:szCs w:val="24"/>
          <w:lang w:val="sr-Latn-RS" w:eastAsia="hu-HU"/>
        </w:rPr>
      </w:pPr>
    </w:p>
    <w:p w14:paraId="1A0D162D" w14:textId="77777777" w:rsidR="00820630" w:rsidRDefault="00820630" w:rsidP="00126A35">
      <w:pPr>
        <w:spacing w:line="276" w:lineRule="auto"/>
        <w:ind w:right="46"/>
        <w:rPr>
          <w:rFonts w:eastAsia="Times New Roman" w:cs="Times New Roman"/>
          <w:color w:val="4472C4" w:themeColor="accent1"/>
          <w:szCs w:val="24"/>
          <w:lang w:val="sr-Latn-RS" w:eastAsia="hu-HU"/>
        </w:rPr>
      </w:pPr>
    </w:p>
    <w:p w14:paraId="5CD43452" w14:textId="77777777" w:rsidR="00820630" w:rsidRDefault="00820630" w:rsidP="00126A35">
      <w:pPr>
        <w:spacing w:line="276" w:lineRule="auto"/>
        <w:ind w:right="46"/>
        <w:rPr>
          <w:rFonts w:eastAsia="Times New Roman" w:cs="Times New Roman"/>
          <w:color w:val="4472C4" w:themeColor="accent1"/>
          <w:szCs w:val="24"/>
          <w:lang w:val="sr-Latn-RS" w:eastAsia="hu-HU"/>
        </w:rPr>
      </w:pPr>
    </w:p>
    <w:p w14:paraId="49A0322F" w14:textId="03187885" w:rsidR="00126A35" w:rsidRPr="00820630" w:rsidRDefault="00126A35" w:rsidP="00126A35">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lastRenderedPageBreak/>
        <w:t>To može biti važno iz više aspekta, npr. tačnost. Dakle, na tačnost električnih pogona mogu uticati tri faktora. Prvi je „Positioning repeatability” („Ponovljivost pozicioniranja“), što je zapravo tačnost celog sistema. Pokazuje koliko se puta iz istog smera pogon vraća u isti položaj. Drugi je "Backlash" (mrtav hod). Ako u sistemu postoji mehanički prenos, to može da ima mrtav hod (npr. puž, zupčanik, itd.). Treći je „Lost Motion“ („Izgubljeni pokret“).</w:t>
      </w:r>
    </w:p>
    <w:p w14:paraId="21B21403" w14:textId="77777777" w:rsidR="00126A35" w:rsidRPr="00820630" w:rsidRDefault="00126A35" w:rsidP="00126A35">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To podrazumeva mehaničku netačnost sa strane pogona. Kod prenosa kaiševa dolazi do gubitka usled zatezanja kaiševa, što može uticati na tačnost kola ili stola na kraju mehaničkog dizajna. To pokazuje da tačnost ne zavisi samo od motora.</w:t>
      </w:r>
    </w:p>
    <w:p w14:paraId="47B66FE3" w14:textId="77777777" w:rsidR="00126A35" w:rsidRPr="002C506B" w:rsidRDefault="00126A35" w:rsidP="00126A35">
      <w:pPr>
        <w:spacing w:line="276" w:lineRule="auto"/>
        <w:ind w:right="46"/>
        <w:rPr>
          <w:rFonts w:eastAsia="Times New Roman" w:cs="Times New Roman"/>
          <w:color w:val="4472C4" w:themeColor="accent1"/>
          <w:szCs w:val="24"/>
          <w:lang w:val="sr-Latn-RS" w:eastAsia="hu-HU"/>
        </w:rPr>
      </w:pPr>
    </w:p>
    <w:p w14:paraId="3CEF252A" w14:textId="77777777" w:rsidR="00126A35" w:rsidRPr="00820630" w:rsidRDefault="00126A35" w:rsidP="00126A35">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Šta podrazumeva zapravo naziv „koračni servo pogon“.</w:t>
      </w:r>
    </w:p>
    <w:p w14:paraId="3D71A3F6" w14:textId="77777777" w:rsidR="00126A35" w:rsidRPr="00820630" w:rsidRDefault="00126A35" w:rsidP="00126A35">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Uobičajeni koračni motorni pogon sastoji se od samog motora, od kontrolera koračnog motora i od mehanike sa napajanjem. Na ovaj se način pozicioniranje stvarno vrši pomoću "čiste" kontrole, određivanjem broja obrtaja motora potrebnih za postizanje željenog položaja. Ovo može prouzrokovati gubitak koraka tipično za koračne motore.</w:t>
      </w:r>
    </w:p>
    <w:p w14:paraId="4BABD6D4" w14:textId="77777777" w:rsidR="00126A35" w:rsidRPr="00820630" w:rsidRDefault="00126A35" w:rsidP="00126A35">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Servo je dobio ime zbog enkodera montiranog na motor, jer daje povratne informacije o tačnom položaju. Ovako se vrši regulacija, i intervencija ili korekcija ako je potrebna. To se često naziva hibridnim servo motorom.</w:t>
      </w:r>
    </w:p>
    <w:p w14:paraId="1A5D6147" w14:textId="77777777" w:rsidR="00126A35" w:rsidRPr="00820630" w:rsidRDefault="00126A35" w:rsidP="00126A35">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Dakle, enkoder igra važnu ulogu u električnim pogonima, jer pruža povratne informacije o ispravnom pozicioniranju, brzini i smeru okretanja.</w:t>
      </w:r>
    </w:p>
    <w:p w14:paraId="0B69A79B" w14:textId="77777777" w:rsidR="00126A35" w:rsidRPr="00820630" w:rsidRDefault="00126A35" w:rsidP="00126A35">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Ovi koračni motorni električni pogoni imaju inkrementalne rotacione enkodere.</w:t>
      </w:r>
    </w:p>
    <w:p w14:paraId="6F4F8B5F" w14:textId="2C798E10" w:rsidR="00126A35" w:rsidRPr="00820630" w:rsidRDefault="00126A35" w:rsidP="00126A35">
      <w:pPr>
        <w:rPr>
          <w:rFonts w:eastAsia="Times New Roman" w:cs="Times New Roman"/>
          <w:szCs w:val="24"/>
          <w:lang w:val="sr-Latn-RS" w:eastAsia="hu-HU"/>
        </w:rPr>
      </w:pPr>
      <w:r w:rsidRPr="00820630">
        <w:rPr>
          <w:rFonts w:eastAsia="Times New Roman" w:cs="Times New Roman"/>
          <w:szCs w:val="24"/>
          <w:lang w:val="sr-Latn-RS" w:eastAsia="hu-HU"/>
        </w:rPr>
        <w:t>Tokom korišćenja, kod svakog uključena je potrebno uzeti jednu referentnu tačku, referentnu vrednost. Na osnovu toga servo kontroler izračunava vrednost pomeranja u odnosu na broj impulsa i smer rotacije.</w:t>
      </w:r>
    </w:p>
    <w:p w14:paraId="4E4BBCED" w14:textId="77777777" w:rsidR="00820630" w:rsidRPr="00820630" w:rsidRDefault="00820630" w:rsidP="00126A35">
      <w:pPr>
        <w:rPr>
          <w:rFonts w:eastAsia="Times New Roman" w:cs="Times New Roman"/>
          <w:szCs w:val="24"/>
          <w:lang w:val="sr-Latn-RS" w:eastAsia="hu-HU"/>
        </w:rPr>
      </w:pPr>
    </w:p>
    <w:p w14:paraId="59A29FD7" w14:textId="77777777" w:rsidR="00126A35" w:rsidRPr="00820630" w:rsidRDefault="00126A35" w:rsidP="00126A35">
      <w:pPr>
        <w:rPr>
          <w:lang w:val="sr-Latn-RS" w:eastAsia="hu-HU"/>
        </w:rPr>
      </w:pPr>
      <w:r w:rsidRPr="00820630">
        <w:rPr>
          <w:lang w:val="sr-Latn-RS" w:eastAsia="hu-HU"/>
        </w:rPr>
        <w:t>Inkrementalni rotacioni enkoder:</w:t>
      </w:r>
    </w:p>
    <w:p w14:paraId="3FF50F0E" w14:textId="77777777" w:rsidR="003019F5" w:rsidRPr="002C506B" w:rsidRDefault="003019F5" w:rsidP="003019F5">
      <w:pPr>
        <w:spacing w:line="276" w:lineRule="auto"/>
        <w:ind w:right="46"/>
        <w:rPr>
          <w:rFonts w:eastAsia="Times New Roman" w:cs="Times New Roman"/>
          <w:szCs w:val="24"/>
          <w:lang w:val="sr-Latn-RS" w:eastAsia="hu-HU"/>
        </w:rPr>
      </w:pPr>
    </w:p>
    <w:p w14:paraId="374F5657" w14:textId="773DAB1B" w:rsidR="003019F5" w:rsidRPr="002C506B" w:rsidRDefault="00CA1981" w:rsidP="003019F5">
      <w:pPr>
        <w:spacing w:line="276" w:lineRule="auto"/>
        <w:ind w:right="46"/>
        <w:jc w:val="center"/>
        <w:rPr>
          <w:rFonts w:eastAsia="Times New Roman" w:cs="Times New Roman"/>
          <w:szCs w:val="24"/>
          <w:lang w:val="sr-Latn-RS" w:eastAsia="hu-HU"/>
        </w:rPr>
      </w:pPr>
      <w:r w:rsidRPr="002C506B">
        <w:rPr>
          <w:noProof/>
          <w:lang w:val="sr-Latn-RS"/>
        </w:rPr>
        <w:drawing>
          <wp:inline distT="0" distB="0" distL="0" distR="0" wp14:anchorId="13DA113D" wp14:editId="2FD41053">
            <wp:extent cx="4297037" cy="2409825"/>
            <wp:effectExtent l="0" t="0" r="889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25962" t="27366" r="26602" b="25314"/>
                    <a:stretch/>
                  </pic:blipFill>
                  <pic:spPr bwMode="auto">
                    <a:xfrm>
                      <a:off x="0" y="0"/>
                      <a:ext cx="4297037" cy="2409825"/>
                    </a:xfrm>
                    <a:prstGeom prst="rect">
                      <a:avLst/>
                    </a:prstGeom>
                    <a:ln>
                      <a:noFill/>
                    </a:ln>
                    <a:extLst>
                      <a:ext uri="{53640926-AAD7-44D8-BBD7-CCE9431645EC}">
                        <a14:shadowObscured xmlns:a14="http://schemas.microsoft.com/office/drawing/2010/main"/>
                      </a:ext>
                    </a:extLst>
                  </pic:spPr>
                </pic:pic>
              </a:graphicData>
            </a:graphic>
          </wp:inline>
        </w:drawing>
      </w:r>
    </w:p>
    <w:p w14:paraId="79B021AB" w14:textId="77777777" w:rsidR="003019F5" w:rsidRPr="002C506B" w:rsidRDefault="003019F5" w:rsidP="003019F5">
      <w:pPr>
        <w:spacing w:line="276" w:lineRule="auto"/>
        <w:ind w:right="46"/>
        <w:jc w:val="center"/>
        <w:rPr>
          <w:rFonts w:eastAsia="Times New Roman" w:cs="Times New Roman"/>
          <w:szCs w:val="24"/>
          <w:lang w:val="sr-Latn-RS" w:eastAsia="hu-HU"/>
        </w:rPr>
      </w:pPr>
    </w:p>
    <w:p w14:paraId="62B13720" w14:textId="0E7A27A7" w:rsidR="003019F5" w:rsidRPr="002C506B" w:rsidRDefault="003019F5" w:rsidP="003019F5">
      <w:pPr>
        <w:spacing w:line="276" w:lineRule="auto"/>
        <w:ind w:right="46"/>
        <w:rPr>
          <w:rFonts w:eastAsia="Times New Roman" w:cs="Times New Roman"/>
          <w:szCs w:val="24"/>
          <w:lang w:val="sr-Latn-RS" w:eastAsia="hu-HU"/>
        </w:rPr>
      </w:pPr>
    </w:p>
    <w:p w14:paraId="7F4FF34D" w14:textId="3935D5AC" w:rsidR="00126A35" w:rsidRPr="002C506B" w:rsidRDefault="00126A35" w:rsidP="003019F5">
      <w:pPr>
        <w:spacing w:line="276" w:lineRule="auto"/>
        <w:ind w:right="46"/>
        <w:rPr>
          <w:rFonts w:eastAsia="Times New Roman" w:cs="Times New Roman"/>
          <w:szCs w:val="24"/>
          <w:lang w:val="sr-Latn-RS" w:eastAsia="hu-HU"/>
        </w:rPr>
      </w:pPr>
    </w:p>
    <w:p w14:paraId="6152F555" w14:textId="469AB384" w:rsidR="00126A35" w:rsidRPr="002C506B" w:rsidRDefault="00126A35" w:rsidP="003019F5">
      <w:pPr>
        <w:spacing w:line="276" w:lineRule="auto"/>
        <w:ind w:right="46"/>
        <w:rPr>
          <w:rFonts w:eastAsia="Times New Roman" w:cs="Times New Roman"/>
          <w:szCs w:val="24"/>
          <w:lang w:val="sr-Latn-RS" w:eastAsia="hu-HU"/>
        </w:rPr>
      </w:pPr>
    </w:p>
    <w:p w14:paraId="37E5AF89" w14:textId="77777777" w:rsidR="00126A35" w:rsidRPr="002C506B" w:rsidRDefault="00126A35" w:rsidP="003019F5">
      <w:pPr>
        <w:spacing w:line="276" w:lineRule="auto"/>
        <w:ind w:right="46"/>
        <w:rPr>
          <w:rFonts w:eastAsia="Times New Roman" w:cs="Times New Roman"/>
          <w:szCs w:val="24"/>
          <w:lang w:val="sr-Latn-RS" w:eastAsia="hu-HU"/>
        </w:rPr>
      </w:pPr>
    </w:p>
    <w:p w14:paraId="25A46F7B" w14:textId="48D87CF3" w:rsidR="009D0605" w:rsidRPr="00820630" w:rsidRDefault="009D0605" w:rsidP="009D0605">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lastRenderedPageBreak/>
        <w:t xml:space="preserve">Obično, da bi sistem postao apsolutni, za napajanje celog sistema </w:t>
      </w:r>
      <w:r w:rsidR="00820630" w:rsidRPr="00820630">
        <w:rPr>
          <w:rFonts w:eastAsia="Times New Roman" w:cs="Times New Roman"/>
          <w:szCs w:val="24"/>
          <w:lang w:val="sr-Latn-RS" w:eastAsia="hu-HU"/>
        </w:rPr>
        <w:t xml:space="preserve">se </w:t>
      </w:r>
      <w:r w:rsidRPr="00820630">
        <w:rPr>
          <w:rFonts w:eastAsia="Times New Roman" w:cs="Times New Roman"/>
          <w:szCs w:val="24"/>
          <w:lang w:val="sr-Latn-RS" w:eastAsia="hu-HU"/>
        </w:rPr>
        <w:t>koristi spoljni izvor napajanja (baterija), koji napaja enkoder i brojač položaja kada napajanje nije dostupno. Stoga, u odnosu na krajnji enkoder motora i apsolutni sistem može biti inkrementalni.</w:t>
      </w:r>
    </w:p>
    <w:p w14:paraId="30557D2E" w14:textId="77777777" w:rsidR="009D0605" w:rsidRPr="00820630" w:rsidRDefault="009D0605" w:rsidP="009D0605">
      <w:pPr>
        <w:spacing w:line="276" w:lineRule="auto"/>
        <w:ind w:right="46"/>
        <w:rPr>
          <w:rFonts w:eastAsia="Times New Roman" w:cs="Times New Roman"/>
          <w:szCs w:val="24"/>
          <w:lang w:val="sr-Latn-RS" w:eastAsia="hu-HU"/>
        </w:rPr>
      </w:pPr>
      <w:r w:rsidRPr="00820630">
        <w:rPr>
          <w:rFonts w:eastAsia="Times New Roman" w:cs="Times New Roman"/>
          <w:szCs w:val="24"/>
          <w:lang w:val="sr-Latn-RS" w:eastAsia="hu-HU"/>
        </w:rPr>
        <w:t>U svim slučajevima moramo pažljivo odabrati pravi pogon koji će udovoljiti potrebama naše aplikacije uzimajući u obzir naše resurse. Stoga, kada se koriste električni pogoni, vredi razmotriti hibridne servo pogone sa koračnim motorima.</w:t>
      </w:r>
    </w:p>
    <w:p w14:paraId="5527257C" w14:textId="77777777" w:rsidR="00820630" w:rsidRPr="00820630" w:rsidRDefault="00820630" w:rsidP="009D0605">
      <w:pPr>
        <w:rPr>
          <w:lang w:val="sr-Latn-RS" w:eastAsia="hu-HU"/>
        </w:rPr>
      </w:pPr>
    </w:p>
    <w:p w14:paraId="5C98547D" w14:textId="343E4D45" w:rsidR="003019F5" w:rsidRPr="00820630" w:rsidRDefault="009D0605" w:rsidP="009D0605">
      <w:pPr>
        <w:rPr>
          <w:lang w:val="sr-Latn-RS" w:eastAsia="hu-HU"/>
        </w:rPr>
      </w:pPr>
      <w:r w:rsidRPr="00820630">
        <w:rPr>
          <w:lang w:val="sr-Latn-RS" w:eastAsia="hu-HU"/>
        </w:rPr>
        <w:t>Opšta struktura električnog pogonskog sistema:</w:t>
      </w:r>
    </w:p>
    <w:p w14:paraId="5AEE1AAC" w14:textId="77777777" w:rsidR="003019F5" w:rsidRPr="002C506B" w:rsidRDefault="003019F5" w:rsidP="003019F5">
      <w:pPr>
        <w:spacing w:line="276" w:lineRule="auto"/>
        <w:ind w:right="46"/>
        <w:rPr>
          <w:rFonts w:eastAsia="Times New Roman" w:cs="Times New Roman"/>
          <w:szCs w:val="24"/>
          <w:lang w:val="sr-Latn-RS" w:eastAsia="hu-HU"/>
        </w:rPr>
      </w:pPr>
    </w:p>
    <w:p w14:paraId="7B821B76" w14:textId="60FE421E" w:rsidR="003019F5" w:rsidRPr="002C506B" w:rsidRDefault="00CA1981" w:rsidP="003019F5">
      <w:pPr>
        <w:spacing w:line="276" w:lineRule="auto"/>
        <w:ind w:right="46"/>
        <w:jc w:val="center"/>
        <w:rPr>
          <w:rFonts w:eastAsia="Times New Roman" w:cs="Times New Roman"/>
          <w:szCs w:val="24"/>
          <w:lang w:val="sr-Latn-RS" w:eastAsia="hu-HU"/>
        </w:rPr>
      </w:pPr>
      <w:r w:rsidRPr="002C506B">
        <w:rPr>
          <w:noProof/>
          <w:lang w:val="sr-Latn-RS"/>
        </w:rPr>
        <w:drawing>
          <wp:inline distT="0" distB="0" distL="0" distR="0" wp14:anchorId="153B6E3D" wp14:editId="2400DEDF">
            <wp:extent cx="3825747" cy="305752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27884" t="24801" r="32211" b="18472"/>
                    <a:stretch/>
                  </pic:blipFill>
                  <pic:spPr bwMode="auto">
                    <a:xfrm>
                      <a:off x="0" y="0"/>
                      <a:ext cx="3825747" cy="3057525"/>
                    </a:xfrm>
                    <a:prstGeom prst="rect">
                      <a:avLst/>
                    </a:prstGeom>
                    <a:ln>
                      <a:noFill/>
                    </a:ln>
                    <a:extLst>
                      <a:ext uri="{53640926-AAD7-44D8-BBD7-CCE9431645EC}">
                        <a14:shadowObscured xmlns:a14="http://schemas.microsoft.com/office/drawing/2010/main"/>
                      </a:ext>
                    </a:extLst>
                  </pic:spPr>
                </pic:pic>
              </a:graphicData>
            </a:graphic>
          </wp:inline>
        </w:drawing>
      </w:r>
    </w:p>
    <w:p w14:paraId="49647C0C"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4261C281" w14:textId="77777777" w:rsidR="003019F5" w:rsidRPr="002C506B" w:rsidRDefault="003019F5" w:rsidP="003019F5">
      <w:pPr>
        <w:spacing w:line="276" w:lineRule="auto"/>
        <w:ind w:right="46"/>
        <w:rPr>
          <w:rFonts w:cs="Times New Roman"/>
          <w:szCs w:val="24"/>
          <w:lang w:val="sr-Latn-RS"/>
        </w:rPr>
      </w:pPr>
    </w:p>
    <w:p w14:paraId="36FFFA0A" w14:textId="77777777" w:rsidR="00B82712" w:rsidRPr="002C506B" w:rsidRDefault="00B82712">
      <w:pPr>
        <w:spacing w:after="160" w:line="259" w:lineRule="auto"/>
        <w:jc w:val="left"/>
        <w:rPr>
          <w:rFonts w:eastAsiaTheme="majorEastAsia" w:cstheme="majorBidi"/>
          <w:b/>
          <w:caps/>
          <w:sz w:val="32"/>
          <w:szCs w:val="32"/>
          <w:lang w:val="sr-Latn-RS"/>
        </w:rPr>
      </w:pPr>
      <w:r w:rsidRPr="002C506B">
        <w:rPr>
          <w:lang w:val="sr-Latn-RS"/>
        </w:rPr>
        <w:br w:type="page"/>
      </w:r>
    </w:p>
    <w:p w14:paraId="3B6FB511" w14:textId="555324A8" w:rsidR="003019F5" w:rsidRPr="00820630" w:rsidRDefault="00A6658D" w:rsidP="003019F5">
      <w:pPr>
        <w:pStyle w:val="Heading1"/>
        <w:rPr>
          <w:lang w:val="sr-Latn-RS"/>
        </w:rPr>
      </w:pPr>
      <w:bookmarkStart w:id="51" w:name="_Toc27124167"/>
      <w:r w:rsidRPr="00820630">
        <w:rPr>
          <w:lang w:val="sr-Latn-RS"/>
        </w:rPr>
        <w:lastRenderedPageBreak/>
        <w:t>Hvatanje i vakum tehnologija</w:t>
      </w:r>
      <w:bookmarkEnd w:id="51"/>
    </w:p>
    <w:p w14:paraId="47821DB9" w14:textId="287C7B73" w:rsidR="003019F5" w:rsidRPr="00820630" w:rsidRDefault="00A6658D" w:rsidP="003019F5">
      <w:pPr>
        <w:pStyle w:val="Heading2"/>
        <w:rPr>
          <w:rFonts w:eastAsiaTheme="minorEastAsia"/>
          <w:lang w:val="sr-Latn-RS" w:eastAsia="hu-HU"/>
        </w:rPr>
      </w:pPr>
      <w:bookmarkStart w:id="52" w:name="_Toc27124168"/>
      <w:r w:rsidRPr="00820630">
        <w:rPr>
          <w:rFonts w:eastAsiaTheme="minorEastAsia"/>
          <w:lang w:val="sr-Latn-RS" w:eastAsia="hu-HU"/>
        </w:rPr>
        <w:t>Hvataljke</w:t>
      </w:r>
      <w:bookmarkEnd w:id="52"/>
    </w:p>
    <w:p w14:paraId="3D8D2851" w14:textId="00F2D838" w:rsidR="00A6658D" w:rsidRPr="00820630" w:rsidRDefault="00A6658D" w:rsidP="00A6658D">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 xml:space="preserve">Pneumatske hvataljke se koriste za držanje radnog predmeta tokom njihovog pomeranja. </w:t>
      </w:r>
    </w:p>
    <w:p w14:paraId="65C82A41" w14:textId="6B50803E" w:rsidR="00B82712" w:rsidRPr="00820630" w:rsidRDefault="00A6658D" w:rsidP="00A6658D">
      <w:pPr>
        <w:rPr>
          <w:lang w:val="sr-Latn-RS" w:eastAsia="hu-HU"/>
        </w:rPr>
      </w:pPr>
      <w:r w:rsidRPr="00820630">
        <w:rPr>
          <w:rFonts w:eastAsiaTheme="minorEastAsia" w:cs="Times New Roman"/>
          <w:szCs w:val="24"/>
          <w:lang w:val="sr-Latn-RS" w:eastAsia="hu-HU"/>
        </w:rPr>
        <w:t>Izbor vrste, veličine hvatalje, kao i izrada</w:t>
      </w:r>
      <w:r w:rsidRPr="00820630">
        <w:rPr>
          <w:rFonts w:eastAsiaTheme="minorEastAsia" w:cs="Times New Roman"/>
          <w:spacing w:val="-13"/>
          <w:szCs w:val="24"/>
          <w:lang w:val="sr-Latn-RS" w:eastAsia="hu-HU"/>
        </w:rPr>
        <w:t xml:space="preserve"> </w:t>
      </w:r>
      <w:r w:rsidRPr="00820630">
        <w:rPr>
          <w:rFonts w:eastAsiaTheme="minorEastAsia" w:cs="Times New Roman"/>
          <w:szCs w:val="24"/>
          <w:lang w:val="sr-Latn-RS" w:eastAsia="hu-HU"/>
        </w:rPr>
        <w:t>čeljusti hvataljke uvek zavisi od veličine i mase radnog predmeta.</w:t>
      </w:r>
    </w:p>
    <w:p w14:paraId="57B3D892" w14:textId="16E340A0" w:rsidR="003019F5" w:rsidRPr="00820630" w:rsidRDefault="00A6658D" w:rsidP="003019F5">
      <w:pPr>
        <w:pStyle w:val="Heading3"/>
        <w:rPr>
          <w:rFonts w:eastAsiaTheme="minorEastAsia"/>
          <w:lang w:val="sr-Latn-RS" w:eastAsia="hu-HU"/>
        </w:rPr>
      </w:pPr>
      <w:bookmarkStart w:id="53" w:name="_Toc27124169"/>
      <w:r w:rsidRPr="00820630">
        <w:rPr>
          <w:rFonts w:eastAsiaTheme="minorEastAsia"/>
          <w:lang w:val="sr-Latn-RS" w:eastAsia="hu-HU"/>
        </w:rPr>
        <w:t>Hvataljke sa prstima</w:t>
      </w:r>
      <w:bookmarkEnd w:id="53"/>
    </w:p>
    <w:p w14:paraId="58C34737" w14:textId="2B372B89" w:rsidR="00B82712" w:rsidRPr="00820630" w:rsidRDefault="00A6658D" w:rsidP="00B82712">
      <w:pPr>
        <w:rPr>
          <w:lang w:val="sr-Latn-RS" w:eastAsia="hu-HU"/>
        </w:rPr>
      </w:pPr>
      <w:r w:rsidRPr="00820630">
        <w:rPr>
          <w:lang w:val="sr-Latn-RS" w:eastAsia="hu-HU"/>
        </w:rPr>
        <w:t>Hvataljke sa tri prsta:</w:t>
      </w:r>
    </w:p>
    <w:p w14:paraId="1C33273A" w14:textId="7B77E6E1" w:rsidR="003019F5" w:rsidRPr="002C506B" w:rsidRDefault="00B82712" w:rsidP="00B82712">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41E1517B" wp14:editId="7BFFAC61">
            <wp:extent cx="3311090" cy="1828800"/>
            <wp:effectExtent l="0" t="0" r="381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27758" cy="1838006"/>
                    </a:xfrm>
                    <a:prstGeom prst="rect">
                      <a:avLst/>
                    </a:prstGeom>
                  </pic:spPr>
                </pic:pic>
              </a:graphicData>
            </a:graphic>
          </wp:inline>
        </w:drawing>
      </w:r>
    </w:p>
    <w:p w14:paraId="7174A87F"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2370F478" w14:textId="77777777" w:rsidR="003019F5" w:rsidRPr="002C506B"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7C27E30E" wp14:editId="213E8B32">
            <wp:extent cx="2144977" cy="1969770"/>
            <wp:effectExtent l="0" t="0" r="825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66542" cy="1989573"/>
                    </a:xfrm>
                    <a:prstGeom prst="rect">
                      <a:avLst/>
                    </a:prstGeom>
                  </pic:spPr>
                </pic:pic>
              </a:graphicData>
            </a:graphic>
          </wp:inline>
        </w:drawing>
      </w:r>
      <w:r w:rsidRPr="002C506B">
        <w:rPr>
          <w:rFonts w:eastAsiaTheme="minorEastAsia" w:cs="Times New Roman"/>
          <w:noProof/>
          <w:szCs w:val="24"/>
          <w:lang w:val="sr-Latn-RS" w:eastAsia="hu-HU"/>
        </w:rPr>
        <w:drawing>
          <wp:inline distT="0" distB="0" distL="0" distR="0" wp14:anchorId="776EC16C" wp14:editId="6EFF3847">
            <wp:extent cx="1798321" cy="1843405"/>
            <wp:effectExtent l="0" t="0" r="0" b="444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15581" cy="1861098"/>
                    </a:xfrm>
                    <a:prstGeom prst="rect">
                      <a:avLst/>
                    </a:prstGeom>
                  </pic:spPr>
                </pic:pic>
              </a:graphicData>
            </a:graphic>
          </wp:inline>
        </w:drawing>
      </w:r>
    </w:p>
    <w:p w14:paraId="3F5F5B76" w14:textId="77777777" w:rsidR="003019F5" w:rsidRPr="002C506B" w:rsidRDefault="003019F5" w:rsidP="003019F5">
      <w:pPr>
        <w:widowControl w:val="0"/>
        <w:kinsoku w:val="0"/>
        <w:overflowPunct w:val="0"/>
        <w:autoSpaceDE w:val="0"/>
        <w:autoSpaceDN w:val="0"/>
        <w:adjustRightInd w:val="0"/>
        <w:spacing w:line="276" w:lineRule="auto"/>
        <w:ind w:right="46" w:firstLine="25"/>
        <w:rPr>
          <w:rFonts w:eastAsiaTheme="minorEastAsia" w:cs="Times New Roman"/>
          <w:szCs w:val="24"/>
          <w:lang w:val="sr-Latn-RS" w:eastAsia="hu-HU"/>
        </w:rPr>
      </w:pPr>
    </w:p>
    <w:p w14:paraId="48449CBA" w14:textId="77777777" w:rsidR="003019F5" w:rsidRPr="002C506B" w:rsidRDefault="003019F5" w:rsidP="003019F5">
      <w:pPr>
        <w:widowControl w:val="0"/>
        <w:kinsoku w:val="0"/>
        <w:overflowPunct w:val="0"/>
        <w:autoSpaceDE w:val="0"/>
        <w:autoSpaceDN w:val="0"/>
        <w:adjustRightInd w:val="0"/>
        <w:spacing w:line="276" w:lineRule="auto"/>
        <w:ind w:right="46" w:firstLine="25"/>
        <w:rPr>
          <w:rFonts w:eastAsiaTheme="minorEastAsia" w:cs="Times New Roman"/>
          <w:szCs w:val="24"/>
          <w:lang w:val="sr-Latn-RS" w:eastAsia="hu-HU"/>
        </w:rPr>
      </w:pPr>
    </w:p>
    <w:p w14:paraId="0101A93E" w14:textId="77777777" w:rsidR="00A6658D" w:rsidRPr="00820630" w:rsidRDefault="00A6658D" w:rsidP="00A6658D">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 xml:space="preserve">Pogodno je za centralno hvatanje i za orijentaciju radnog predmeta. Pogonska jedinica je pneumatski linearni motor, koji pomeranjem čeljusti prisilnim putem izaziva njihovo otvaranje i zatvaranje. </w:t>
      </w:r>
    </w:p>
    <w:p w14:paraId="37C66D1E" w14:textId="77777777" w:rsidR="00A6658D" w:rsidRPr="00820630" w:rsidRDefault="00A6658D" w:rsidP="00A6658D">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Čeljusti će tokom hvatanja obaviti i centralizaciju radnih predmeta sa okruglim presekom.</w:t>
      </w:r>
    </w:p>
    <w:p w14:paraId="5254D737" w14:textId="77777777" w:rsidR="00A6658D" w:rsidRPr="00820630" w:rsidRDefault="00A6658D" w:rsidP="00A6658D">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 xml:space="preserve">Na čeljuste se mogu namontirati i zameniti prsti za hvatanje raznih geometrija koje odgovaraju radnom predmetu. </w:t>
      </w:r>
    </w:p>
    <w:p w14:paraId="1BD12A94" w14:textId="77777777" w:rsidR="00A6658D" w:rsidRPr="00820630" w:rsidRDefault="00A6658D" w:rsidP="00A6658D">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 xml:space="preserve">Konstrukcija za hvatanje je sposobna da primeni značajne sile. </w:t>
      </w:r>
    </w:p>
    <w:p w14:paraId="55B45E3A"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038FBB8E"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3C1AD9F4" w14:textId="09A94578" w:rsidR="003019F5" w:rsidRPr="00820630" w:rsidRDefault="00A6658D" w:rsidP="003019F5">
      <w:pPr>
        <w:pStyle w:val="Heading3"/>
        <w:rPr>
          <w:rFonts w:eastAsiaTheme="minorEastAsia"/>
          <w:lang w:val="sr-Latn-RS" w:eastAsia="hu-HU"/>
        </w:rPr>
      </w:pPr>
      <w:bookmarkStart w:id="54" w:name="_Toc27124170"/>
      <w:r w:rsidRPr="00820630">
        <w:rPr>
          <w:rFonts w:eastAsiaTheme="minorEastAsia"/>
          <w:lang w:val="sr-Latn-RS" w:eastAsia="hu-HU"/>
        </w:rPr>
        <w:lastRenderedPageBreak/>
        <w:t>Hvataljka sa mehom</w:t>
      </w:r>
      <w:bookmarkEnd w:id="54"/>
    </w:p>
    <w:p w14:paraId="3A9134F2" w14:textId="3162EE55" w:rsidR="003019F5" w:rsidRPr="00820630" w:rsidRDefault="00A6658D" w:rsidP="00B82712">
      <w:pPr>
        <w:rPr>
          <w:noProof/>
          <w:lang w:val="sr-Latn-RS" w:eastAsia="hu-HU"/>
        </w:rPr>
      </w:pPr>
      <w:r w:rsidRPr="00820630">
        <w:rPr>
          <w:noProof/>
          <w:lang w:val="sr-Latn-RS" w:eastAsia="hu-HU"/>
        </w:rPr>
        <w:t>Konstrukcija i primena hvataljke sa mehom:</w:t>
      </w:r>
    </w:p>
    <w:p w14:paraId="75A77395" w14:textId="77777777" w:rsidR="00B82712" w:rsidRPr="002C506B" w:rsidRDefault="00B82712" w:rsidP="003019F5">
      <w:pPr>
        <w:widowControl w:val="0"/>
        <w:kinsoku w:val="0"/>
        <w:overflowPunct w:val="0"/>
        <w:autoSpaceDE w:val="0"/>
        <w:autoSpaceDN w:val="0"/>
        <w:adjustRightInd w:val="0"/>
        <w:spacing w:line="276" w:lineRule="auto"/>
        <w:ind w:right="46"/>
        <w:rPr>
          <w:rFonts w:eastAsiaTheme="minorEastAsia" w:cs="Times New Roman"/>
          <w:color w:val="4472C4" w:themeColor="accent1"/>
          <w:szCs w:val="24"/>
          <w:lang w:val="sr-Latn-RS" w:eastAsia="hu-HU"/>
        </w:rPr>
      </w:pPr>
    </w:p>
    <w:p w14:paraId="6FA8F277"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noProof/>
          <w:szCs w:val="24"/>
          <w:lang w:val="sr-Latn-RS" w:eastAsia="hu-HU"/>
        </w:rPr>
      </w:pPr>
      <w:r w:rsidRPr="002C506B">
        <w:rPr>
          <w:rFonts w:eastAsiaTheme="minorEastAsia" w:cs="Times New Roman"/>
          <w:noProof/>
          <w:szCs w:val="24"/>
          <w:lang w:val="sr-Latn-RS" w:eastAsia="hu-HU"/>
        </w:rPr>
        <w:drawing>
          <wp:inline distT="0" distB="0" distL="0" distR="0" wp14:anchorId="501EF94C" wp14:editId="4F4EBC0A">
            <wp:extent cx="1528356" cy="310515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54313" cy="3157887"/>
                    </a:xfrm>
                    <a:prstGeom prst="rect">
                      <a:avLst/>
                    </a:prstGeom>
                  </pic:spPr>
                </pic:pic>
              </a:graphicData>
            </a:graphic>
          </wp:inline>
        </w:drawing>
      </w:r>
      <w:r w:rsidRPr="002C506B">
        <w:rPr>
          <w:rFonts w:eastAsiaTheme="minorEastAsia" w:cs="Times New Roman"/>
          <w:noProof/>
          <w:szCs w:val="24"/>
          <w:lang w:val="sr-Latn-RS" w:eastAsia="hu-HU"/>
        </w:rPr>
        <w:t xml:space="preserve">       </w:t>
      </w:r>
      <w:r w:rsidRPr="002C506B">
        <w:rPr>
          <w:rFonts w:eastAsiaTheme="minorEastAsia" w:cs="Times New Roman"/>
          <w:noProof/>
          <w:szCs w:val="24"/>
          <w:lang w:val="sr-Latn-RS" w:eastAsia="hu-HU"/>
        </w:rPr>
        <w:drawing>
          <wp:inline distT="0" distB="0" distL="0" distR="0" wp14:anchorId="1A90A6E6" wp14:editId="3A5F822C">
            <wp:extent cx="1695450" cy="3066123"/>
            <wp:effectExtent l="0" t="0" r="0" b="127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05059" cy="3083501"/>
                    </a:xfrm>
                    <a:prstGeom prst="rect">
                      <a:avLst/>
                    </a:prstGeom>
                  </pic:spPr>
                </pic:pic>
              </a:graphicData>
            </a:graphic>
          </wp:inline>
        </w:drawing>
      </w:r>
      <w:r w:rsidRPr="002C506B">
        <w:rPr>
          <w:rFonts w:eastAsiaTheme="minorEastAsia" w:cs="Times New Roman"/>
          <w:noProof/>
          <w:szCs w:val="24"/>
          <w:lang w:val="sr-Latn-RS" w:eastAsia="hu-HU"/>
        </w:rPr>
        <w:t xml:space="preserve">    </w:t>
      </w:r>
      <w:r w:rsidRPr="002C506B">
        <w:rPr>
          <w:rFonts w:eastAsiaTheme="minorEastAsia" w:cs="Times New Roman"/>
          <w:noProof/>
          <w:szCs w:val="24"/>
          <w:lang w:val="sr-Latn-RS" w:eastAsia="hu-HU"/>
        </w:rPr>
        <w:drawing>
          <wp:inline distT="0" distB="0" distL="0" distR="0" wp14:anchorId="7D11A9CC" wp14:editId="29ABF2D1">
            <wp:extent cx="1609523" cy="3084830"/>
            <wp:effectExtent l="0" t="0" r="0" b="127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25575" cy="3115596"/>
                    </a:xfrm>
                    <a:prstGeom prst="rect">
                      <a:avLst/>
                    </a:prstGeom>
                  </pic:spPr>
                </pic:pic>
              </a:graphicData>
            </a:graphic>
          </wp:inline>
        </w:drawing>
      </w:r>
    </w:p>
    <w:p w14:paraId="3F6AB52B" w14:textId="77777777" w:rsidR="003019F5" w:rsidRPr="002C506B"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noProof/>
          <w:szCs w:val="24"/>
          <w:lang w:val="sr-Latn-RS" w:eastAsia="hu-HU"/>
        </w:rPr>
      </w:pPr>
    </w:p>
    <w:p w14:paraId="6B21E2BF"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1E8B72E5" w14:textId="77777777" w:rsidR="00A6658D" w:rsidRPr="00820630" w:rsidRDefault="00A6658D" w:rsidP="00A6658D">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Hvataljka sa mehom se sastoji od linearnog pneumatskog klipa i od jedinice meha koji se može deformisati. Komprimovani vazduh uzrokuje pomeranje klipa, a jedinica meha se deformiše.</w:t>
      </w:r>
    </w:p>
    <w:p w14:paraId="616B5FFD" w14:textId="66C377C5" w:rsidR="003019F5" w:rsidRPr="00820630" w:rsidRDefault="00A6658D" w:rsidP="00A6658D">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Kao rezultat deformacije, poprečna dimenzija meha se povećava, zakači se na unutrašnji zid šupljeg radnog predmeta, i hvata radni komad sa menjanjem svog oblika.</w:t>
      </w:r>
    </w:p>
    <w:p w14:paraId="2905A509" w14:textId="56E73725" w:rsidR="003019F5" w:rsidRPr="00820630" w:rsidRDefault="00A6658D" w:rsidP="003019F5">
      <w:pPr>
        <w:pStyle w:val="Heading3"/>
        <w:rPr>
          <w:rFonts w:eastAsiaTheme="minorEastAsia"/>
          <w:lang w:val="sr-Latn-RS" w:eastAsia="hu-HU"/>
        </w:rPr>
      </w:pPr>
      <w:bookmarkStart w:id="55" w:name="_Toc27124171"/>
      <w:r w:rsidRPr="00820630">
        <w:rPr>
          <w:rFonts w:eastAsiaTheme="minorEastAsia"/>
          <w:lang w:val="sr-Latn-RS" w:eastAsia="hu-HU"/>
        </w:rPr>
        <w:t>Jedinica za okretanje i hvatanje</w:t>
      </w:r>
      <w:bookmarkEnd w:id="55"/>
    </w:p>
    <w:p w14:paraId="5899175F" w14:textId="0E980EB5" w:rsidR="003019F5" w:rsidRPr="00820630" w:rsidRDefault="00A6658D" w:rsidP="00B82712">
      <w:pPr>
        <w:rPr>
          <w:lang w:val="sr-Latn-RS" w:eastAsia="hu-HU"/>
        </w:rPr>
      </w:pPr>
      <w:r w:rsidRPr="00820630">
        <w:rPr>
          <w:lang w:val="sr-Latn-RS" w:eastAsia="hu-HU"/>
        </w:rPr>
        <w:t>Jedinica za okretanje i hvatanje:</w:t>
      </w:r>
    </w:p>
    <w:p w14:paraId="04226DD5" w14:textId="77777777" w:rsidR="003019F5" w:rsidRPr="002C506B"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448F1192" wp14:editId="3FA1D91E">
            <wp:extent cx="1706333" cy="1828796"/>
            <wp:effectExtent l="0" t="0" r="8255" b="635"/>
            <wp:docPr id="39"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33329" cy="1857730"/>
                    </a:xfrm>
                    <a:prstGeom prst="rect">
                      <a:avLst/>
                    </a:prstGeom>
                  </pic:spPr>
                </pic:pic>
              </a:graphicData>
            </a:graphic>
          </wp:inline>
        </w:drawing>
      </w:r>
    </w:p>
    <w:p w14:paraId="37DC4172" w14:textId="77777777" w:rsidR="003019F5" w:rsidRPr="002C506B" w:rsidRDefault="003019F5" w:rsidP="003019F5">
      <w:pPr>
        <w:widowControl w:val="0"/>
        <w:tabs>
          <w:tab w:val="left" w:pos="1210"/>
        </w:tabs>
        <w:kinsoku w:val="0"/>
        <w:overflowPunct w:val="0"/>
        <w:autoSpaceDE w:val="0"/>
        <w:autoSpaceDN w:val="0"/>
        <w:adjustRightInd w:val="0"/>
        <w:spacing w:line="276" w:lineRule="auto"/>
        <w:ind w:right="46"/>
        <w:rPr>
          <w:rFonts w:eastAsiaTheme="minorEastAsia" w:cs="Times New Roman"/>
          <w:i/>
          <w:iCs/>
          <w:color w:val="4472C4" w:themeColor="accent1"/>
          <w:szCs w:val="24"/>
          <w:lang w:val="sr-Latn-RS" w:eastAsia="hu-HU"/>
        </w:rPr>
      </w:pPr>
      <w:r w:rsidRPr="002C506B">
        <w:rPr>
          <w:rFonts w:eastAsiaTheme="minorEastAsia" w:cs="Times New Roman"/>
          <w:i/>
          <w:iCs/>
          <w:color w:val="4472C4" w:themeColor="accent1"/>
          <w:szCs w:val="24"/>
          <w:lang w:val="sr-Latn-RS" w:eastAsia="hu-HU"/>
        </w:rPr>
        <w:tab/>
      </w:r>
      <w:r w:rsidRPr="002C506B">
        <w:rPr>
          <w:rFonts w:eastAsiaTheme="minorEastAsia" w:cs="Times New Roman"/>
          <w:i/>
          <w:iCs/>
          <w:color w:val="4472C4" w:themeColor="accent1"/>
          <w:szCs w:val="24"/>
          <w:lang w:val="sr-Latn-RS" w:eastAsia="hu-HU"/>
        </w:rPr>
        <w:tab/>
      </w:r>
      <w:r w:rsidRPr="002C506B">
        <w:rPr>
          <w:rFonts w:eastAsiaTheme="minorEastAsia" w:cs="Times New Roman"/>
          <w:i/>
          <w:iCs/>
          <w:color w:val="4472C4" w:themeColor="accent1"/>
          <w:szCs w:val="24"/>
          <w:lang w:val="sr-Latn-RS" w:eastAsia="hu-HU"/>
        </w:rPr>
        <w:tab/>
      </w:r>
      <w:r w:rsidRPr="002C506B">
        <w:rPr>
          <w:rFonts w:eastAsiaTheme="minorEastAsia" w:cs="Times New Roman"/>
          <w:i/>
          <w:iCs/>
          <w:color w:val="4472C4" w:themeColor="accent1"/>
          <w:szCs w:val="24"/>
          <w:lang w:val="sr-Latn-RS" w:eastAsia="hu-HU"/>
        </w:rPr>
        <w:tab/>
      </w:r>
      <w:r w:rsidRPr="002C506B">
        <w:rPr>
          <w:rFonts w:eastAsiaTheme="minorEastAsia" w:cs="Times New Roman"/>
          <w:i/>
          <w:iCs/>
          <w:color w:val="4472C4" w:themeColor="accent1"/>
          <w:szCs w:val="24"/>
          <w:lang w:val="sr-Latn-RS" w:eastAsia="hu-HU"/>
        </w:rPr>
        <w:tab/>
      </w:r>
    </w:p>
    <w:p w14:paraId="7BF302B3" w14:textId="77777777" w:rsidR="007D7159" w:rsidRPr="00820630" w:rsidRDefault="007D7159" w:rsidP="007D7159">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Jedinica za okretanje i hvatanje je konstruktivna kombinacija funkcija okretnog aktuatora i uređaja za precizno hvatanje. Modul kombinuje hvatanje i okretanje pomoću aktuatora tako da stane u kabinet napravljen za montažnu i manipulacionu tehnologiju. Smanjivanjem i optimizacijom dimenzija instalacije, može se ugraditi u najstrože prostore i doprinosi transparentnosti rada mašine i opreme.</w:t>
      </w:r>
    </w:p>
    <w:p w14:paraId="16E2B4BA" w14:textId="34BB746E" w:rsidR="003019F5" w:rsidRPr="00820630" w:rsidRDefault="007D7159" w:rsidP="007D7159">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lastRenderedPageBreak/>
        <w:t>Pozicioniranje linearnih i rotirajućih delova je potpuno izvan pokretnih delova. Ugao okretanja kod jedinice okretanja je slobodno podesiva. Mogu da se dodaju fleksibilni ili hidraulični prigušivači. Jedinica za okretanje i hvatanje je pogodna i u slučaju velikog opterećenja zahvaljujući velikom momentu inercije.</w:t>
      </w:r>
    </w:p>
    <w:p w14:paraId="5ADA376B" w14:textId="576B08A9" w:rsidR="003019F5" w:rsidRPr="00820630" w:rsidRDefault="007D7159" w:rsidP="003019F5">
      <w:pPr>
        <w:pStyle w:val="Heading2"/>
        <w:rPr>
          <w:rFonts w:eastAsiaTheme="minorEastAsia"/>
          <w:lang w:val="sr-Latn-RS" w:eastAsia="hu-HU"/>
        </w:rPr>
      </w:pPr>
      <w:bookmarkStart w:id="56" w:name="_Toc27124172"/>
      <w:r w:rsidRPr="00820630">
        <w:rPr>
          <w:rFonts w:eastAsiaTheme="minorEastAsia"/>
          <w:lang w:val="sr-Latn-RS" w:eastAsia="hu-HU"/>
        </w:rPr>
        <w:t>Vakum tehnologija i hvatanje sa vakumom</w:t>
      </w:r>
      <w:bookmarkEnd w:id="56"/>
    </w:p>
    <w:p w14:paraId="37FFB6D5" w14:textId="2D30F1EE" w:rsidR="003019F5" w:rsidRPr="00820630" w:rsidRDefault="007D7159" w:rsidP="00B70BC5">
      <w:pPr>
        <w:pStyle w:val="Heading3"/>
        <w:rPr>
          <w:rFonts w:eastAsiaTheme="minorEastAsia"/>
          <w:lang w:val="sr-Latn-RS" w:eastAsia="hu-HU"/>
        </w:rPr>
      </w:pPr>
      <w:bookmarkStart w:id="57" w:name="_Toc27124173"/>
      <w:r w:rsidRPr="00820630">
        <w:rPr>
          <w:rFonts w:eastAsiaTheme="minorEastAsia"/>
          <w:lang w:val="sr-Latn-RS" w:eastAsia="hu-HU"/>
        </w:rPr>
        <w:t>Vakumske hvataljke</w:t>
      </w:r>
      <w:bookmarkEnd w:id="57"/>
    </w:p>
    <w:p w14:paraId="0C0B7CC8" w14:textId="77777777" w:rsidR="007D7159" w:rsidRPr="00820630" w:rsidRDefault="007D7159" w:rsidP="007D7159">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Vakumske hvataljke se koriste za rukovanje velikim delovima (pakovanjima), za držanje labavih predmeta (folija) ili za pomeranje predmeta sa osetljivom površinom. Potrebni vakum obično se stvara vakum ejektorom. Komprimovani vazduh se propušta kroz mlaznicu, što značajno povećava njegovu brzinu, ali smanjuje i njen pritisak.</w:t>
      </w:r>
    </w:p>
    <w:p w14:paraId="68C141DE" w14:textId="2FBEB4A6" w:rsidR="003019F5" w:rsidRPr="00820630" w:rsidRDefault="007D7159" w:rsidP="007D7159">
      <w:pPr>
        <w:rPr>
          <w:lang w:val="sr-Latn-RS" w:eastAsia="hu-HU"/>
        </w:rPr>
      </w:pPr>
      <w:r w:rsidRPr="00820630">
        <w:rPr>
          <w:lang w:val="sr-Latn-RS" w:eastAsia="hu-HU"/>
        </w:rPr>
        <w:t>Vakum diskovi:</w:t>
      </w:r>
    </w:p>
    <w:p w14:paraId="5908DF01"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2C506B">
        <w:rPr>
          <w:rFonts w:eastAsiaTheme="minorEastAsia" w:cs="Times New Roman"/>
          <w:szCs w:val="24"/>
          <w:lang w:val="sr-Latn-RS" w:eastAsia="hu-HU"/>
        </w:rPr>
        <w:tab/>
      </w:r>
    </w:p>
    <w:p w14:paraId="445FFEC8" w14:textId="77777777" w:rsidR="003019F5" w:rsidRPr="002C506B"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3F132DE3" wp14:editId="5DD43D12">
            <wp:extent cx="5879041" cy="2828925"/>
            <wp:effectExtent l="0" t="0" r="7620" b="0"/>
            <wp:docPr id="40"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83466" cy="2831054"/>
                    </a:xfrm>
                    <a:prstGeom prst="rect">
                      <a:avLst/>
                    </a:prstGeom>
                  </pic:spPr>
                </pic:pic>
              </a:graphicData>
            </a:graphic>
          </wp:inline>
        </w:drawing>
      </w:r>
    </w:p>
    <w:p w14:paraId="31BE1B32" w14:textId="75380ED4"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132605F4" w14:textId="77777777" w:rsidR="007D7159" w:rsidRPr="00820630" w:rsidRDefault="007D7159" w:rsidP="007D7159">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Vakumske hvataljke najčešće se koriste u sledećim slučajevima:</w:t>
      </w:r>
    </w:p>
    <w:p w14:paraId="34BF17AA" w14:textId="77777777" w:rsidR="007D7159" w:rsidRPr="00820630" w:rsidRDefault="007D7159" w:rsidP="007D7159">
      <w:pPr>
        <w:pStyle w:val="ListParagraph"/>
        <w:widowControl w:val="0"/>
        <w:numPr>
          <w:ilvl w:val="0"/>
          <w:numId w:val="11"/>
        </w:numPr>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kod hvatanja osetljivog materijala,</w:t>
      </w:r>
    </w:p>
    <w:p w14:paraId="21FBAD2D" w14:textId="77777777" w:rsidR="007D7159" w:rsidRPr="00820630" w:rsidRDefault="007D7159" w:rsidP="007D7159">
      <w:pPr>
        <w:pStyle w:val="ListParagraph"/>
        <w:widowControl w:val="0"/>
        <w:numPr>
          <w:ilvl w:val="0"/>
          <w:numId w:val="11"/>
        </w:numPr>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kod hvatanja teškog materijala,</w:t>
      </w:r>
    </w:p>
    <w:p w14:paraId="49C2C198" w14:textId="703CFA87" w:rsidR="00BA3B19" w:rsidRPr="00820630" w:rsidRDefault="007D7159" w:rsidP="007D7159">
      <w:pPr>
        <w:pStyle w:val="ListParagraph"/>
        <w:widowControl w:val="0"/>
        <w:numPr>
          <w:ilvl w:val="0"/>
          <w:numId w:val="11"/>
        </w:numPr>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kod vakum pakovanja.</w:t>
      </w:r>
    </w:p>
    <w:p w14:paraId="3A67D8D6" w14:textId="6DB81A49" w:rsidR="003019F5" w:rsidRPr="00820630" w:rsidRDefault="007D7159" w:rsidP="00BA3B19">
      <w:pPr>
        <w:pStyle w:val="Heading3"/>
        <w:rPr>
          <w:rFonts w:eastAsiaTheme="minorEastAsia" w:cs="Times New Roman"/>
          <w:lang w:val="sr-Latn-RS" w:eastAsia="hu-HU"/>
        </w:rPr>
      </w:pPr>
      <w:bookmarkStart w:id="58" w:name="_Toc27124174"/>
      <w:r w:rsidRPr="00820630">
        <w:rPr>
          <w:rFonts w:eastAsiaTheme="minorEastAsia"/>
          <w:lang w:val="sr-Latn-RS" w:eastAsia="hu-HU"/>
        </w:rPr>
        <w:t>Vakum diskovi</w:t>
      </w:r>
      <w:bookmarkEnd w:id="58"/>
    </w:p>
    <w:p w14:paraId="0158626F" w14:textId="6102C731" w:rsidR="007D7159" w:rsidRPr="00820630" w:rsidRDefault="007D7159" w:rsidP="007D7159">
      <w:pPr>
        <w:rPr>
          <w:rFonts w:eastAsiaTheme="minorEastAsia" w:cs="Times New Roman"/>
          <w:szCs w:val="24"/>
          <w:lang w:val="sr-Latn-RS" w:eastAsia="hu-HU"/>
        </w:rPr>
      </w:pPr>
      <w:r w:rsidRPr="00820630">
        <w:rPr>
          <w:rFonts w:eastAsiaTheme="minorEastAsia" w:cs="Times New Roman"/>
          <w:szCs w:val="24"/>
          <w:lang w:val="sr-Latn-RS" w:eastAsia="hu-HU"/>
        </w:rPr>
        <w:t xml:space="preserve">Usisne čaše su osnovni elementi tehnike vakumskog hvatanja koji udovoljavaju zahtevima radnih komada u pogledu dizajna i kvaliteta materijala. </w:t>
      </w:r>
    </w:p>
    <w:p w14:paraId="36C4EF34" w14:textId="77777777" w:rsidR="007D7159" w:rsidRPr="00820630" w:rsidRDefault="007D7159" w:rsidP="007D7159">
      <w:pPr>
        <w:rPr>
          <w:rFonts w:eastAsiaTheme="minorEastAsia" w:cs="Times New Roman"/>
          <w:szCs w:val="24"/>
          <w:lang w:val="sr-Latn-RS" w:eastAsia="hu-HU"/>
        </w:rPr>
      </w:pPr>
      <w:r w:rsidRPr="00820630">
        <w:rPr>
          <w:rFonts w:eastAsiaTheme="minorEastAsia" w:cs="Times New Roman"/>
          <w:szCs w:val="24"/>
          <w:lang w:val="sr-Latn-RS" w:eastAsia="hu-HU"/>
        </w:rPr>
        <w:t xml:space="preserve">Prevladavaju u prehrambenoj industriji ili u manipulisanju osetljivim radnim komadima. </w:t>
      </w:r>
    </w:p>
    <w:p w14:paraId="3C195E2E" w14:textId="77777777" w:rsidR="007D7159" w:rsidRPr="00820630" w:rsidRDefault="007D7159" w:rsidP="007D7159">
      <w:pPr>
        <w:rPr>
          <w:rFonts w:eastAsiaTheme="minorEastAsia" w:cs="Times New Roman"/>
          <w:szCs w:val="24"/>
          <w:lang w:val="sr-Latn-RS" w:eastAsia="hu-HU"/>
        </w:rPr>
      </w:pPr>
      <w:r w:rsidRPr="00820630">
        <w:rPr>
          <w:rFonts w:eastAsiaTheme="minorEastAsia" w:cs="Times New Roman"/>
          <w:szCs w:val="24"/>
          <w:lang w:val="sr-Latn-RS" w:eastAsia="hu-HU"/>
        </w:rPr>
        <w:t>Specijalne verzije takođe s velikom sigurnošću rade sa visokotemperaturnim komadima.</w:t>
      </w:r>
    </w:p>
    <w:p w14:paraId="343EEA2C" w14:textId="77777777" w:rsidR="007D7159" w:rsidRPr="00820630" w:rsidRDefault="007D7159" w:rsidP="007D7159">
      <w:pPr>
        <w:rPr>
          <w:rFonts w:eastAsiaTheme="minorEastAsia" w:cs="Times New Roman"/>
          <w:szCs w:val="24"/>
          <w:lang w:val="sr-Latn-RS" w:eastAsia="hu-HU"/>
        </w:rPr>
      </w:pPr>
      <w:r w:rsidRPr="00820630">
        <w:rPr>
          <w:rFonts w:eastAsiaTheme="minorEastAsia" w:cs="Times New Roman"/>
          <w:szCs w:val="24"/>
          <w:lang w:val="sr-Latn-RS" w:eastAsia="hu-HU"/>
        </w:rPr>
        <w:t>Vrste i primena usisnih čaša:</w:t>
      </w:r>
    </w:p>
    <w:p w14:paraId="6CAA5D31" w14:textId="77777777" w:rsidR="007D7159" w:rsidRPr="00820630" w:rsidRDefault="007D7159" w:rsidP="007D7159">
      <w:pPr>
        <w:pStyle w:val="ListParagraph"/>
        <w:numPr>
          <w:ilvl w:val="0"/>
          <w:numId w:val="29"/>
        </w:numPr>
        <w:rPr>
          <w:rFonts w:eastAsiaTheme="minorEastAsia" w:cs="Times New Roman"/>
          <w:szCs w:val="24"/>
          <w:lang w:val="sr-Latn-RS" w:eastAsia="hu-HU"/>
        </w:rPr>
      </w:pPr>
      <w:r w:rsidRPr="00820630">
        <w:rPr>
          <w:rFonts w:eastAsiaTheme="minorEastAsia" w:cs="Times New Roman"/>
          <w:szCs w:val="24"/>
          <w:lang w:val="sr-Latn-RS" w:eastAsia="hu-HU"/>
        </w:rPr>
        <w:t>konvencionalna - za ravne, blago valovite površine, za lim, karton</w:t>
      </w:r>
    </w:p>
    <w:p w14:paraId="5EC61E61" w14:textId="77777777" w:rsidR="007D7159" w:rsidRPr="00820630" w:rsidRDefault="007D7159" w:rsidP="007D7159">
      <w:pPr>
        <w:pStyle w:val="ListParagraph"/>
        <w:numPr>
          <w:ilvl w:val="0"/>
          <w:numId w:val="29"/>
        </w:numPr>
        <w:rPr>
          <w:rFonts w:eastAsiaTheme="minorEastAsia" w:cs="Times New Roman"/>
          <w:szCs w:val="24"/>
          <w:lang w:val="sr-Latn-RS" w:eastAsia="hu-HU"/>
        </w:rPr>
      </w:pPr>
      <w:r w:rsidRPr="00820630">
        <w:rPr>
          <w:rFonts w:eastAsiaTheme="minorEastAsia" w:cs="Times New Roman"/>
          <w:szCs w:val="24"/>
          <w:lang w:val="sr-Latn-RS" w:eastAsia="hu-HU"/>
        </w:rPr>
        <w:t>izuzetno dubok - za okrugle ili talasaste površine</w:t>
      </w:r>
    </w:p>
    <w:p w14:paraId="7188598F" w14:textId="77777777" w:rsidR="007D7159" w:rsidRPr="00820630" w:rsidRDefault="007D7159" w:rsidP="007D7159">
      <w:pPr>
        <w:pStyle w:val="ListParagraph"/>
        <w:numPr>
          <w:ilvl w:val="0"/>
          <w:numId w:val="29"/>
        </w:numPr>
        <w:rPr>
          <w:rFonts w:eastAsiaTheme="minorEastAsia" w:cs="Times New Roman"/>
          <w:szCs w:val="24"/>
          <w:lang w:val="sr-Latn-RS" w:eastAsia="hu-HU"/>
        </w:rPr>
      </w:pPr>
      <w:r w:rsidRPr="00820630">
        <w:rPr>
          <w:rFonts w:eastAsiaTheme="minorEastAsia" w:cs="Times New Roman"/>
          <w:szCs w:val="24"/>
          <w:lang w:val="sr-Latn-RS" w:eastAsia="hu-HU"/>
        </w:rPr>
        <w:lastRenderedPageBreak/>
        <w:t>harmonika – za nagnute površine</w:t>
      </w:r>
    </w:p>
    <w:p w14:paraId="16E0B97D" w14:textId="77777777" w:rsidR="007D7159" w:rsidRPr="00820630" w:rsidRDefault="007D7159" w:rsidP="007D7159">
      <w:pPr>
        <w:pStyle w:val="ListParagraph"/>
        <w:numPr>
          <w:ilvl w:val="0"/>
          <w:numId w:val="29"/>
        </w:numPr>
        <w:rPr>
          <w:rFonts w:eastAsiaTheme="minorEastAsia" w:cs="Times New Roman"/>
          <w:szCs w:val="24"/>
          <w:lang w:val="sr-Latn-RS" w:eastAsia="hu-HU"/>
        </w:rPr>
      </w:pPr>
      <w:r w:rsidRPr="00820630">
        <w:rPr>
          <w:rFonts w:eastAsiaTheme="minorEastAsia" w:cs="Times New Roman"/>
          <w:szCs w:val="24"/>
          <w:lang w:val="sr-Latn-RS" w:eastAsia="hu-HU"/>
        </w:rPr>
        <w:t>ovalni - za uske radne komade kao što su profili i cevi</w:t>
      </w:r>
    </w:p>
    <w:p w14:paraId="21F45017" w14:textId="77777777" w:rsidR="00820630" w:rsidRDefault="00820630" w:rsidP="007D7159">
      <w:pPr>
        <w:rPr>
          <w:rFonts w:eastAsiaTheme="minorEastAsia" w:cs="Times New Roman"/>
          <w:szCs w:val="24"/>
          <w:lang w:val="sr-Latn-RS" w:eastAsia="hu-HU"/>
        </w:rPr>
      </w:pPr>
    </w:p>
    <w:p w14:paraId="6C272159" w14:textId="19A79EE9" w:rsidR="00BA3B19" w:rsidRDefault="007D7159" w:rsidP="007D7159">
      <w:pPr>
        <w:rPr>
          <w:rFonts w:eastAsiaTheme="minorEastAsia" w:cs="Times New Roman"/>
          <w:szCs w:val="24"/>
          <w:lang w:val="sr-Latn-RS" w:eastAsia="hu-HU"/>
        </w:rPr>
      </w:pPr>
      <w:r w:rsidRPr="00820630">
        <w:rPr>
          <w:rFonts w:eastAsiaTheme="minorEastAsia" w:cs="Times New Roman"/>
          <w:szCs w:val="24"/>
          <w:lang w:val="sr-Latn-RS" w:eastAsia="hu-HU"/>
        </w:rPr>
        <w:t>Vakum diskovi različite geometrije:</w:t>
      </w:r>
    </w:p>
    <w:p w14:paraId="1E5C4841" w14:textId="4ECCE200" w:rsidR="003019F5" w:rsidRPr="002C506B" w:rsidRDefault="007D7159" w:rsidP="00BA3B19">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r w:rsidRPr="002C506B">
        <w:rPr>
          <w:noProof/>
          <w:lang w:val="sr-Latn-RS"/>
        </w:rPr>
        <w:drawing>
          <wp:inline distT="0" distB="0" distL="0" distR="0" wp14:anchorId="2506F93C" wp14:editId="17944778">
            <wp:extent cx="3895725" cy="183832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33612" t="38949" r="34325" b="34139"/>
                    <a:stretch/>
                  </pic:blipFill>
                  <pic:spPr bwMode="auto">
                    <a:xfrm>
                      <a:off x="0" y="0"/>
                      <a:ext cx="3900397" cy="1840529"/>
                    </a:xfrm>
                    <a:prstGeom prst="rect">
                      <a:avLst/>
                    </a:prstGeom>
                    <a:ln>
                      <a:noFill/>
                    </a:ln>
                    <a:extLst>
                      <a:ext uri="{53640926-AAD7-44D8-BBD7-CCE9431645EC}">
                        <a14:shadowObscured xmlns:a14="http://schemas.microsoft.com/office/drawing/2010/main"/>
                      </a:ext>
                    </a:extLst>
                  </pic:spPr>
                </pic:pic>
              </a:graphicData>
            </a:graphic>
          </wp:inline>
        </w:drawing>
      </w:r>
    </w:p>
    <w:p w14:paraId="7EAA22D7" w14:textId="07280010" w:rsidR="003019F5" w:rsidRPr="00820630" w:rsidRDefault="007D7159" w:rsidP="00B43453">
      <w:pPr>
        <w:pStyle w:val="Heading3"/>
        <w:rPr>
          <w:rFonts w:eastAsiaTheme="minorEastAsia"/>
          <w:lang w:val="sr-Latn-RS" w:eastAsia="hu-HU"/>
        </w:rPr>
      </w:pPr>
      <w:bookmarkStart w:id="59" w:name="_Toc27124175"/>
      <w:r w:rsidRPr="00820630">
        <w:rPr>
          <w:rFonts w:eastAsiaTheme="minorEastAsia"/>
          <w:lang w:val="sr-Latn-RS" w:eastAsia="hu-HU"/>
        </w:rPr>
        <w:t>Vakum ejektori</w:t>
      </w:r>
      <w:bookmarkEnd w:id="59"/>
    </w:p>
    <w:p w14:paraId="0615E544" w14:textId="77777777" w:rsidR="007D7159" w:rsidRPr="00820630" w:rsidRDefault="007D7159" w:rsidP="007D7159">
      <w:pPr>
        <w:widowControl w:val="0"/>
        <w:kinsoku w:val="0"/>
        <w:overflowPunct w:val="0"/>
        <w:autoSpaceDE w:val="0"/>
        <w:autoSpaceDN w:val="0"/>
        <w:adjustRightInd w:val="0"/>
        <w:spacing w:line="276" w:lineRule="auto"/>
        <w:ind w:right="46"/>
        <w:rPr>
          <w:rFonts w:eastAsiaTheme="minorEastAsia" w:cs="Times New Roman"/>
          <w:i/>
          <w:iCs/>
          <w:szCs w:val="24"/>
          <w:lang w:val="sr-Latn-RS" w:eastAsia="hu-HU"/>
        </w:rPr>
      </w:pPr>
      <w:r w:rsidRPr="00820630">
        <w:rPr>
          <w:rFonts w:eastAsiaTheme="minorEastAsia" w:cs="Times New Roman"/>
          <w:i/>
          <w:iCs/>
          <w:szCs w:val="24"/>
          <w:lang w:val="sr-Latn-RS" w:eastAsia="hu-HU"/>
        </w:rPr>
        <w:t>Princip rada</w:t>
      </w:r>
    </w:p>
    <w:p w14:paraId="11090718" w14:textId="77777777" w:rsidR="007D7159" w:rsidRPr="00820630" w:rsidRDefault="007D7159" w:rsidP="007D7159">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 xml:space="preserve">Iza </w:t>
      </w:r>
      <w:r w:rsidRPr="00820630">
        <w:rPr>
          <w:lang w:val="sr-Latn-RS"/>
        </w:rPr>
        <w:t>mlaznice stvara se pritisak koji je niži od pritiska okoline, i zbog toga izvlači vazduh iz vakumske veze. Tu se poveže vakum disk, kao rezultat toga, vazduh između radnog predmeta i usisne čaše postaje oskudan, stvarajući vakum, koji radni predmet pričvršćuje na usisnoj čašici, čime se obezbeđuje zahvat.</w:t>
      </w:r>
    </w:p>
    <w:p w14:paraId="0D8A9CA2" w14:textId="24F43729" w:rsidR="00820630" w:rsidRPr="00820630" w:rsidRDefault="007D7159" w:rsidP="007D7159">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 xml:space="preserve">Proizvode se vakum ejektori različitih dizajna. Neki su opremljeni magnetnim ventilima ili prekidačima za pritisak. </w:t>
      </w:r>
    </w:p>
    <w:p w14:paraId="3E9090E8" w14:textId="34B136A8" w:rsidR="003019F5" w:rsidRPr="00820630" w:rsidRDefault="007D7159" w:rsidP="007D7159">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r w:rsidRPr="00820630">
        <w:rPr>
          <w:rFonts w:eastAsiaTheme="minorEastAsia" w:cs="Times New Roman"/>
          <w:szCs w:val="24"/>
          <w:lang w:val="sr-Latn-RS" w:eastAsia="hu-HU"/>
        </w:rPr>
        <w:t>Vakum ejektor koji štedi vazduh:</w:t>
      </w:r>
    </w:p>
    <w:p w14:paraId="57AB6109"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64B67427"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4692ECDC" w14:textId="77777777" w:rsidR="003019F5" w:rsidRPr="002C506B" w:rsidRDefault="003019F5" w:rsidP="003019F5">
      <w:pPr>
        <w:widowControl w:val="0"/>
        <w:kinsoku w:val="0"/>
        <w:overflowPunct w:val="0"/>
        <w:autoSpaceDE w:val="0"/>
        <w:autoSpaceDN w:val="0"/>
        <w:adjustRightInd w:val="0"/>
        <w:spacing w:line="276" w:lineRule="auto"/>
        <w:ind w:right="46"/>
        <w:jc w:val="center"/>
        <w:rPr>
          <w:rFonts w:eastAsiaTheme="minorEastAsia" w:cs="Times New Roman"/>
          <w:szCs w:val="24"/>
          <w:lang w:val="sr-Latn-RS" w:eastAsia="hu-HU"/>
        </w:rPr>
      </w:pPr>
      <w:r w:rsidRPr="002C506B">
        <w:rPr>
          <w:rFonts w:eastAsiaTheme="minorEastAsia" w:cs="Times New Roman"/>
          <w:noProof/>
          <w:szCs w:val="24"/>
          <w:lang w:val="sr-Latn-RS" w:eastAsia="hu-HU"/>
        </w:rPr>
        <w:drawing>
          <wp:inline distT="0" distB="0" distL="0" distR="0" wp14:anchorId="04D67693" wp14:editId="328FA0AC">
            <wp:extent cx="2223216" cy="2403475"/>
            <wp:effectExtent l="0" t="0" r="5715" b="0"/>
            <wp:docPr id="42"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42392" cy="2424205"/>
                    </a:xfrm>
                    <a:prstGeom prst="rect">
                      <a:avLst/>
                    </a:prstGeom>
                  </pic:spPr>
                </pic:pic>
              </a:graphicData>
            </a:graphic>
          </wp:inline>
        </w:drawing>
      </w:r>
    </w:p>
    <w:p w14:paraId="0D9594F5" w14:textId="77777777" w:rsidR="003019F5" w:rsidRPr="002C506B" w:rsidRDefault="003019F5" w:rsidP="003019F5">
      <w:pPr>
        <w:widowControl w:val="0"/>
        <w:kinsoku w:val="0"/>
        <w:overflowPunct w:val="0"/>
        <w:autoSpaceDE w:val="0"/>
        <w:autoSpaceDN w:val="0"/>
        <w:adjustRightInd w:val="0"/>
        <w:spacing w:line="276" w:lineRule="auto"/>
        <w:ind w:right="46"/>
        <w:rPr>
          <w:rFonts w:eastAsiaTheme="minorEastAsia" w:cs="Times New Roman"/>
          <w:szCs w:val="24"/>
          <w:lang w:val="sr-Latn-RS" w:eastAsia="hu-HU"/>
        </w:rPr>
      </w:pPr>
    </w:p>
    <w:p w14:paraId="58F9FAC6" w14:textId="77777777" w:rsidR="007D7159" w:rsidRPr="00820630" w:rsidRDefault="007D7159" w:rsidP="00820630">
      <w:pPr>
        <w:rPr>
          <w:lang w:val="sr-Latn-RS" w:eastAsia="hu-HU"/>
        </w:rPr>
      </w:pPr>
      <w:r w:rsidRPr="00820630">
        <w:rPr>
          <w:lang w:val="sr-Latn-RS" w:eastAsia="hu-HU"/>
        </w:rPr>
        <w:t xml:space="preserve">U ovim vakumskim ejektorima komprimovani vazduh se kontroliše pomoću integrisanog magnetnog ventila. Kada se uključi, ventil se otvara i vazduh koji struji kroz njega stvara vakum po principu izbacivača. Kada se isključi napajanje, vakum prestaje. </w:t>
      </w:r>
    </w:p>
    <w:p w14:paraId="1148398A" w14:textId="6061A73B" w:rsidR="00B43453" w:rsidRPr="002C506B" w:rsidRDefault="007D7159" w:rsidP="00820630">
      <w:pPr>
        <w:rPr>
          <w:rFonts w:eastAsiaTheme="majorEastAsia" w:cstheme="majorBidi"/>
          <w:b/>
          <w:caps/>
          <w:sz w:val="32"/>
          <w:szCs w:val="32"/>
          <w:lang w:val="sr-Latn-RS"/>
        </w:rPr>
      </w:pPr>
      <w:r w:rsidRPr="00820630">
        <w:rPr>
          <w:lang w:val="sr-Latn-RS" w:eastAsia="hu-HU"/>
        </w:rPr>
        <w:t>Ugrađeni prigušivač minimizira buku izduvnog vazduha.</w:t>
      </w:r>
      <w:r w:rsidR="00B43453" w:rsidRPr="002C506B">
        <w:rPr>
          <w:lang w:val="sr-Latn-RS"/>
        </w:rPr>
        <w:br w:type="page"/>
      </w:r>
    </w:p>
    <w:p w14:paraId="4D6E17FE" w14:textId="14B5E7B1" w:rsidR="003019F5" w:rsidRPr="00820630" w:rsidRDefault="007D7159" w:rsidP="003019F5">
      <w:pPr>
        <w:pStyle w:val="Heading1"/>
        <w:rPr>
          <w:lang w:val="sr-Latn-RS"/>
        </w:rPr>
      </w:pPr>
      <w:bookmarkStart w:id="60" w:name="_Toc27124176"/>
      <w:r w:rsidRPr="00820630">
        <w:rPr>
          <w:lang w:val="sr-Latn-RS"/>
        </w:rPr>
        <w:lastRenderedPageBreak/>
        <w:t>Zadaci</w:t>
      </w:r>
      <w:bookmarkEnd w:id="60"/>
    </w:p>
    <w:p w14:paraId="139B439E" w14:textId="74821DA6" w:rsidR="003019F5" w:rsidRPr="00820630" w:rsidRDefault="00991832" w:rsidP="003019F5">
      <w:pPr>
        <w:spacing w:line="276" w:lineRule="auto"/>
        <w:rPr>
          <w:rFonts w:cs="Times New Roman"/>
          <w:szCs w:val="24"/>
          <w:lang w:val="sr-Latn-RS"/>
        </w:rPr>
      </w:pPr>
      <w:r w:rsidRPr="00820630">
        <w:rPr>
          <w:rFonts w:cs="Times New Roman"/>
          <w:szCs w:val="24"/>
          <w:lang w:val="sr-Latn-RS"/>
        </w:rPr>
        <w:t>Demonstrativni program dizajniran je tako da ilustruje glavne funkcije mašine i na taj način omogućava tačno podešavanje senzora i aktuatora</w:t>
      </w:r>
      <w:r w:rsidR="003019F5" w:rsidRPr="00820630">
        <w:rPr>
          <w:rFonts w:cs="Times New Roman"/>
          <w:szCs w:val="24"/>
          <w:lang w:val="sr-Latn-RS"/>
        </w:rPr>
        <w:t xml:space="preserve">. </w:t>
      </w:r>
      <w:r w:rsidRPr="00820630">
        <w:rPr>
          <w:lang w:val="sr-Latn-RS"/>
        </w:rPr>
        <w:t>Sledi nekoliko izvodljivih zadataka sa sistemom</w:t>
      </w:r>
      <w:r w:rsidR="003019F5" w:rsidRPr="00820630">
        <w:rPr>
          <w:rFonts w:cs="Times New Roman"/>
          <w:szCs w:val="24"/>
          <w:lang w:val="sr-Latn-RS"/>
        </w:rPr>
        <w:t>:</w:t>
      </w:r>
    </w:p>
    <w:p w14:paraId="467DBDCB" w14:textId="57D7469F" w:rsidR="003019F5" w:rsidRPr="00820630" w:rsidRDefault="00B43453" w:rsidP="00B43453">
      <w:pPr>
        <w:pStyle w:val="Kiscim"/>
        <w:rPr>
          <w:lang w:val="sr-Latn-RS"/>
        </w:rPr>
      </w:pPr>
      <w:r w:rsidRPr="00820630">
        <w:rPr>
          <w:lang w:val="sr-Latn-RS"/>
        </w:rPr>
        <w:t>1.</w:t>
      </w:r>
      <w:r w:rsidR="005C30F1" w:rsidRPr="00820630">
        <w:rPr>
          <w:lang w:val="sr-Latn-RS"/>
        </w:rPr>
        <w:t>Zadatak</w:t>
      </w:r>
    </w:p>
    <w:p w14:paraId="1724F91D" w14:textId="592632FF" w:rsidR="003019F5" w:rsidRPr="00820630" w:rsidRDefault="00991832" w:rsidP="00B43453">
      <w:pPr>
        <w:rPr>
          <w:lang w:val="sr-Latn-RS"/>
        </w:rPr>
      </w:pPr>
      <w:r w:rsidRPr="00820630">
        <w:rPr>
          <w:lang w:val="sr-Latn-RS"/>
        </w:rPr>
        <w:t xml:space="preserve">Punjenje </w:t>
      </w:r>
      <w:r w:rsidR="00663EDE" w:rsidRPr="00820630">
        <w:rPr>
          <w:lang w:val="sr-Latn-RS"/>
        </w:rPr>
        <w:t>posuda</w:t>
      </w:r>
      <w:r w:rsidRPr="00820630">
        <w:rPr>
          <w:lang w:val="sr-Latn-RS"/>
        </w:rPr>
        <w:t xml:space="preserve"> sa keks</w:t>
      </w:r>
      <w:r w:rsidR="00663EDE" w:rsidRPr="00820630">
        <w:rPr>
          <w:lang w:val="sr-Latn-RS"/>
        </w:rPr>
        <w:t>ovi</w:t>
      </w:r>
      <w:r w:rsidRPr="00820630">
        <w:rPr>
          <w:lang w:val="sr-Latn-RS"/>
        </w:rPr>
        <w:t>ma iste boje</w:t>
      </w:r>
      <w:r w:rsidR="003019F5" w:rsidRPr="00820630">
        <w:rPr>
          <w:lang w:val="sr-Latn-RS"/>
        </w:rPr>
        <w:t xml:space="preserve">. </w:t>
      </w:r>
      <w:r w:rsidRPr="00820630">
        <w:rPr>
          <w:lang w:val="sr-Latn-RS"/>
        </w:rPr>
        <w:t>Da biste to učinili, koristite paletu ispred robota kao privremeno skladište</w:t>
      </w:r>
      <w:r w:rsidR="003019F5" w:rsidRPr="00820630">
        <w:rPr>
          <w:lang w:val="sr-Latn-RS"/>
        </w:rPr>
        <w:t xml:space="preserve">. </w:t>
      </w:r>
    </w:p>
    <w:p w14:paraId="007592FF" w14:textId="405DAB9A" w:rsidR="003019F5" w:rsidRPr="00820630" w:rsidRDefault="00991832" w:rsidP="00B43453">
      <w:pPr>
        <w:rPr>
          <w:bCs/>
          <w:i/>
          <w:iCs/>
          <w:lang w:val="sr-Latn-RS"/>
        </w:rPr>
      </w:pPr>
      <w:r w:rsidRPr="00820630">
        <w:rPr>
          <w:bCs/>
          <w:i/>
          <w:iCs/>
          <w:lang w:val="sr-Latn-RS"/>
        </w:rPr>
        <w:t>Detalji zadatka</w:t>
      </w:r>
      <w:r w:rsidR="003019F5" w:rsidRPr="00820630">
        <w:rPr>
          <w:bCs/>
          <w:i/>
          <w:iCs/>
          <w:lang w:val="sr-Latn-RS"/>
        </w:rPr>
        <w:t>:</w:t>
      </w:r>
    </w:p>
    <w:p w14:paraId="399502B9" w14:textId="6885092D" w:rsidR="003019F5" w:rsidRPr="00820630" w:rsidRDefault="00991832" w:rsidP="000F766F">
      <w:pPr>
        <w:pStyle w:val="ListParagraph"/>
        <w:numPr>
          <w:ilvl w:val="0"/>
          <w:numId w:val="13"/>
        </w:numPr>
        <w:rPr>
          <w:lang w:val="sr-Latn-RS"/>
        </w:rPr>
      </w:pPr>
      <w:r w:rsidRPr="00820630">
        <w:rPr>
          <w:lang w:val="sr-Latn-RS"/>
        </w:rPr>
        <w:t>Snimite pozicije za paletu ispred robota</w:t>
      </w:r>
      <w:r w:rsidR="003019F5" w:rsidRPr="00820630">
        <w:rPr>
          <w:lang w:val="sr-Latn-RS"/>
        </w:rPr>
        <w:t>!</w:t>
      </w:r>
    </w:p>
    <w:p w14:paraId="249654FE" w14:textId="5A8FFF44" w:rsidR="003019F5" w:rsidRPr="00820630" w:rsidRDefault="00991832" w:rsidP="000F766F">
      <w:pPr>
        <w:pStyle w:val="ListParagraph"/>
        <w:numPr>
          <w:ilvl w:val="0"/>
          <w:numId w:val="13"/>
        </w:numPr>
        <w:rPr>
          <w:lang w:val="sr-Latn-RS"/>
        </w:rPr>
      </w:pPr>
      <w:r w:rsidRPr="00820630">
        <w:rPr>
          <w:lang w:val="sr-Latn-RS"/>
        </w:rPr>
        <w:t>Napišite program</w:t>
      </w:r>
      <w:r w:rsidR="003019F5" w:rsidRPr="00820630">
        <w:rPr>
          <w:lang w:val="sr-Latn-RS"/>
        </w:rPr>
        <w:t>!</w:t>
      </w:r>
    </w:p>
    <w:p w14:paraId="698C8BEB" w14:textId="7E498E41" w:rsidR="003019F5" w:rsidRPr="00820630" w:rsidRDefault="00B43453" w:rsidP="00B43453">
      <w:pPr>
        <w:pStyle w:val="Kiscim"/>
        <w:rPr>
          <w:lang w:val="sr-Latn-RS"/>
        </w:rPr>
      </w:pPr>
      <w:r w:rsidRPr="00820630">
        <w:rPr>
          <w:lang w:val="sr-Latn-RS"/>
        </w:rPr>
        <w:t>2.</w:t>
      </w:r>
      <w:r w:rsidR="005C30F1" w:rsidRPr="00820630">
        <w:rPr>
          <w:lang w:val="sr-Latn-RS"/>
        </w:rPr>
        <w:t>Zadatak</w:t>
      </w:r>
    </w:p>
    <w:p w14:paraId="76BE25A1" w14:textId="447C2648" w:rsidR="003019F5" w:rsidRPr="00820630" w:rsidRDefault="00991832" w:rsidP="00B43453">
      <w:pPr>
        <w:rPr>
          <w:lang w:val="sr-Latn-RS"/>
        </w:rPr>
      </w:pPr>
      <w:r w:rsidRPr="00820630">
        <w:rPr>
          <w:lang w:val="sr-Latn-RS"/>
        </w:rPr>
        <w:t>Korišćenje prekidača za menjanje režima rada. Sa prelaskom u režim održavanja proces se izvršava korak po korak</w:t>
      </w:r>
      <w:r w:rsidR="003019F5" w:rsidRPr="00820630">
        <w:rPr>
          <w:lang w:val="sr-Latn-RS"/>
        </w:rPr>
        <w:t>.</w:t>
      </w:r>
    </w:p>
    <w:p w14:paraId="77B684A6" w14:textId="16D2155F" w:rsidR="003019F5" w:rsidRPr="00820630" w:rsidRDefault="00991832" w:rsidP="00B43453">
      <w:pPr>
        <w:rPr>
          <w:bCs/>
          <w:i/>
          <w:iCs/>
          <w:szCs w:val="24"/>
          <w:lang w:val="sr-Latn-RS"/>
        </w:rPr>
      </w:pPr>
      <w:r w:rsidRPr="00820630">
        <w:rPr>
          <w:bCs/>
          <w:i/>
          <w:iCs/>
          <w:szCs w:val="24"/>
          <w:lang w:val="sr-Latn-RS"/>
        </w:rPr>
        <w:t>Detalji zadatka</w:t>
      </w:r>
      <w:r w:rsidR="003019F5" w:rsidRPr="00820630">
        <w:rPr>
          <w:bCs/>
          <w:i/>
          <w:iCs/>
          <w:szCs w:val="24"/>
          <w:lang w:val="sr-Latn-RS"/>
        </w:rPr>
        <w:t>:</w:t>
      </w:r>
    </w:p>
    <w:p w14:paraId="300BDB8D" w14:textId="4E693161" w:rsidR="003019F5" w:rsidRPr="00820630" w:rsidRDefault="00463935" w:rsidP="000F766F">
      <w:pPr>
        <w:pStyle w:val="ListParagraph"/>
        <w:numPr>
          <w:ilvl w:val="0"/>
          <w:numId w:val="14"/>
        </w:numPr>
        <w:rPr>
          <w:szCs w:val="24"/>
          <w:lang w:val="sr-Latn-RS"/>
        </w:rPr>
      </w:pPr>
      <w:r w:rsidRPr="00820630">
        <w:rPr>
          <w:lang w:val="sr-Latn-RS"/>
        </w:rPr>
        <w:t>Definišite redosled operacija!</w:t>
      </w:r>
    </w:p>
    <w:p w14:paraId="51F284D1" w14:textId="0D97E4FD" w:rsidR="003019F5" w:rsidRPr="00820630" w:rsidRDefault="00463935" w:rsidP="000F766F">
      <w:pPr>
        <w:pStyle w:val="ListParagraph"/>
        <w:numPr>
          <w:ilvl w:val="0"/>
          <w:numId w:val="14"/>
        </w:numPr>
        <w:rPr>
          <w:szCs w:val="24"/>
          <w:lang w:val="sr-Latn-RS"/>
        </w:rPr>
      </w:pPr>
      <w:r w:rsidRPr="00820630">
        <w:rPr>
          <w:szCs w:val="24"/>
          <w:lang w:val="sr-Latn-RS"/>
        </w:rPr>
        <w:t>Korake izvršite u ručnom režimu</w:t>
      </w:r>
      <w:r w:rsidR="003019F5" w:rsidRPr="00820630">
        <w:rPr>
          <w:szCs w:val="24"/>
          <w:lang w:val="sr-Latn-RS"/>
        </w:rPr>
        <w:t>!</w:t>
      </w:r>
    </w:p>
    <w:p w14:paraId="5FDE2289" w14:textId="27214DBE" w:rsidR="003019F5" w:rsidRPr="00820630" w:rsidRDefault="00463935" w:rsidP="000F766F">
      <w:pPr>
        <w:pStyle w:val="ListParagraph"/>
        <w:numPr>
          <w:ilvl w:val="0"/>
          <w:numId w:val="14"/>
        </w:numPr>
        <w:rPr>
          <w:szCs w:val="24"/>
          <w:lang w:val="sr-Latn-RS"/>
        </w:rPr>
      </w:pPr>
      <w:r w:rsidRPr="00820630">
        <w:rPr>
          <w:lang w:val="sr-Latn-RS"/>
        </w:rPr>
        <w:t>Napišite program!</w:t>
      </w:r>
    </w:p>
    <w:p w14:paraId="10187FB9" w14:textId="237FEB78" w:rsidR="003019F5" w:rsidRPr="00820630" w:rsidRDefault="00B43453" w:rsidP="00B43453">
      <w:pPr>
        <w:pStyle w:val="Kiscim"/>
        <w:rPr>
          <w:lang w:val="sr-Latn-RS"/>
        </w:rPr>
      </w:pPr>
      <w:r w:rsidRPr="00820630">
        <w:rPr>
          <w:lang w:val="sr-Latn-RS"/>
        </w:rPr>
        <w:t>3.</w:t>
      </w:r>
      <w:r w:rsidR="005C30F1" w:rsidRPr="00820630">
        <w:rPr>
          <w:lang w:val="sr-Latn-RS"/>
        </w:rPr>
        <w:t>Zadatak</w:t>
      </w:r>
    </w:p>
    <w:p w14:paraId="73333A5D" w14:textId="56743036" w:rsidR="003019F5" w:rsidRPr="00820630" w:rsidRDefault="00463935" w:rsidP="00B43453">
      <w:pPr>
        <w:rPr>
          <w:lang w:val="sr-Latn-RS"/>
        </w:rPr>
      </w:pPr>
      <w:r w:rsidRPr="00820630">
        <w:rPr>
          <w:lang w:val="sr-Latn-RS"/>
        </w:rPr>
        <w:t>Odabir boje keksa sa prekidačem za menjanje režima rada</w:t>
      </w:r>
      <w:r w:rsidR="003019F5" w:rsidRPr="00820630">
        <w:rPr>
          <w:lang w:val="sr-Latn-RS"/>
        </w:rPr>
        <w:t xml:space="preserve">. </w:t>
      </w:r>
      <w:r w:rsidRPr="00820630">
        <w:rPr>
          <w:lang w:val="sr-Latn-RS"/>
        </w:rPr>
        <w:t>Da biste to učinili, koristite paletu ispred robota za skladištenje otpada.</w:t>
      </w:r>
    </w:p>
    <w:p w14:paraId="0F52F900" w14:textId="0923AC0B" w:rsidR="003019F5" w:rsidRPr="00820630" w:rsidRDefault="00991832" w:rsidP="00B43453">
      <w:pPr>
        <w:rPr>
          <w:bCs/>
          <w:i/>
          <w:iCs/>
          <w:szCs w:val="24"/>
          <w:lang w:val="sr-Latn-RS"/>
        </w:rPr>
      </w:pPr>
      <w:r w:rsidRPr="00820630">
        <w:rPr>
          <w:bCs/>
          <w:i/>
          <w:iCs/>
          <w:szCs w:val="24"/>
          <w:lang w:val="sr-Latn-RS"/>
        </w:rPr>
        <w:t>Detalji zadatka</w:t>
      </w:r>
      <w:r w:rsidR="003019F5" w:rsidRPr="00820630">
        <w:rPr>
          <w:bCs/>
          <w:i/>
          <w:iCs/>
          <w:szCs w:val="24"/>
          <w:lang w:val="sr-Latn-RS"/>
        </w:rPr>
        <w:t>:</w:t>
      </w:r>
    </w:p>
    <w:p w14:paraId="7D27282C" w14:textId="15D7D3C6" w:rsidR="003019F5" w:rsidRPr="00820630" w:rsidRDefault="00463935" w:rsidP="000F766F">
      <w:pPr>
        <w:pStyle w:val="ListParagraph"/>
        <w:numPr>
          <w:ilvl w:val="0"/>
          <w:numId w:val="15"/>
        </w:numPr>
        <w:rPr>
          <w:szCs w:val="24"/>
          <w:lang w:val="sr-Latn-RS"/>
        </w:rPr>
      </w:pPr>
      <w:r w:rsidRPr="00820630">
        <w:rPr>
          <w:lang w:val="sr-Latn-RS"/>
        </w:rPr>
        <w:t>Snimite pozicije za paletu ispred robota!</w:t>
      </w:r>
    </w:p>
    <w:p w14:paraId="623D2282" w14:textId="287B720E" w:rsidR="003019F5" w:rsidRPr="00820630" w:rsidRDefault="00463935" w:rsidP="000F766F">
      <w:pPr>
        <w:pStyle w:val="ListParagraph"/>
        <w:numPr>
          <w:ilvl w:val="0"/>
          <w:numId w:val="15"/>
        </w:numPr>
        <w:rPr>
          <w:szCs w:val="24"/>
          <w:lang w:val="sr-Latn-RS"/>
        </w:rPr>
      </w:pPr>
      <w:r w:rsidRPr="00820630">
        <w:rPr>
          <w:szCs w:val="24"/>
          <w:lang w:val="sr-Latn-RS"/>
        </w:rPr>
        <w:t>Podesite senzore za ispitivanje radnih komada!</w:t>
      </w:r>
    </w:p>
    <w:p w14:paraId="66F2D4E9" w14:textId="4DC7BD65" w:rsidR="003019F5" w:rsidRPr="00820630" w:rsidRDefault="00463935" w:rsidP="000F766F">
      <w:pPr>
        <w:pStyle w:val="ListParagraph"/>
        <w:numPr>
          <w:ilvl w:val="0"/>
          <w:numId w:val="15"/>
        </w:numPr>
        <w:rPr>
          <w:szCs w:val="24"/>
          <w:lang w:val="sr-Latn-RS"/>
        </w:rPr>
      </w:pPr>
      <w:r w:rsidRPr="00820630">
        <w:rPr>
          <w:lang w:val="sr-Latn-RS"/>
        </w:rPr>
        <w:t>Napišite program za sortiranje radnih komada!</w:t>
      </w:r>
    </w:p>
    <w:p w14:paraId="0CDEE69C" w14:textId="694E3F72" w:rsidR="003019F5" w:rsidRPr="00820630" w:rsidRDefault="00B43453" w:rsidP="00B43453">
      <w:pPr>
        <w:pStyle w:val="Kiscim"/>
        <w:rPr>
          <w:lang w:val="sr-Latn-RS"/>
        </w:rPr>
      </w:pPr>
      <w:r w:rsidRPr="00820630">
        <w:rPr>
          <w:lang w:val="sr-Latn-RS"/>
        </w:rPr>
        <w:t>4.</w:t>
      </w:r>
      <w:r w:rsidR="005C30F1" w:rsidRPr="00820630">
        <w:rPr>
          <w:lang w:val="sr-Latn-RS"/>
        </w:rPr>
        <w:t>Zadatak</w:t>
      </w:r>
    </w:p>
    <w:p w14:paraId="15D9CA48" w14:textId="6FC20C5E" w:rsidR="003019F5" w:rsidRPr="00820630" w:rsidRDefault="00463935" w:rsidP="00B43453">
      <w:pPr>
        <w:rPr>
          <w:lang w:val="sr-Latn-RS"/>
        </w:rPr>
      </w:pPr>
      <w:r w:rsidRPr="00820630">
        <w:rPr>
          <w:lang w:val="sr-Latn-RS"/>
        </w:rPr>
        <w:t xml:space="preserve">Robotska ruka se sinhronizuje na podešenu frekvenciju Conveyor 1 i podiže keks u pokretu. Ovo može zahtevati i pomeranje senzora koja se nalazi u poziciji za podizanje bliže </w:t>
      </w:r>
      <w:r w:rsidR="00663EDE" w:rsidRPr="00820630">
        <w:rPr>
          <w:lang w:val="sr-Latn-RS"/>
        </w:rPr>
        <w:t>dozeru</w:t>
      </w:r>
      <w:r w:rsidR="003019F5" w:rsidRPr="00820630">
        <w:rPr>
          <w:lang w:val="sr-Latn-RS"/>
        </w:rPr>
        <w:t>.</w:t>
      </w:r>
    </w:p>
    <w:p w14:paraId="5F31F788" w14:textId="54625776" w:rsidR="003019F5" w:rsidRPr="00820630" w:rsidRDefault="00991832" w:rsidP="00B43453">
      <w:pPr>
        <w:rPr>
          <w:bCs/>
          <w:i/>
          <w:iCs/>
          <w:szCs w:val="24"/>
          <w:lang w:val="sr-Latn-RS"/>
        </w:rPr>
      </w:pPr>
      <w:r w:rsidRPr="00820630">
        <w:rPr>
          <w:bCs/>
          <w:i/>
          <w:iCs/>
          <w:szCs w:val="24"/>
          <w:lang w:val="sr-Latn-RS"/>
        </w:rPr>
        <w:t>Detalji zadatka</w:t>
      </w:r>
      <w:r w:rsidR="003019F5" w:rsidRPr="00820630">
        <w:rPr>
          <w:bCs/>
          <w:i/>
          <w:iCs/>
          <w:szCs w:val="24"/>
          <w:lang w:val="sr-Latn-RS"/>
        </w:rPr>
        <w:t>:</w:t>
      </w:r>
    </w:p>
    <w:p w14:paraId="1AF21245" w14:textId="72D70AA1" w:rsidR="003019F5" w:rsidRPr="00820630" w:rsidRDefault="006C6241" w:rsidP="000F766F">
      <w:pPr>
        <w:pStyle w:val="ListParagraph"/>
        <w:numPr>
          <w:ilvl w:val="0"/>
          <w:numId w:val="16"/>
        </w:numPr>
        <w:rPr>
          <w:szCs w:val="24"/>
          <w:lang w:val="sr-Latn-RS"/>
        </w:rPr>
      </w:pPr>
      <w:r w:rsidRPr="00820630">
        <w:rPr>
          <w:szCs w:val="24"/>
          <w:lang w:val="sr-Latn-RS"/>
        </w:rPr>
        <w:t>Premestite senzor koja se nalazi u poziciji za podizanje!</w:t>
      </w:r>
    </w:p>
    <w:p w14:paraId="53B3B031" w14:textId="7FA30172" w:rsidR="003019F5" w:rsidRPr="00820630" w:rsidRDefault="006C6241" w:rsidP="000F766F">
      <w:pPr>
        <w:pStyle w:val="ListParagraph"/>
        <w:numPr>
          <w:ilvl w:val="0"/>
          <w:numId w:val="16"/>
        </w:numPr>
        <w:rPr>
          <w:szCs w:val="24"/>
          <w:lang w:val="sr-Latn-RS"/>
        </w:rPr>
      </w:pPr>
      <w:r w:rsidRPr="00820630">
        <w:rPr>
          <w:szCs w:val="24"/>
          <w:lang w:val="sr-Latn-RS"/>
        </w:rPr>
        <w:t>Podesite parametre frekventnog regulatora</w:t>
      </w:r>
      <w:r w:rsidR="003019F5" w:rsidRPr="00820630">
        <w:rPr>
          <w:szCs w:val="24"/>
          <w:lang w:val="sr-Latn-RS"/>
        </w:rPr>
        <w:t>!</w:t>
      </w:r>
    </w:p>
    <w:p w14:paraId="2F7B1A73" w14:textId="4FE335A5" w:rsidR="003019F5" w:rsidRPr="00820630" w:rsidRDefault="006C6241" w:rsidP="000F766F">
      <w:pPr>
        <w:pStyle w:val="ListParagraph"/>
        <w:numPr>
          <w:ilvl w:val="0"/>
          <w:numId w:val="16"/>
        </w:numPr>
        <w:rPr>
          <w:szCs w:val="24"/>
          <w:lang w:val="sr-Latn-RS"/>
        </w:rPr>
      </w:pPr>
      <w:r w:rsidRPr="00820630">
        <w:rPr>
          <w:lang w:val="sr-Latn-RS"/>
        </w:rPr>
        <w:t>Napišite program za sortiranje radnih komada</w:t>
      </w:r>
      <w:r w:rsidR="003019F5" w:rsidRPr="00820630">
        <w:rPr>
          <w:szCs w:val="24"/>
          <w:lang w:val="sr-Latn-RS"/>
        </w:rPr>
        <w:t>!</w:t>
      </w:r>
    </w:p>
    <w:p w14:paraId="4239E654" w14:textId="20BA091F" w:rsidR="003019F5" w:rsidRDefault="003019F5" w:rsidP="003019F5">
      <w:pPr>
        <w:rPr>
          <w:lang w:val="sr-Latn-RS"/>
        </w:rPr>
      </w:pPr>
    </w:p>
    <w:p w14:paraId="1BFCA83B" w14:textId="77777777" w:rsidR="00E4571E" w:rsidRDefault="00E4571E" w:rsidP="003019F5">
      <w:pPr>
        <w:rPr>
          <w:lang w:val="sr-Latn-RS"/>
        </w:rPr>
      </w:pPr>
    </w:p>
    <w:p w14:paraId="5049E764" w14:textId="391CFA84" w:rsidR="00E4571E" w:rsidRDefault="00E4571E" w:rsidP="00E4571E">
      <w:pPr>
        <w:pStyle w:val="Heading1"/>
        <w:rPr>
          <w:lang w:val="sr-Latn-RS"/>
        </w:rPr>
      </w:pPr>
      <w:bookmarkStart w:id="61" w:name="_Toc27124177"/>
      <w:r>
        <w:rPr>
          <w:lang w:val="sr-Latn-RS"/>
        </w:rPr>
        <w:lastRenderedPageBreak/>
        <w:t>Bibliografija</w:t>
      </w:r>
      <w:bookmarkEnd w:id="61"/>
    </w:p>
    <w:p w14:paraId="4573A81B" w14:textId="77777777" w:rsidR="00E4571E" w:rsidRPr="0005299A" w:rsidRDefault="00E4571E" w:rsidP="00E4571E">
      <w:pPr>
        <w:pStyle w:val="ListParagraph"/>
        <w:numPr>
          <w:ilvl w:val="0"/>
          <w:numId w:val="30"/>
        </w:numPr>
        <w:rPr>
          <w:lang w:val="hu-HU"/>
        </w:rPr>
      </w:pPr>
      <w:r w:rsidRPr="0005299A">
        <w:rPr>
          <w:lang w:val="hu-HU"/>
        </w:rPr>
        <w:t>Mechatronika alapjai, BME MOGI, 2015.</w:t>
      </w:r>
    </w:p>
    <w:p w14:paraId="0104E988" w14:textId="77777777" w:rsidR="00E4571E" w:rsidRPr="0005299A" w:rsidRDefault="00E4571E" w:rsidP="00E4571E">
      <w:pPr>
        <w:pStyle w:val="ListParagraph"/>
        <w:numPr>
          <w:ilvl w:val="0"/>
          <w:numId w:val="30"/>
        </w:numPr>
        <w:rPr>
          <w:lang w:val="hu-HU"/>
        </w:rPr>
      </w:pPr>
      <w:r w:rsidRPr="0005299A">
        <w:rPr>
          <w:lang w:val="hu-HU"/>
        </w:rPr>
        <w:t>Dr. Korondi Péter, Dr. Tamás Péter, Budai Csaba, Graff József, Bojtos Attila, Dr. Samu Krisztián, Krizsán Zoltán, Dr. Kovács Szilveszter: Robotalkalmazások, BME MOGI, 2014, ISBN 978-963-313-137-4.</w:t>
      </w:r>
    </w:p>
    <w:p w14:paraId="347FB217" w14:textId="77777777" w:rsidR="00E4571E" w:rsidRPr="0005299A" w:rsidRDefault="00E4571E" w:rsidP="00E4571E">
      <w:pPr>
        <w:pStyle w:val="ListParagraph"/>
        <w:numPr>
          <w:ilvl w:val="0"/>
          <w:numId w:val="30"/>
        </w:numPr>
        <w:rPr>
          <w:lang w:val="hu-HU"/>
        </w:rPr>
      </w:pPr>
      <w:r w:rsidRPr="0005299A">
        <w:rPr>
          <w:lang w:val="hu-HU"/>
        </w:rPr>
        <w:t>Dr. Halmai Attila: Szenzor- és aktuátortechnika, Edutus Főiskola, 2011.</w:t>
      </w:r>
    </w:p>
    <w:p w14:paraId="21DFF23A" w14:textId="77777777" w:rsidR="00E4571E" w:rsidRPr="0005299A" w:rsidRDefault="00E4571E" w:rsidP="00E4571E">
      <w:pPr>
        <w:pStyle w:val="ListParagraph"/>
        <w:numPr>
          <w:ilvl w:val="0"/>
          <w:numId w:val="30"/>
        </w:numPr>
        <w:rPr>
          <w:lang w:val="hu-HU"/>
        </w:rPr>
      </w:pPr>
      <w:r w:rsidRPr="0005299A">
        <w:rPr>
          <w:lang w:val="hu-HU"/>
        </w:rPr>
        <w:t>Bánlaki Pál, Lovas Antal: Szenzorika és anyagai, Typotex, 2012, ISBN 978-963-279-629-1.</w:t>
      </w:r>
    </w:p>
    <w:p w14:paraId="275C6032" w14:textId="6BCF2AC3" w:rsidR="00E4571E" w:rsidRPr="0005299A" w:rsidRDefault="00E4571E" w:rsidP="00E4571E">
      <w:pPr>
        <w:pStyle w:val="ListParagraph"/>
        <w:numPr>
          <w:ilvl w:val="0"/>
          <w:numId w:val="30"/>
        </w:numPr>
        <w:rPr>
          <w:lang w:val="hu-HU"/>
        </w:rPr>
      </w:pPr>
      <w:r w:rsidRPr="0005299A">
        <w:rPr>
          <w:lang w:val="hu-HU"/>
        </w:rPr>
        <w:t xml:space="preserve">FANUC </w:t>
      </w:r>
      <w:r>
        <w:rPr>
          <w:lang w:val="hu-HU"/>
        </w:rPr>
        <w:t>– zvani</w:t>
      </w:r>
      <w:r>
        <w:rPr>
          <w:lang w:val="sr-Latn-RS"/>
        </w:rPr>
        <w:t>čna veb stranica</w:t>
      </w:r>
      <w:r w:rsidRPr="0005299A">
        <w:rPr>
          <w:lang w:val="hu-HU"/>
        </w:rPr>
        <w:t>.</w:t>
      </w:r>
    </w:p>
    <w:p w14:paraId="1DE31414" w14:textId="3C534FB5" w:rsidR="00E4571E" w:rsidRPr="0005299A" w:rsidRDefault="00E4571E" w:rsidP="00E4571E">
      <w:pPr>
        <w:pStyle w:val="ListParagraph"/>
        <w:numPr>
          <w:ilvl w:val="0"/>
          <w:numId w:val="30"/>
        </w:numPr>
        <w:rPr>
          <w:lang w:val="hu-HU"/>
        </w:rPr>
      </w:pPr>
      <w:r w:rsidRPr="0005299A">
        <w:rPr>
          <w:lang w:val="hu-HU"/>
        </w:rPr>
        <w:t xml:space="preserve">Balluf </w:t>
      </w:r>
      <w:r>
        <w:rPr>
          <w:lang w:val="hu-HU"/>
        </w:rPr>
        <w:t>– zvani</w:t>
      </w:r>
      <w:r>
        <w:rPr>
          <w:lang w:val="sr-Latn-RS"/>
        </w:rPr>
        <w:t>čna veb stranica</w:t>
      </w:r>
      <w:r w:rsidRPr="0005299A">
        <w:rPr>
          <w:lang w:val="hu-HU"/>
        </w:rPr>
        <w:t>.</w:t>
      </w:r>
    </w:p>
    <w:p w14:paraId="2B85FE0C" w14:textId="35B767C6" w:rsidR="00E4571E" w:rsidRPr="0005299A" w:rsidRDefault="00E4571E" w:rsidP="00E4571E">
      <w:pPr>
        <w:pStyle w:val="ListParagraph"/>
        <w:numPr>
          <w:ilvl w:val="0"/>
          <w:numId w:val="30"/>
        </w:numPr>
        <w:rPr>
          <w:lang w:val="hu-HU"/>
        </w:rPr>
      </w:pPr>
      <w:r w:rsidRPr="0005299A">
        <w:rPr>
          <w:lang w:val="hu-HU"/>
        </w:rPr>
        <w:t xml:space="preserve">Siemens  </w:t>
      </w:r>
      <w:r>
        <w:rPr>
          <w:lang w:val="hu-HU"/>
        </w:rPr>
        <w:t>– zvani</w:t>
      </w:r>
      <w:r>
        <w:rPr>
          <w:lang w:val="sr-Latn-RS"/>
        </w:rPr>
        <w:t>čna veb stranica</w:t>
      </w:r>
      <w:r w:rsidRPr="0005299A">
        <w:rPr>
          <w:lang w:val="hu-HU"/>
        </w:rPr>
        <w:t>.</w:t>
      </w:r>
    </w:p>
    <w:p w14:paraId="27C36E79" w14:textId="77777777" w:rsidR="00E4571E" w:rsidRPr="00820630" w:rsidRDefault="00E4571E" w:rsidP="003019F5">
      <w:pPr>
        <w:rPr>
          <w:lang w:val="sr-Latn-RS"/>
        </w:rPr>
      </w:pPr>
    </w:p>
    <w:sectPr w:rsidR="00E4571E" w:rsidRPr="00820630" w:rsidSect="002D44D8">
      <w:footerReference w:type="default" r:id="rId102"/>
      <w:pgSz w:w="11906" w:h="16838" w:code="9"/>
      <w:pgMar w:top="1417" w:right="1417"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12149" w14:textId="77777777" w:rsidR="00862105" w:rsidRDefault="00862105" w:rsidP="00CA2EA8">
      <w:pPr>
        <w:spacing w:line="240" w:lineRule="auto"/>
      </w:pPr>
      <w:r>
        <w:separator/>
      </w:r>
    </w:p>
  </w:endnote>
  <w:endnote w:type="continuationSeparator" w:id="0">
    <w:p w14:paraId="7EAACF89" w14:textId="77777777" w:rsidR="00862105" w:rsidRDefault="00862105" w:rsidP="00CA2E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009640"/>
      <w:docPartObj>
        <w:docPartGallery w:val="Page Numbers (Bottom of Page)"/>
        <w:docPartUnique/>
      </w:docPartObj>
    </w:sdtPr>
    <w:sdtEndPr>
      <w:rPr>
        <w:noProof/>
      </w:rPr>
    </w:sdtEndPr>
    <w:sdtContent>
      <w:p w14:paraId="4004B7F2" w14:textId="0D96DBDE" w:rsidR="008B6CD0" w:rsidRDefault="008B6C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00488" w14:textId="77777777" w:rsidR="008B6CD0" w:rsidRDefault="008B6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1C430" w14:textId="77777777" w:rsidR="00862105" w:rsidRDefault="00862105" w:rsidP="00CA2EA8">
      <w:pPr>
        <w:spacing w:line="240" w:lineRule="auto"/>
      </w:pPr>
      <w:r>
        <w:separator/>
      </w:r>
    </w:p>
  </w:footnote>
  <w:footnote w:type="continuationSeparator" w:id="0">
    <w:p w14:paraId="21425696" w14:textId="77777777" w:rsidR="00862105" w:rsidRDefault="00862105" w:rsidP="00CA2E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44144"/>
    <w:multiLevelType w:val="hybridMultilevel"/>
    <w:tmpl w:val="1888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C718D"/>
    <w:multiLevelType w:val="hybridMultilevel"/>
    <w:tmpl w:val="E8C68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15F0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42A446E"/>
    <w:multiLevelType w:val="hybridMultilevel"/>
    <w:tmpl w:val="0288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13D78"/>
    <w:multiLevelType w:val="hybridMultilevel"/>
    <w:tmpl w:val="AD1C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E4186"/>
    <w:multiLevelType w:val="hybridMultilevel"/>
    <w:tmpl w:val="0D3E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40316"/>
    <w:multiLevelType w:val="hybridMultilevel"/>
    <w:tmpl w:val="13E4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E3CEF"/>
    <w:multiLevelType w:val="hybridMultilevel"/>
    <w:tmpl w:val="C33C48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A23C8"/>
    <w:multiLevelType w:val="hybridMultilevel"/>
    <w:tmpl w:val="B46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A43DC"/>
    <w:multiLevelType w:val="multilevel"/>
    <w:tmpl w:val="1B5E4B3E"/>
    <w:lvl w:ilvl="0">
      <w:start w:val="2"/>
      <w:numFmt w:val="decimal"/>
      <w:lvlText w:val="%1."/>
      <w:lvlJc w:val="left"/>
      <w:pPr>
        <w:ind w:left="947" w:hanging="360"/>
      </w:pPr>
      <w:rPr>
        <w:rFonts w:hint="default"/>
      </w:rPr>
    </w:lvl>
    <w:lvl w:ilvl="1">
      <w:start w:val="2"/>
      <w:numFmt w:val="decimal"/>
      <w:isLgl/>
      <w:lvlText w:val="%1.%2."/>
      <w:lvlJc w:val="left"/>
      <w:pPr>
        <w:ind w:left="1307" w:hanging="720"/>
      </w:pPr>
      <w:rPr>
        <w:rFonts w:hint="default"/>
      </w:rPr>
    </w:lvl>
    <w:lvl w:ilvl="2">
      <w:start w:val="1"/>
      <w:numFmt w:val="decimal"/>
      <w:isLgl/>
      <w:lvlText w:val="%1.%2.%3."/>
      <w:lvlJc w:val="left"/>
      <w:pPr>
        <w:ind w:left="1307" w:hanging="720"/>
      </w:pPr>
      <w:rPr>
        <w:rFonts w:hint="default"/>
      </w:rPr>
    </w:lvl>
    <w:lvl w:ilvl="3">
      <w:start w:val="1"/>
      <w:numFmt w:val="decimal"/>
      <w:isLgl/>
      <w:lvlText w:val="%1.%2.%3.%4."/>
      <w:lvlJc w:val="left"/>
      <w:pPr>
        <w:ind w:left="1667" w:hanging="1080"/>
      </w:pPr>
      <w:rPr>
        <w:rFonts w:hint="default"/>
      </w:rPr>
    </w:lvl>
    <w:lvl w:ilvl="4">
      <w:start w:val="1"/>
      <w:numFmt w:val="decimal"/>
      <w:isLgl/>
      <w:lvlText w:val="%1.%2.%3.%4.%5."/>
      <w:lvlJc w:val="left"/>
      <w:pPr>
        <w:ind w:left="1667" w:hanging="1080"/>
      </w:pPr>
      <w:rPr>
        <w:rFonts w:hint="default"/>
      </w:rPr>
    </w:lvl>
    <w:lvl w:ilvl="5">
      <w:start w:val="1"/>
      <w:numFmt w:val="decimal"/>
      <w:isLgl/>
      <w:lvlText w:val="%1.%2.%3.%4.%5.%6."/>
      <w:lvlJc w:val="left"/>
      <w:pPr>
        <w:ind w:left="2027" w:hanging="1440"/>
      </w:pPr>
      <w:rPr>
        <w:rFonts w:hint="default"/>
      </w:rPr>
    </w:lvl>
    <w:lvl w:ilvl="6">
      <w:start w:val="1"/>
      <w:numFmt w:val="decimal"/>
      <w:isLgl/>
      <w:lvlText w:val="%1.%2.%3.%4.%5.%6.%7."/>
      <w:lvlJc w:val="left"/>
      <w:pPr>
        <w:ind w:left="2027" w:hanging="1440"/>
      </w:pPr>
      <w:rPr>
        <w:rFonts w:hint="default"/>
      </w:rPr>
    </w:lvl>
    <w:lvl w:ilvl="7">
      <w:start w:val="1"/>
      <w:numFmt w:val="decimal"/>
      <w:isLgl/>
      <w:lvlText w:val="%1.%2.%3.%4.%5.%6.%7.%8."/>
      <w:lvlJc w:val="left"/>
      <w:pPr>
        <w:ind w:left="2387" w:hanging="1800"/>
      </w:pPr>
      <w:rPr>
        <w:rFonts w:hint="default"/>
      </w:rPr>
    </w:lvl>
    <w:lvl w:ilvl="8">
      <w:start w:val="1"/>
      <w:numFmt w:val="decimal"/>
      <w:isLgl/>
      <w:lvlText w:val="%1.%2.%3.%4.%5.%6.%7.%8.%9."/>
      <w:lvlJc w:val="left"/>
      <w:pPr>
        <w:ind w:left="2747" w:hanging="2160"/>
      </w:pPr>
      <w:rPr>
        <w:rFonts w:hint="default"/>
      </w:rPr>
    </w:lvl>
  </w:abstractNum>
  <w:abstractNum w:abstractNumId="10" w15:restartNumberingAfterBreak="0">
    <w:nsid w:val="302F3CE7"/>
    <w:multiLevelType w:val="hybridMultilevel"/>
    <w:tmpl w:val="2EE6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C67FC"/>
    <w:multiLevelType w:val="hybridMultilevel"/>
    <w:tmpl w:val="F1CCE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D16792"/>
    <w:multiLevelType w:val="hybridMultilevel"/>
    <w:tmpl w:val="3D3A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0E485B"/>
    <w:multiLevelType w:val="hybridMultilevel"/>
    <w:tmpl w:val="1E54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7411B"/>
    <w:multiLevelType w:val="hybridMultilevel"/>
    <w:tmpl w:val="547C8276"/>
    <w:lvl w:ilvl="0" w:tplc="E13686FE">
      <w:start w:val="2"/>
      <w:numFmt w:val="bullet"/>
      <w:lvlText w:val="-"/>
      <w:lvlJc w:val="left"/>
      <w:pPr>
        <w:ind w:left="0" w:hanging="360"/>
      </w:pPr>
      <w:rPr>
        <w:rFonts w:ascii="Arial" w:eastAsiaTheme="minorEastAsia" w:hAnsi="Arial" w:cs="Arial" w:hint="default"/>
      </w:rPr>
    </w:lvl>
    <w:lvl w:ilvl="1" w:tplc="040E0003" w:tentative="1">
      <w:start w:val="1"/>
      <w:numFmt w:val="bullet"/>
      <w:lvlText w:val="o"/>
      <w:lvlJc w:val="left"/>
      <w:pPr>
        <w:ind w:left="720" w:hanging="360"/>
      </w:pPr>
      <w:rPr>
        <w:rFonts w:ascii="Courier New" w:hAnsi="Courier New" w:cs="Courier New" w:hint="default"/>
      </w:rPr>
    </w:lvl>
    <w:lvl w:ilvl="2" w:tplc="040E0005" w:tentative="1">
      <w:start w:val="1"/>
      <w:numFmt w:val="bullet"/>
      <w:lvlText w:val=""/>
      <w:lvlJc w:val="left"/>
      <w:pPr>
        <w:ind w:left="1440" w:hanging="360"/>
      </w:pPr>
      <w:rPr>
        <w:rFonts w:ascii="Wingdings" w:hAnsi="Wingdings" w:hint="default"/>
      </w:rPr>
    </w:lvl>
    <w:lvl w:ilvl="3" w:tplc="040E0001" w:tentative="1">
      <w:start w:val="1"/>
      <w:numFmt w:val="bullet"/>
      <w:lvlText w:val=""/>
      <w:lvlJc w:val="left"/>
      <w:pPr>
        <w:ind w:left="2160" w:hanging="360"/>
      </w:pPr>
      <w:rPr>
        <w:rFonts w:ascii="Symbol" w:hAnsi="Symbol" w:hint="default"/>
      </w:rPr>
    </w:lvl>
    <w:lvl w:ilvl="4" w:tplc="040E0003" w:tentative="1">
      <w:start w:val="1"/>
      <w:numFmt w:val="bullet"/>
      <w:lvlText w:val="o"/>
      <w:lvlJc w:val="left"/>
      <w:pPr>
        <w:ind w:left="2880" w:hanging="360"/>
      </w:pPr>
      <w:rPr>
        <w:rFonts w:ascii="Courier New" w:hAnsi="Courier New" w:cs="Courier New" w:hint="default"/>
      </w:rPr>
    </w:lvl>
    <w:lvl w:ilvl="5" w:tplc="040E0005" w:tentative="1">
      <w:start w:val="1"/>
      <w:numFmt w:val="bullet"/>
      <w:lvlText w:val=""/>
      <w:lvlJc w:val="left"/>
      <w:pPr>
        <w:ind w:left="3600" w:hanging="360"/>
      </w:pPr>
      <w:rPr>
        <w:rFonts w:ascii="Wingdings" w:hAnsi="Wingdings" w:hint="default"/>
      </w:rPr>
    </w:lvl>
    <w:lvl w:ilvl="6" w:tplc="040E0001" w:tentative="1">
      <w:start w:val="1"/>
      <w:numFmt w:val="bullet"/>
      <w:lvlText w:val=""/>
      <w:lvlJc w:val="left"/>
      <w:pPr>
        <w:ind w:left="4320" w:hanging="360"/>
      </w:pPr>
      <w:rPr>
        <w:rFonts w:ascii="Symbol" w:hAnsi="Symbol" w:hint="default"/>
      </w:rPr>
    </w:lvl>
    <w:lvl w:ilvl="7" w:tplc="040E0003" w:tentative="1">
      <w:start w:val="1"/>
      <w:numFmt w:val="bullet"/>
      <w:lvlText w:val="o"/>
      <w:lvlJc w:val="left"/>
      <w:pPr>
        <w:ind w:left="5040" w:hanging="360"/>
      </w:pPr>
      <w:rPr>
        <w:rFonts w:ascii="Courier New" w:hAnsi="Courier New" w:cs="Courier New" w:hint="default"/>
      </w:rPr>
    </w:lvl>
    <w:lvl w:ilvl="8" w:tplc="040E0005" w:tentative="1">
      <w:start w:val="1"/>
      <w:numFmt w:val="bullet"/>
      <w:lvlText w:val=""/>
      <w:lvlJc w:val="left"/>
      <w:pPr>
        <w:ind w:left="5760" w:hanging="360"/>
      </w:pPr>
      <w:rPr>
        <w:rFonts w:ascii="Wingdings" w:hAnsi="Wingdings" w:hint="default"/>
      </w:rPr>
    </w:lvl>
  </w:abstractNum>
  <w:abstractNum w:abstractNumId="15" w15:restartNumberingAfterBreak="0">
    <w:nsid w:val="402E5FB2"/>
    <w:multiLevelType w:val="hybridMultilevel"/>
    <w:tmpl w:val="1876A8BE"/>
    <w:lvl w:ilvl="0" w:tplc="1AEC1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BF3081"/>
    <w:multiLevelType w:val="hybridMultilevel"/>
    <w:tmpl w:val="E3C6E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F7A5E"/>
    <w:multiLevelType w:val="hybridMultilevel"/>
    <w:tmpl w:val="F416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C90303"/>
    <w:multiLevelType w:val="hybridMultilevel"/>
    <w:tmpl w:val="768C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5567B"/>
    <w:multiLevelType w:val="hybridMultilevel"/>
    <w:tmpl w:val="CD7E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B2D22"/>
    <w:multiLevelType w:val="hybridMultilevel"/>
    <w:tmpl w:val="ECEA640C"/>
    <w:lvl w:ilvl="0" w:tplc="572A4DD8">
      <w:start w:val="1"/>
      <w:numFmt w:val="decimal"/>
      <w:lvlText w:val="%1."/>
      <w:lvlJc w:val="left"/>
      <w:pPr>
        <w:ind w:left="587" w:hanging="360"/>
      </w:pPr>
      <w:rPr>
        <w:rFonts w:hint="default"/>
      </w:rPr>
    </w:lvl>
    <w:lvl w:ilvl="1" w:tplc="040E0019" w:tentative="1">
      <w:start w:val="1"/>
      <w:numFmt w:val="lowerLetter"/>
      <w:lvlText w:val="%2."/>
      <w:lvlJc w:val="left"/>
      <w:pPr>
        <w:ind w:left="1307" w:hanging="360"/>
      </w:pPr>
    </w:lvl>
    <w:lvl w:ilvl="2" w:tplc="040E001B" w:tentative="1">
      <w:start w:val="1"/>
      <w:numFmt w:val="lowerRoman"/>
      <w:lvlText w:val="%3."/>
      <w:lvlJc w:val="right"/>
      <w:pPr>
        <w:ind w:left="2027" w:hanging="180"/>
      </w:pPr>
    </w:lvl>
    <w:lvl w:ilvl="3" w:tplc="040E000F" w:tentative="1">
      <w:start w:val="1"/>
      <w:numFmt w:val="decimal"/>
      <w:lvlText w:val="%4."/>
      <w:lvlJc w:val="left"/>
      <w:pPr>
        <w:ind w:left="2747" w:hanging="360"/>
      </w:pPr>
    </w:lvl>
    <w:lvl w:ilvl="4" w:tplc="040E0019" w:tentative="1">
      <w:start w:val="1"/>
      <w:numFmt w:val="lowerLetter"/>
      <w:lvlText w:val="%5."/>
      <w:lvlJc w:val="left"/>
      <w:pPr>
        <w:ind w:left="3467" w:hanging="360"/>
      </w:pPr>
    </w:lvl>
    <w:lvl w:ilvl="5" w:tplc="040E001B" w:tentative="1">
      <w:start w:val="1"/>
      <w:numFmt w:val="lowerRoman"/>
      <w:lvlText w:val="%6."/>
      <w:lvlJc w:val="right"/>
      <w:pPr>
        <w:ind w:left="4187" w:hanging="180"/>
      </w:pPr>
    </w:lvl>
    <w:lvl w:ilvl="6" w:tplc="040E000F" w:tentative="1">
      <w:start w:val="1"/>
      <w:numFmt w:val="decimal"/>
      <w:lvlText w:val="%7."/>
      <w:lvlJc w:val="left"/>
      <w:pPr>
        <w:ind w:left="4907" w:hanging="360"/>
      </w:pPr>
    </w:lvl>
    <w:lvl w:ilvl="7" w:tplc="040E0019" w:tentative="1">
      <w:start w:val="1"/>
      <w:numFmt w:val="lowerLetter"/>
      <w:lvlText w:val="%8."/>
      <w:lvlJc w:val="left"/>
      <w:pPr>
        <w:ind w:left="5627" w:hanging="360"/>
      </w:pPr>
    </w:lvl>
    <w:lvl w:ilvl="8" w:tplc="040E001B" w:tentative="1">
      <w:start w:val="1"/>
      <w:numFmt w:val="lowerRoman"/>
      <w:lvlText w:val="%9."/>
      <w:lvlJc w:val="right"/>
      <w:pPr>
        <w:ind w:left="6347" w:hanging="180"/>
      </w:pPr>
    </w:lvl>
  </w:abstractNum>
  <w:abstractNum w:abstractNumId="21" w15:restartNumberingAfterBreak="0">
    <w:nsid w:val="4D6F56FA"/>
    <w:multiLevelType w:val="hybridMultilevel"/>
    <w:tmpl w:val="99CEE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D4853"/>
    <w:multiLevelType w:val="hybridMultilevel"/>
    <w:tmpl w:val="9F1A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D4034"/>
    <w:multiLevelType w:val="hybridMultilevel"/>
    <w:tmpl w:val="B8C2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D4009"/>
    <w:multiLevelType w:val="hybridMultilevel"/>
    <w:tmpl w:val="97286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F91EB7"/>
    <w:multiLevelType w:val="hybridMultilevel"/>
    <w:tmpl w:val="024E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054B15"/>
    <w:multiLevelType w:val="hybridMultilevel"/>
    <w:tmpl w:val="429E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802BE0"/>
    <w:multiLevelType w:val="hybridMultilevel"/>
    <w:tmpl w:val="F1F0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3B5481"/>
    <w:multiLevelType w:val="hybridMultilevel"/>
    <w:tmpl w:val="5534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C6C9A"/>
    <w:multiLevelType w:val="hybridMultilevel"/>
    <w:tmpl w:val="33D6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12"/>
  </w:num>
  <w:num w:numId="4">
    <w:abstractNumId w:val="21"/>
  </w:num>
  <w:num w:numId="5">
    <w:abstractNumId w:val="23"/>
  </w:num>
  <w:num w:numId="6">
    <w:abstractNumId w:val="3"/>
  </w:num>
  <w:num w:numId="7">
    <w:abstractNumId w:val="19"/>
  </w:num>
  <w:num w:numId="8">
    <w:abstractNumId w:val="13"/>
  </w:num>
  <w:num w:numId="9">
    <w:abstractNumId w:val="28"/>
  </w:num>
  <w:num w:numId="10">
    <w:abstractNumId w:val="27"/>
  </w:num>
  <w:num w:numId="11">
    <w:abstractNumId w:val="25"/>
  </w:num>
  <w:num w:numId="12">
    <w:abstractNumId w:val="5"/>
  </w:num>
  <w:num w:numId="13">
    <w:abstractNumId w:val="26"/>
  </w:num>
  <w:num w:numId="14">
    <w:abstractNumId w:val="18"/>
  </w:num>
  <w:num w:numId="15">
    <w:abstractNumId w:val="4"/>
  </w:num>
  <w:num w:numId="16">
    <w:abstractNumId w:val="22"/>
  </w:num>
  <w:num w:numId="17">
    <w:abstractNumId w:val="17"/>
  </w:num>
  <w:num w:numId="18">
    <w:abstractNumId w:val="24"/>
  </w:num>
  <w:num w:numId="19">
    <w:abstractNumId w:val="1"/>
  </w:num>
  <w:num w:numId="20">
    <w:abstractNumId w:val="7"/>
  </w:num>
  <w:num w:numId="21">
    <w:abstractNumId w:val="20"/>
  </w:num>
  <w:num w:numId="22">
    <w:abstractNumId w:val="9"/>
  </w:num>
  <w:num w:numId="23">
    <w:abstractNumId w:val="14"/>
  </w:num>
  <w:num w:numId="24">
    <w:abstractNumId w:val="11"/>
  </w:num>
  <w:num w:numId="25">
    <w:abstractNumId w:val="6"/>
  </w:num>
  <w:num w:numId="26">
    <w:abstractNumId w:val="16"/>
  </w:num>
  <w:num w:numId="27">
    <w:abstractNumId w:val="8"/>
  </w:num>
  <w:num w:numId="28">
    <w:abstractNumId w:val="10"/>
  </w:num>
  <w:num w:numId="29">
    <w:abstractNumId w:val="0"/>
  </w:num>
  <w:num w:numId="3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CC5"/>
    <w:rsid w:val="00004408"/>
    <w:rsid w:val="000106A4"/>
    <w:rsid w:val="0001206F"/>
    <w:rsid w:val="00013F2C"/>
    <w:rsid w:val="000152DB"/>
    <w:rsid w:val="000162A9"/>
    <w:rsid w:val="000219B6"/>
    <w:rsid w:val="00034709"/>
    <w:rsid w:val="00056AAA"/>
    <w:rsid w:val="00067A75"/>
    <w:rsid w:val="00075490"/>
    <w:rsid w:val="00095FEC"/>
    <w:rsid w:val="000B00EA"/>
    <w:rsid w:val="000B0804"/>
    <w:rsid w:val="000B3BD9"/>
    <w:rsid w:val="000C3104"/>
    <w:rsid w:val="000C3AA0"/>
    <w:rsid w:val="000D2189"/>
    <w:rsid w:val="000D3FAE"/>
    <w:rsid w:val="000E45BE"/>
    <w:rsid w:val="000E5179"/>
    <w:rsid w:val="000E6437"/>
    <w:rsid w:val="000F4761"/>
    <w:rsid w:val="000F766F"/>
    <w:rsid w:val="00102DB0"/>
    <w:rsid w:val="00122DD5"/>
    <w:rsid w:val="001235AE"/>
    <w:rsid w:val="00126A35"/>
    <w:rsid w:val="0013196C"/>
    <w:rsid w:val="00132BE2"/>
    <w:rsid w:val="0013361D"/>
    <w:rsid w:val="00137D2C"/>
    <w:rsid w:val="0014762F"/>
    <w:rsid w:val="00152916"/>
    <w:rsid w:val="00166802"/>
    <w:rsid w:val="00167F16"/>
    <w:rsid w:val="00171A08"/>
    <w:rsid w:val="00185614"/>
    <w:rsid w:val="00190E0B"/>
    <w:rsid w:val="001A0E70"/>
    <w:rsid w:val="001A2FF3"/>
    <w:rsid w:val="001B34FE"/>
    <w:rsid w:val="001C20F8"/>
    <w:rsid w:val="001C2277"/>
    <w:rsid w:val="001C6DF4"/>
    <w:rsid w:val="001D17E8"/>
    <w:rsid w:val="001D70F3"/>
    <w:rsid w:val="001E0212"/>
    <w:rsid w:val="001E2774"/>
    <w:rsid w:val="001E6E59"/>
    <w:rsid w:val="001F02F0"/>
    <w:rsid w:val="0022393C"/>
    <w:rsid w:val="002405E2"/>
    <w:rsid w:val="00240611"/>
    <w:rsid w:val="0024375A"/>
    <w:rsid w:val="002577AF"/>
    <w:rsid w:val="00262D62"/>
    <w:rsid w:val="00265E15"/>
    <w:rsid w:val="002676EA"/>
    <w:rsid w:val="00272DC6"/>
    <w:rsid w:val="00281C2B"/>
    <w:rsid w:val="00286FDF"/>
    <w:rsid w:val="00287585"/>
    <w:rsid w:val="002901C3"/>
    <w:rsid w:val="00291B9A"/>
    <w:rsid w:val="00297B1F"/>
    <w:rsid w:val="002A64FA"/>
    <w:rsid w:val="002B105D"/>
    <w:rsid w:val="002C0979"/>
    <w:rsid w:val="002C4265"/>
    <w:rsid w:val="002C506B"/>
    <w:rsid w:val="002D1A72"/>
    <w:rsid w:val="002D44D8"/>
    <w:rsid w:val="002D7761"/>
    <w:rsid w:val="003019E2"/>
    <w:rsid w:val="003019F5"/>
    <w:rsid w:val="00301ED3"/>
    <w:rsid w:val="0030720F"/>
    <w:rsid w:val="003113E0"/>
    <w:rsid w:val="0031184D"/>
    <w:rsid w:val="0031617B"/>
    <w:rsid w:val="00317FB2"/>
    <w:rsid w:val="003230E1"/>
    <w:rsid w:val="00323725"/>
    <w:rsid w:val="00325BF1"/>
    <w:rsid w:val="003302C3"/>
    <w:rsid w:val="003361D2"/>
    <w:rsid w:val="00346717"/>
    <w:rsid w:val="00354942"/>
    <w:rsid w:val="00354D54"/>
    <w:rsid w:val="00357350"/>
    <w:rsid w:val="00361BC6"/>
    <w:rsid w:val="00373D37"/>
    <w:rsid w:val="00376AAD"/>
    <w:rsid w:val="00385F00"/>
    <w:rsid w:val="00391D40"/>
    <w:rsid w:val="00394CFF"/>
    <w:rsid w:val="003A4CB2"/>
    <w:rsid w:val="003B4E3C"/>
    <w:rsid w:val="003B5E59"/>
    <w:rsid w:val="003C250E"/>
    <w:rsid w:val="003C40FA"/>
    <w:rsid w:val="003C59D2"/>
    <w:rsid w:val="003D0DBC"/>
    <w:rsid w:val="003D76E6"/>
    <w:rsid w:val="003D7DD6"/>
    <w:rsid w:val="003E06EB"/>
    <w:rsid w:val="003E4EBC"/>
    <w:rsid w:val="003E55D0"/>
    <w:rsid w:val="00417E54"/>
    <w:rsid w:val="00421B53"/>
    <w:rsid w:val="00422CF4"/>
    <w:rsid w:val="004241C6"/>
    <w:rsid w:val="00432EC5"/>
    <w:rsid w:val="004356FB"/>
    <w:rsid w:val="0044231F"/>
    <w:rsid w:val="00453A21"/>
    <w:rsid w:val="00463935"/>
    <w:rsid w:val="004647A6"/>
    <w:rsid w:val="00472491"/>
    <w:rsid w:val="00474428"/>
    <w:rsid w:val="004769F7"/>
    <w:rsid w:val="00477707"/>
    <w:rsid w:val="00486E20"/>
    <w:rsid w:val="004912A1"/>
    <w:rsid w:val="004A3778"/>
    <w:rsid w:val="004A644E"/>
    <w:rsid w:val="004B2712"/>
    <w:rsid w:val="004C2BEE"/>
    <w:rsid w:val="004C70A4"/>
    <w:rsid w:val="004D5AC5"/>
    <w:rsid w:val="004D7845"/>
    <w:rsid w:val="004D7E55"/>
    <w:rsid w:val="004E2E32"/>
    <w:rsid w:val="004E4142"/>
    <w:rsid w:val="004E46D6"/>
    <w:rsid w:val="004F5A96"/>
    <w:rsid w:val="00503020"/>
    <w:rsid w:val="00505A85"/>
    <w:rsid w:val="0051268D"/>
    <w:rsid w:val="0051398A"/>
    <w:rsid w:val="0051656C"/>
    <w:rsid w:val="00535CC1"/>
    <w:rsid w:val="005407D6"/>
    <w:rsid w:val="00550C3B"/>
    <w:rsid w:val="00556FF8"/>
    <w:rsid w:val="00563995"/>
    <w:rsid w:val="0056747D"/>
    <w:rsid w:val="0058206A"/>
    <w:rsid w:val="00586857"/>
    <w:rsid w:val="00592235"/>
    <w:rsid w:val="00595AF1"/>
    <w:rsid w:val="005B15B3"/>
    <w:rsid w:val="005C2998"/>
    <w:rsid w:val="005C30F1"/>
    <w:rsid w:val="005C6D93"/>
    <w:rsid w:val="005D2EF8"/>
    <w:rsid w:val="005D42B5"/>
    <w:rsid w:val="005E09A8"/>
    <w:rsid w:val="005E3448"/>
    <w:rsid w:val="005E40F9"/>
    <w:rsid w:val="005E566A"/>
    <w:rsid w:val="005F1A6F"/>
    <w:rsid w:val="005F7E2D"/>
    <w:rsid w:val="00600D7B"/>
    <w:rsid w:val="00602FE9"/>
    <w:rsid w:val="006040C3"/>
    <w:rsid w:val="006054CB"/>
    <w:rsid w:val="00606428"/>
    <w:rsid w:val="00607B29"/>
    <w:rsid w:val="00607E40"/>
    <w:rsid w:val="006109CB"/>
    <w:rsid w:val="00611F56"/>
    <w:rsid w:val="00620EEA"/>
    <w:rsid w:val="00621B17"/>
    <w:rsid w:val="00622212"/>
    <w:rsid w:val="006312CD"/>
    <w:rsid w:val="00631A1A"/>
    <w:rsid w:val="00651725"/>
    <w:rsid w:val="0065179E"/>
    <w:rsid w:val="00653945"/>
    <w:rsid w:val="00661139"/>
    <w:rsid w:val="00663EDE"/>
    <w:rsid w:val="00666719"/>
    <w:rsid w:val="00682543"/>
    <w:rsid w:val="00692E10"/>
    <w:rsid w:val="00695DBE"/>
    <w:rsid w:val="006B2260"/>
    <w:rsid w:val="006B3C22"/>
    <w:rsid w:val="006C0197"/>
    <w:rsid w:val="006C2C19"/>
    <w:rsid w:val="006C429A"/>
    <w:rsid w:val="006C6241"/>
    <w:rsid w:val="006D40FC"/>
    <w:rsid w:val="006D7A68"/>
    <w:rsid w:val="006E3047"/>
    <w:rsid w:val="006E5446"/>
    <w:rsid w:val="006E7739"/>
    <w:rsid w:val="006F306A"/>
    <w:rsid w:val="006F661F"/>
    <w:rsid w:val="006F6AB6"/>
    <w:rsid w:val="00706137"/>
    <w:rsid w:val="00717B8C"/>
    <w:rsid w:val="007215FC"/>
    <w:rsid w:val="00722B3F"/>
    <w:rsid w:val="00726ADA"/>
    <w:rsid w:val="0073584F"/>
    <w:rsid w:val="00736E05"/>
    <w:rsid w:val="00750E1C"/>
    <w:rsid w:val="00762927"/>
    <w:rsid w:val="00782681"/>
    <w:rsid w:val="0078351C"/>
    <w:rsid w:val="007869D9"/>
    <w:rsid w:val="00791132"/>
    <w:rsid w:val="007A5742"/>
    <w:rsid w:val="007B3263"/>
    <w:rsid w:val="007B57CA"/>
    <w:rsid w:val="007D7159"/>
    <w:rsid w:val="007F32FA"/>
    <w:rsid w:val="007F497B"/>
    <w:rsid w:val="007F602E"/>
    <w:rsid w:val="007F6C8F"/>
    <w:rsid w:val="00820630"/>
    <w:rsid w:val="008335AF"/>
    <w:rsid w:val="00835091"/>
    <w:rsid w:val="00840B2A"/>
    <w:rsid w:val="0084459F"/>
    <w:rsid w:val="00850ABD"/>
    <w:rsid w:val="00862105"/>
    <w:rsid w:val="00867B31"/>
    <w:rsid w:val="00870372"/>
    <w:rsid w:val="00875BD9"/>
    <w:rsid w:val="00881964"/>
    <w:rsid w:val="008919C7"/>
    <w:rsid w:val="0089597B"/>
    <w:rsid w:val="008A2B97"/>
    <w:rsid w:val="008B6CD0"/>
    <w:rsid w:val="008B71B4"/>
    <w:rsid w:val="008C45C0"/>
    <w:rsid w:val="008C6D8D"/>
    <w:rsid w:val="008C7288"/>
    <w:rsid w:val="008C7EA9"/>
    <w:rsid w:val="008D050E"/>
    <w:rsid w:val="008D5A61"/>
    <w:rsid w:val="008D7EAE"/>
    <w:rsid w:val="008E4843"/>
    <w:rsid w:val="008E4F64"/>
    <w:rsid w:val="008E69AE"/>
    <w:rsid w:val="008E770E"/>
    <w:rsid w:val="008F217A"/>
    <w:rsid w:val="008F5DEA"/>
    <w:rsid w:val="00900F65"/>
    <w:rsid w:val="00905F43"/>
    <w:rsid w:val="009105BA"/>
    <w:rsid w:val="009240EA"/>
    <w:rsid w:val="00926E69"/>
    <w:rsid w:val="00941BB1"/>
    <w:rsid w:val="00943C24"/>
    <w:rsid w:val="009457C3"/>
    <w:rsid w:val="00954779"/>
    <w:rsid w:val="00954E23"/>
    <w:rsid w:val="00976D5F"/>
    <w:rsid w:val="00984375"/>
    <w:rsid w:val="00991832"/>
    <w:rsid w:val="009970E8"/>
    <w:rsid w:val="009C21ED"/>
    <w:rsid w:val="009C4395"/>
    <w:rsid w:val="009D0605"/>
    <w:rsid w:val="009D0CC5"/>
    <w:rsid w:val="009E3C43"/>
    <w:rsid w:val="009F0FEC"/>
    <w:rsid w:val="009F13F9"/>
    <w:rsid w:val="009F1A6A"/>
    <w:rsid w:val="009F59F4"/>
    <w:rsid w:val="00A00E95"/>
    <w:rsid w:val="00A00E99"/>
    <w:rsid w:val="00A05322"/>
    <w:rsid w:val="00A07608"/>
    <w:rsid w:val="00A21C51"/>
    <w:rsid w:val="00A25A87"/>
    <w:rsid w:val="00A34D2E"/>
    <w:rsid w:val="00A375DB"/>
    <w:rsid w:val="00A37842"/>
    <w:rsid w:val="00A37F30"/>
    <w:rsid w:val="00A44CA6"/>
    <w:rsid w:val="00A526B4"/>
    <w:rsid w:val="00A528C3"/>
    <w:rsid w:val="00A56A15"/>
    <w:rsid w:val="00A6658D"/>
    <w:rsid w:val="00A71FAE"/>
    <w:rsid w:val="00A76A66"/>
    <w:rsid w:val="00A77621"/>
    <w:rsid w:val="00A81DA5"/>
    <w:rsid w:val="00A861A6"/>
    <w:rsid w:val="00AA0D8E"/>
    <w:rsid w:val="00AC06AB"/>
    <w:rsid w:val="00AC3B82"/>
    <w:rsid w:val="00AC509C"/>
    <w:rsid w:val="00AE3295"/>
    <w:rsid w:val="00AF6CAB"/>
    <w:rsid w:val="00B00993"/>
    <w:rsid w:val="00B013C4"/>
    <w:rsid w:val="00B0284B"/>
    <w:rsid w:val="00B03FA5"/>
    <w:rsid w:val="00B10BAE"/>
    <w:rsid w:val="00B10F6C"/>
    <w:rsid w:val="00B117AC"/>
    <w:rsid w:val="00B150C8"/>
    <w:rsid w:val="00B23202"/>
    <w:rsid w:val="00B249A6"/>
    <w:rsid w:val="00B33EE9"/>
    <w:rsid w:val="00B350A6"/>
    <w:rsid w:val="00B37549"/>
    <w:rsid w:val="00B401BB"/>
    <w:rsid w:val="00B42CCE"/>
    <w:rsid w:val="00B43453"/>
    <w:rsid w:val="00B52BDA"/>
    <w:rsid w:val="00B53515"/>
    <w:rsid w:val="00B54AEB"/>
    <w:rsid w:val="00B57115"/>
    <w:rsid w:val="00B6483C"/>
    <w:rsid w:val="00B67A59"/>
    <w:rsid w:val="00B67D20"/>
    <w:rsid w:val="00B70BC5"/>
    <w:rsid w:val="00B72A64"/>
    <w:rsid w:val="00B80B6C"/>
    <w:rsid w:val="00B810F2"/>
    <w:rsid w:val="00B82712"/>
    <w:rsid w:val="00B849AC"/>
    <w:rsid w:val="00B856B4"/>
    <w:rsid w:val="00B9052E"/>
    <w:rsid w:val="00B9152D"/>
    <w:rsid w:val="00BA075E"/>
    <w:rsid w:val="00BA3B19"/>
    <w:rsid w:val="00BB2938"/>
    <w:rsid w:val="00BB5955"/>
    <w:rsid w:val="00BC0C0C"/>
    <w:rsid w:val="00BD211D"/>
    <w:rsid w:val="00BD616B"/>
    <w:rsid w:val="00BF01A2"/>
    <w:rsid w:val="00BF16EA"/>
    <w:rsid w:val="00C025F8"/>
    <w:rsid w:val="00C203DE"/>
    <w:rsid w:val="00C24FBE"/>
    <w:rsid w:val="00C3100E"/>
    <w:rsid w:val="00C35737"/>
    <w:rsid w:val="00C56C10"/>
    <w:rsid w:val="00C82A23"/>
    <w:rsid w:val="00C850DC"/>
    <w:rsid w:val="00C87D62"/>
    <w:rsid w:val="00C95F4A"/>
    <w:rsid w:val="00CA1981"/>
    <w:rsid w:val="00CA2EA8"/>
    <w:rsid w:val="00CA52E0"/>
    <w:rsid w:val="00CA5E13"/>
    <w:rsid w:val="00CB1601"/>
    <w:rsid w:val="00CB1D6F"/>
    <w:rsid w:val="00CB44BA"/>
    <w:rsid w:val="00CB63CE"/>
    <w:rsid w:val="00CB69C0"/>
    <w:rsid w:val="00CC04FF"/>
    <w:rsid w:val="00CC24F5"/>
    <w:rsid w:val="00CC7335"/>
    <w:rsid w:val="00CD6AAC"/>
    <w:rsid w:val="00CD6F6E"/>
    <w:rsid w:val="00CE1D09"/>
    <w:rsid w:val="00CE62BA"/>
    <w:rsid w:val="00CE7276"/>
    <w:rsid w:val="00CF14EB"/>
    <w:rsid w:val="00CF25DA"/>
    <w:rsid w:val="00D024D3"/>
    <w:rsid w:val="00D06359"/>
    <w:rsid w:val="00D07A25"/>
    <w:rsid w:val="00D116DC"/>
    <w:rsid w:val="00D15637"/>
    <w:rsid w:val="00D20952"/>
    <w:rsid w:val="00D27555"/>
    <w:rsid w:val="00D27D38"/>
    <w:rsid w:val="00D36851"/>
    <w:rsid w:val="00D4791A"/>
    <w:rsid w:val="00D52185"/>
    <w:rsid w:val="00D548D6"/>
    <w:rsid w:val="00D55379"/>
    <w:rsid w:val="00D67AA5"/>
    <w:rsid w:val="00D67B2D"/>
    <w:rsid w:val="00D72122"/>
    <w:rsid w:val="00D75D9C"/>
    <w:rsid w:val="00D76E8C"/>
    <w:rsid w:val="00D90C5F"/>
    <w:rsid w:val="00D926A7"/>
    <w:rsid w:val="00DA3A81"/>
    <w:rsid w:val="00DB33B2"/>
    <w:rsid w:val="00DC3E4B"/>
    <w:rsid w:val="00DC578E"/>
    <w:rsid w:val="00DC6409"/>
    <w:rsid w:val="00DD4C41"/>
    <w:rsid w:val="00DF1C3A"/>
    <w:rsid w:val="00E15070"/>
    <w:rsid w:val="00E15CC6"/>
    <w:rsid w:val="00E23B81"/>
    <w:rsid w:val="00E2645F"/>
    <w:rsid w:val="00E430FC"/>
    <w:rsid w:val="00E4571E"/>
    <w:rsid w:val="00E5673C"/>
    <w:rsid w:val="00E73C26"/>
    <w:rsid w:val="00E80C9D"/>
    <w:rsid w:val="00E81F90"/>
    <w:rsid w:val="00E9188E"/>
    <w:rsid w:val="00E92EEF"/>
    <w:rsid w:val="00E93416"/>
    <w:rsid w:val="00EB6F75"/>
    <w:rsid w:val="00EC3A0A"/>
    <w:rsid w:val="00EC6F85"/>
    <w:rsid w:val="00ED6CC8"/>
    <w:rsid w:val="00EE273F"/>
    <w:rsid w:val="00EE5970"/>
    <w:rsid w:val="00EF5996"/>
    <w:rsid w:val="00F139B0"/>
    <w:rsid w:val="00F22C21"/>
    <w:rsid w:val="00F30082"/>
    <w:rsid w:val="00F4639F"/>
    <w:rsid w:val="00F551C0"/>
    <w:rsid w:val="00F569AA"/>
    <w:rsid w:val="00F57E91"/>
    <w:rsid w:val="00F65912"/>
    <w:rsid w:val="00F65975"/>
    <w:rsid w:val="00F66647"/>
    <w:rsid w:val="00F67A41"/>
    <w:rsid w:val="00F67B8C"/>
    <w:rsid w:val="00F718C9"/>
    <w:rsid w:val="00F74A26"/>
    <w:rsid w:val="00F770DD"/>
    <w:rsid w:val="00F77B1E"/>
    <w:rsid w:val="00F81718"/>
    <w:rsid w:val="00F81A26"/>
    <w:rsid w:val="00F81ADA"/>
    <w:rsid w:val="00F81B30"/>
    <w:rsid w:val="00F87D68"/>
    <w:rsid w:val="00F91FC3"/>
    <w:rsid w:val="00F9728D"/>
    <w:rsid w:val="00F97895"/>
    <w:rsid w:val="00FC2BFC"/>
    <w:rsid w:val="00FD4219"/>
    <w:rsid w:val="00FE0126"/>
    <w:rsid w:val="00FE70A7"/>
    <w:rsid w:val="00FF0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78022"/>
  <w15:chartTrackingRefBased/>
  <w15:docId w15:val="{8D294ECD-4D82-4C0D-B6BA-AA2D4BCC1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428"/>
    <w:pPr>
      <w:spacing w:after="0" w:line="288" w:lineRule="auto"/>
      <w:jc w:val="both"/>
    </w:pPr>
    <w:rPr>
      <w:rFonts w:ascii="Times New Roman" w:hAnsi="Times New Roman"/>
      <w:sz w:val="24"/>
    </w:rPr>
  </w:style>
  <w:style w:type="paragraph" w:styleId="Heading1">
    <w:name w:val="heading 1"/>
    <w:basedOn w:val="Normal"/>
    <w:next w:val="Normal"/>
    <w:link w:val="Heading1Char"/>
    <w:uiPriority w:val="9"/>
    <w:qFormat/>
    <w:rsid w:val="00535CC1"/>
    <w:pPr>
      <w:keepNext/>
      <w:keepLines/>
      <w:numPr>
        <w:numId w:val="1"/>
      </w:numPr>
      <w:spacing w:before="360" w:after="240"/>
      <w:outlineLvl w:val="0"/>
    </w:pPr>
    <w:rPr>
      <w:rFonts w:eastAsiaTheme="majorEastAsia" w:cstheme="majorBidi"/>
      <w:b/>
      <w:caps/>
      <w:sz w:val="32"/>
      <w:szCs w:val="32"/>
    </w:rPr>
  </w:style>
  <w:style w:type="paragraph" w:styleId="Heading2">
    <w:name w:val="heading 2"/>
    <w:basedOn w:val="Normal"/>
    <w:next w:val="Normal"/>
    <w:link w:val="Heading2Char"/>
    <w:uiPriority w:val="9"/>
    <w:unhideWhenUsed/>
    <w:qFormat/>
    <w:rsid w:val="00535CC1"/>
    <w:pPr>
      <w:keepNext/>
      <w:keepLines/>
      <w:numPr>
        <w:ilvl w:val="1"/>
        <w:numId w:val="1"/>
      </w:numPr>
      <w:spacing w:before="240" w:after="120"/>
      <w:outlineLvl w:val="1"/>
    </w:pPr>
    <w:rPr>
      <w:rFonts w:eastAsiaTheme="majorEastAsia" w:cstheme="majorBidi"/>
      <w:b/>
      <w:caps/>
      <w:sz w:val="28"/>
      <w:szCs w:val="26"/>
    </w:rPr>
  </w:style>
  <w:style w:type="paragraph" w:styleId="Heading3">
    <w:name w:val="heading 3"/>
    <w:basedOn w:val="Normal"/>
    <w:next w:val="Normal"/>
    <w:link w:val="Heading3Char"/>
    <w:uiPriority w:val="9"/>
    <w:unhideWhenUsed/>
    <w:qFormat/>
    <w:rsid w:val="00474428"/>
    <w:pPr>
      <w:keepNext/>
      <w:keepLines/>
      <w:numPr>
        <w:ilvl w:val="2"/>
        <w:numId w:val="1"/>
      </w:numPr>
      <w:spacing w:before="240" w:after="120"/>
      <w:outlineLvl w:val="2"/>
    </w:pPr>
    <w:rPr>
      <w:rFonts w:eastAsiaTheme="majorEastAsia" w:cstheme="majorBidi"/>
      <w:b/>
      <w:caps/>
      <w:sz w:val="28"/>
      <w:szCs w:val="24"/>
    </w:rPr>
  </w:style>
  <w:style w:type="paragraph" w:styleId="Heading4">
    <w:name w:val="heading 4"/>
    <w:basedOn w:val="Normal"/>
    <w:next w:val="Normal"/>
    <w:link w:val="Heading4Char"/>
    <w:uiPriority w:val="9"/>
    <w:semiHidden/>
    <w:unhideWhenUsed/>
    <w:qFormat/>
    <w:rsid w:val="00535CC1"/>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5CC1"/>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35CC1"/>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35CC1"/>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35CC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5CC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C41"/>
    <w:pPr>
      <w:ind w:left="720"/>
      <w:contextualSpacing/>
    </w:pPr>
  </w:style>
  <w:style w:type="character" w:customStyle="1" w:styleId="Heading1Char">
    <w:name w:val="Heading 1 Char"/>
    <w:basedOn w:val="DefaultParagraphFont"/>
    <w:link w:val="Heading1"/>
    <w:uiPriority w:val="9"/>
    <w:rsid w:val="00535CC1"/>
    <w:rPr>
      <w:rFonts w:ascii="Times New Roman" w:eastAsiaTheme="majorEastAsia" w:hAnsi="Times New Roman" w:cstheme="majorBidi"/>
      <w:b/>
      <w:caps/>
      <w:sz w:val="32"/>
      <w:szCs w:val="32"/>
    </w:rPr>
  </w:style>
  <w:style w:type="character" w:customStyle="1" w:styleId="Heading2Char">
    <w:name w:val="Heading 2 Char"/>
    <w:basedOn w:val="DefaultParagraphFont"/>
    <w:link w:val="Heading2"/>
    <w:uiPriority w:val="9"/>
    <w:rsid w:val="00535CC1"/>
    <w:rPr>
      <w:rFonts w:ascii="Times New Roman" w:eastAsiaTheme="majorEastAsia" w:hAnsi="Times New Roman" w:cstheme="majorBidi"/>
      <w:b/>
      <w:caps/>
      <w:sz w:val="28"/>
      <w:szCs w:val="26"/>
    </w:rPr>
  </w:style>
  <w:style w:type="character" w:customStyle="1" w:styleId="Heading3Char">
    <w:name w:val="Heading 3 Char"/>
    <w:basedOn w:val="DefaultParagraphFont"/>
    <w:link w:val="Heading3"/>
    <w:uiPriority w:val="9"/>
    <w:rsid w:val="00474428"/>
    <w:rPr>
      <w:rFonts w:ascii="Times New Roman" w:eastAsiaTheme="majorEastAsia" w:hAnsi="Times New Roman" w:cstheme="majorBidi"/>
      <w:b/>
      <w:caps/>
      <w:sz w:val="28"/>
      <w:szCs w:val="24"/>
    </w:rPr>
  </w:style>
  <w:style w:type="character" w:customStyle="1" w:styleId="Heading4Char">
    <w:name w:val="Heading 4 Char"/>
    <w:basedOn w:val="DefaultParagraphFont"/>
    <w:link w:val="Heading4"/>
    <w:uiPriority w:val="9"/>
    <w:semiHidden/>
    <w:rsid w:val="00535CC1"/>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535CC1"/>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535CC1"/>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535CC1"/>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535C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5CC1"/>
    <w:rPr>
      <w:rFonts w:asciiTheme="majorHAnsi" w:eastAsiaTheme="majorEastAsia" w:hAnsiTheme="majorHAnsi" w:cstheme="majorBidi"/>
      <w:i/>
      <w:iCs/>
      <w:color w:val="272727" w:themeColor="text1" w:themeTint="D8"/>
      <w:sz w:val="21"/>
      <w:szCs w:val="21"/>
    </w:rPr>
  </w:style>
  <w:style w:type="paragraph" w:customStyle="1" w:styleId="Kiscim">
    <w:name w:val="Kiscim"/>
    <w:basedOn w:val="Normal"/>
    <w:qFormat/>
    <w:rsid w:val="00474428"/>
    <w:pPr>
      <w:spacing w:before="240" w:after="120"/>
    </w:pPr>
    <w:rPr>
      <w:b/>
      <w:i/>
      <w:caps/>
      <w:lang w:val="hu-HU"/>
    </w:rPr>
  </w:style>
  <w:style w:type="paragraph" w:styleId="Header">
    <w:name w:val="header"/>
    <w:basedOn w:val="Normal"/>
    <w:link w:val="HeaderChar"/>
    <w:uiPriority w:val="99"/>
    <w:unhideWhenUsed/>
    <w:rsid w:val="00CA2EA8"/>
    <w:pPr>
      <w:tabs>
        <w:tab w:val="center" w:pos="4703"/>
        <w:tab w:val="right" w:pos="9406"/>
      </w:tabs>
      <w:spacing w:line="240" w:lineRule="auto"/>
    </w:pPr>
  </w:style>
  <w:style w:type="character" w:customStyle="1" w:styleId="HeaderChar">
    <w:name w:val="Header Char"/>
    <w:basedOn w:val="DefaultParagraphFont"/>
    <w:link w:val="Header"/>
    <w:uiPriority w:val="99"/>
    <w:rsid w:val="00CA2EA8"/>
    <w:rPr>
      <w:rFonts w:ascii="Times New Roman" w:hAnsi="Times New Roman"/>
      <w:sz w:val="24"/>
    </w:rPr>
  </w:style>
  <w:style w:type="paragraph" w:styleId="Footer">
    <w:name w:val="footer"/>
    <w:basedOn w:val="Normal"/>
    <w:link w:val="FooterChar"/>
    <w:uiPriority w:val="99"/>
    <w:unhideWhenUsed/>
    <w:rsid w:val="00CA2EA8"/>
    <w:pPr>
      <w:tabs>
        <w:tab w:val="center" w:pos="4703"/>
        <w:tab w:val="right" w:pos="9406"/>
      </w:tabs>
      <w:spacing w:line="240" w:lineRule="auto"/>
    </w:pPr>
  </w:style>
  <w:style w:type="character" w:customStyle="1" w:styleId="FooterChar">
    <w:name w:val="Footer Char"/>
    <w:basedOn w:val="DefaultParagraphFont"/>
    <w:link w:val="Footer"/>
    <w:uiPriority w:val="99"/>
    <w:rsid w:val="00CA2EA8"/>
    <w:rPr>
      <w:rFonts w:ascii="Times New Roman" w:hAnsi="Times New Roman"/>
      <w:sz w:val="24"/>
    </w:rPr>
  </w:style>
  <w:style w:type="paragraph" w:styleId="TOCHeading">
    <w:name w:val="TOC Heading"/>
    <w:basedOn w:val="Heading1"/>
    <w:next w:val="Normal"/>
    <w:uiPriority w:val="39"/>
    <w:unhideWhenUsed/>
    <w:qFormat/>
    <w:rsid w:val="00CA2EA8"/>
    <w:pPr>
      <w:numPr>
        <w:numId w:val="0"/>
      </w:numPr>
      <w:spacing w:before="240" w:after="0" w:line="259" w:lineRule="auto"/>
      <w:jc w:val="left"/>
      <w:outlineLvl w:val="9"/>
    </w:pPr>
    <w:rPr>
      <w:rFonts w:asciiTheme="majorHAnsi" w:hAnsiTheme="majorHAnsi"/>
      <w:b w:val="0"/>
      <w:caps w:val="0"/>
      <w:color w:val="2F5496" w:themeColor="accent1" w:themeShade="BF"/>
    </w:rPr>
  </w:style>
  <w:style w:type="paragraph" w:styleId="TOC1">
    <w:name w:val="toc 1"/>
    <w:basedOn w:val="Normal"/>
    <w:next w:val="Normal"/>
    <w:autoRedefine/>
    <w:uiPriority w:val="39"/>
    <w:unhideWhenUsed/>
    <w:rsid w:val="00CA2EA8"/>
    <w:pPr>
      <w:spacing w:after="100"/>
    </w:pPr>
  </w:style>
  <w:style w:type="paragraph" w:styleId="TOC2">
    <w:name w:val="toc 2"/>
    <w:basedOn w:val="Normal"/>
    <w:next w:val="Normal"/>
    <w:autoRedefine/>
    <w:uiPriority w:val="39"/>
    <w:unhideWhenUsed/>
    <w:rsid w:val="00CA2EA8"/>
    <w:pPr>
      <w:spacing w:after="100"/>
      <w:ind w:left="240"/>
    </w:pPr>
  </w:style>
  <w:style w:type="paragraph" w:styleId="TOC3">
    <w:name w:val="toc 3"/>
    <w:basedOn w:val="Normal"/>
    <w:next w:val="Normal"/>
    <w:autoRedefine/>
    <w:uiPriority w:val="39"/>
    <w:unhideWhenUsed/>
    <w:rsid w:val="00CA2EA8"/>
    <w:pPr>
      <w:spacing w:after="100"/>
      <w:ind w:left="480"/>
    </w:pPr>
  </w:style>
  <w:style w:type="character" w:styleId="Hyperlink">
    <w:name w:val="Hyperlink"/>
    <w:basedOn w:val="DefaultParagraphFont"/>
    <w:uiPriority w:val="99"/>
    <w:unhideWhenUsed/>
    <w:rsid w:val="00CA2EA8"/>
    <w:rPr>
      <w:color w:val="0563C1" w:themeColor="hyperlink"/>
      <w:u w:val="single"/>
    </w:rPr>
  </w:style>
  <w:style w:type="table" w:styleId="TableGrid">
    <w:name w:val="Table Grid"/>
    <w:basedOn w:val="TableNormal"/>
    <w:uiPriority w:val="39"/>
    <w:rsid w:val="00301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19F5"/>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3019F5"/>
    <w:pPr>
      <w:spacing w:after="120" w:line="259" w:lineRule="auto"/>
      <w:jc w:val="left"/>
    </w:pPr>
    <w:rPr>
      <w:rFonts w:asciiTheme="minorHAnsi" w:hAnsiTheme="minorHAnsi"/>
      <w:sz w:val="22"/>
      <w:lang w:val="hu-HU"/>
    </w:rPr>
  </w:style>
  <w:style w:type="character" w:customStyle="1" w:styleId="BodyTextChar">
    <w:name w:val="Body Text Char"/>
    <w:basedOn w:val="DefaultParagraphFont"/>
    <w:link w:val="BodyText"/>
    <w:uiPriority w:val="99"/>
    <w:semiHidden/>
    <w:rsid w:val="003019F5"/>
    <w:rPr>
      <w:lang w:val="hu-HU"/>
    </w:rPr>
  </w:style>
  <w:style w:type="paragraph" w:styleId="NormalWeb">
    <w:name w:val="Normal (Web)"/>
    <w:basedOn w:val="Normal"/>
    <w:uiPriority w:val="99"/>
    <w:semiHidden/>
    <w:unhideWhenUsed/>
    <w:rsid w:val="003019F5"/>
    <w:pPr>
      <w:spacing w:after="160" w:line="259" w:lineRule="auto"/>
      <w:jc w:val="left"/>
    </w:pPr>
    <w:rPr>
      <w:rFonts w:cs="Times New Roman"/>
      <w:szCs w:val="24"/>
      <w:lang w:val="hu-HU"/>
    </w:rPr>
  </w:style>
  <w:style w:type="paragraph" w:styleId="NoSpacing">
    <w:name w:val="No Spacing"/>
    <w:uiPriority w:val="1"/>
    <w:qFormat/>
    <w:rsid w:val="00726ADA"/>
    <w:pPr>
      <w:spacing w:after="0" w:line="24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43515">
      <w:bodyDiv w:val="1"/>
      <w:marLeft w:val="0"/>
      <w:marRight w:val="0"/>
      <w:marTop w:val="0"/>
      <w:marBottom w:val="0"/>
      <w:divBdr>
        <w:top w:val="none" w:sz="0" w:space="0" w:color="auto"/>
        <w:left w:val="none" w:sz="0" w:space="0" w:color="auto"/>
        <w:bottom w:val="none" w:sz="0" w:space="0" w:color="auto"/>
        <w:right w:val="none" w:sz="0" w:space="0" w:color="auto"/>
      </w:divBdr>
      <w:divsChild>
        <w:div w:id="507603201">
          <w:marLeft w:val="360"/>
          <w:marRight w:val="0"/>
          <w:marTop w:val="200"/>
          <w:marBottom w:val="0"/>
          <w:divBdr>
            <w:top w:val="none" w:sz="0" w:space="0" w:color="auto"/>
            <w:left w:val="none" w:sz="0" w:space="0" w:color="auto"/>
            <w:bottom w:val="none" w:sz="0" w:space="0" w:color="auto"/>
            <w:right w:val="none" w:sz="0" w:space="0" w:color="auto"/>
          </w:divBdr>
        </w:div>
        <w:div w:id="325787240">
          <w:marLeft w:val="360"/>
          <w:marRight w:val="0"/>
          <w:marTop w:val="200"/>
          <w:marBottom w:val="0"/>
          <w:divBdr>
            <w:top w:val="none" w:sz="0" w:space="0" w:color="auto"/>
            <w:left w:val="none" w:sz="0" w:space="0" w:color="auto"/>
            <w:bottom w:val="none" w:sz="0" w:space="0" w:color="auto"/>
            <w:right w:val="none" w:sz="0" w:space="0" w:color="auto"/>
          </w:divBdr>
        </w:div>
        <w:div w:id="1114204008">
          <w:marLeft w:val="360"/>
          <w:marRight w:val="0"/>
          <w:marTop w:val="200"/>
          <w:marBottom w:val="0"/>
          <w:divBdr>
            <w:top w:val="none" w:sz="0" w:space="0" w:color="auto"/>
            <w:left w:val="none" w:sz="0" w:space="0" w:color="auto"/>
            <w:bottom w:val="none" w:sz="0" w:space="0" w:color="auto"/>
            <w:right w:val="none" w:sz="0" w:space="0" w:color="auto"/>
          </w:divBdr>
        </w:div>
      </w:divsChild>
    </w:div>
    <w:div w:id="666593655">
      <w:bodyDiv w:val="1"/>
      <w:marLeft w:val="0"/>
      <w:marRight w:val="0"/>
      <w:marTop w:val="0"/>
      <w:marBottom w:val="0"/>
      <w:divBdr>
        <w:top w:val="none" w:sz="0" w:space="0" w:color="auto"/>
        <w:left w:val="none" w:sz="0" w:space="0" w:color="auto"/>
        <w:bottom w:val="none" w:sz="0" w:space="0" w:color="auto"/>
        <w:right w:val="none" w:sz="0" w:space="0" w:color="auto"/>
      </w:divBdr>
      <w:divsChild>
        <w:div w:id="525604768">
          <w:marLeft w:val="360"/>
          <w:marRight w:val="0"/>
          <w:marTop w:val="200"/>
          <w:marBottom w:val="0"/>
          <w:divBdr>
            <w:top w:val="none" w:sz="0" w:space="0" w:color="auto"/>
            <w:left w:val="none" w:sz="0" w:space="0" w:color="auto"/>
            <w:bottom w:val="none" w:sz="0" w:space="0" w:color="auto"/>
            <w:right w:val="none" w:sz="0" w:space="0" w:color="auto"/>
          </w:divBdr>
        </w:div>
        <w:div w:id="2093308428">
          <w:marLeft w:val="360"/>
          <w:marRight w:val="0"/>
          <w:marTop w:val="200"/>
          <w:marBottom w:val="0"/>
          <w:divBdr>
            <w:top w:val="none" w:sz="0" w:space="0" w:color="auto"/>
            <w:left w:val="none" w:sz="0" w:space="0" w:color="auto"/>
            <w:bottom w:val="none" w:sz="0" w:space="0" w:color="auto"/>
            <w:right w:val="none" w:sz="0" w:space="0" w:color="auto"/>
          </w:divBdr>
        </w:div>
      </w:divsChild>
    </w:div>
    <w:div w:id="1303735959">
      <w:bodyDiv w:val="1"/>
      <w:marLeft w:val="0"/>
      <w:marRight w:val="0"/>
      <w:marTop w:val="0"/>
      <w:marBottom w:val="0"/>
      <w:divBdr>
        <w:top w:val="none" w:sz="0" w:space="0" w:color="auto"/>
        <w:left w:val="none" w:sz="0" w:space="0" w:color="auto"/>
        <w:bottom w:val="none" w:sz="0" w:space="0" w:color="auto"/>
        <w:right w:val="none" w:sz="0" w:space="0" w:color="auto"/>
      </w:divBdr>
      <w:divsChild>
        <w:div w:id="1024670139">
          <w:marLeft w:val="806"/>
          <w:marRight w:val="0"/>
          <w:marTop w:val="200"/>
          <w:marBottom w:val="0"/>
          <w:divBdr>
            <w:top w:val="none" w:sz="0" w:space="0" w:color="auto"/>
            <w:left w:val="none" w:sz="0" w:space="0" w:color="auto"/>
            <w:bottom w:val="none" w:sz="0" w:space="0" w:color="auto"/>
            <w:right w:val="none" w:sz="0" w:space="0" w:color="auto"/>
          </w:divBdr>
        </w:div>
        <w:div w:id="1419327921">
          <w:marLeft w:val="806"/>
          <w:marRight w:val="0"/>
          <w:marTop w:val="200"/>
          <w:marBottom w:val="0"/>
          <w:divBdr>
            <w:top w:val="none" w:sz="0" w:space="0" w:color="auto"/>
            <w:left w:val="none" w:sz="0" w:space="0" w:color="auto"/>
            <w:bottom w:val="none" w:sz="0" w:space="0" w:color="auto"/>
            <w:right w:val="none" w:sz="0" w:space="0" w:color="auto"/>
          </w:divBdr>
        </w:div>
        <w:div w:id="1162771928">
          <w:marLeft w:val="806"/>
          <w:marRight w:val="0"/>
          <w:marTop w:val="200"/>
          <w:marBottom w:val="0"/>
          <w:divBdr>
            <w:top w:val="none" w:sz="0" w:space="0" w:color="auto"/>
            <w:left w:val="none" w:sz="0" w:space="0" w:color="auto"/>
            <w:bottom w:val="none" w:sz="0" w:space="0" w:color="auto"/>
            <w:right w:val="none" w:sz="0" w:space="0" w:color="auto"/>
          </w:divBdr>
        </w:div>
        <w:div w:id="192109020">
          <w:marLeft w:val="806"/>
          <w:marRight w:val="0"/>
          <w:marTop w:val="200"/>
          <w:marBottom w:val="0"/>
          <w:divBdr>
            <w:top w:val="none" w:sz="0" w:space="0" w:color="auto"/>
            <w:left w:val="none" w:sz="0" w:space="0" w:color="auto"/>
            <w:bottom w:val="none" w:sz="0" w:space="0" w:color="auto"/>
            <w:right w:val="none" w:sz="0" w:space="0" w:color="auto"/>
          </w:divBdr>
        </w:div>
        <w:div w:id="1575048938">
          <w:marLeft w:val="806"/>
          <w:marRight w:val="0"/>
          <w:marTop w:val="200"/>
          <w:marBottom w:val="0"/>
          <w:divBdr>
            <w:top w:val="none" w:sz="0" w:space="0" w:color="auto"/>
            <w:left w:val="none" w:sz="0" w:space="0" w:color="auto"/>
            <w:bottom w:val="none" w:sz="0" w:space="0" w:color="auto"/>
            <w:right w:val="none" w:sz="0" w:space="0" w:color="auto"/>
          </w:divBdr>
        </w:div>
        <w:div w:id="1697463624">
          <w:marLeft w:val="806"/>
          <w:marRight w:val="0"/>
          <w:marTop w:val="200"/>
          <w:marBottom w:val="0"/>
          <w:divBdr>
            <w:top w:val="none" w:sz="0" w:space="0" w:color="auto"/>
            <w:left w:val="none" w:sz="0" w:space="0" w:color="auto"/>
            <w:bottom w:val="none" w:sz="0" w:space="0" w:color="auto"/>
            <w:right w:val="none" w:sz="0" w:space="0" w:color="auto"/>
          </w:divBdr>
        </w:div>
        <w:div w:id="1162307289">
          <w:marLeft w:val="806"/>
          <w:marRight w:val="0"/>
          <w:marTop w:val="200"/>
          <w:marBottom w:val="0"/>
          <w:divBdr>
            <w:top w:val="none" w:sz="0" w:space="0" w:color="auto"/>
            <w:left w:val="none" w:sz="0" w:space="0" w:color="auto"/>
            <w:bottom w:val="none" w:sz="0" w:space="0" w:color="auto"/>
            <w:right w:val="none" w:sz="0" w:space="0" w:color="auto"/>
          </w:divBdr>
        </w:div>
        <w:div w:id="1467121150">
          <w:marLeft w:val="806"/>
          <w:marRight w:val="0"/>
          <w:marTop w:val="200"/>
          <w:marBottom w:val="0"/>
          <w:divBdr>
            <w:top w:val="none" w:sz="0" w:space="0" w:color="auto"/>
            <w:left w:val="none" w:sz="0" w:space="0" w:color="auto"/>
            <w:bottom w:val="none" w:sz="0" w:space="0" w:color="auto"/>
            <w:right w:val="none" w:sz="0" w:space="0" w:color="auto"/>
          </w:divBdr>
        </w:div>
        <w:div w:id="210581036">
          <w:marLeft w:val="806"/>
          <w:marRight w:val="0"/>
          <w:marTop w:val="200"/>
          <w:marBottom w:val="0"/>
          <w:divBdr>
            <w:top w:val="none" w:sz="0" w:space="0" w:color="auto"/>
            <w:left w:val="none" w:sz="0" w:space="0" w:color="auto"/>
            <w:bottom w:val="none" w:sz="0" w:space="0" w:color="auto"/>
            <w:right w:val="none" w:sz="0" w:space="0" w:color="auto"/>
          </w:divBdr>
        </w:div>
        <w:div w:id="1936745892">
          <w:marLeft w:val="806"/>
          <w:marRight w:val="0"/>
          <w:marTop w:val="200"/>
          <w:marBottom w:val="0"/>
          <w:divBdr>
            <w:top w:val="none" w:sz="0" w:space="0" w:color="auto"/>
            <w:left w:val="none" w:sz="0" w:space="0" w:color="auto"/>
            <w:bottom w:val="none" w:sz="0" w:space="0" w:color="auto"/>
            <w:right w:val="none" w:sz="0" w:space="0" w:color="auto"/>
          </w:divBdr>
        </w:div>
        <w:div w:id="400520649">
          <w:marLeft w:val="806"/>
          <w:marRight w:val="0"/>
          <w:marTop w:val="200"/>
          <w:marBottom w:val="0"/>
          <w:divBdr>
            <w:top w:val="none" w:sz="0" w:space="0" w:color="auto"/>
            <w:left w:val="none" w:sz="0" w:space="0" w:color="auto"/>
            <w:bottom w:val="none" w:sz="0" w:space="0" w:color="auto"/>
            <w:right w:val="none" w:sz="0" w:space="0" w:color="auto"/>
          </w:divBdr>
        </w:div>
        <w:div w:id="315884056">
          <w:marLeft w:val="806"/>
          <w:marRight w:val="0"/>
          <w:marTop w:val="200"/>
          <w:marBottom w:val="0"/>
          <w:divBdr>
            <w:top w:val="none" w:sz="0" w:space="0" w:color="auto"/>
            <w:left w:val="none" w:sz="0" w:space="0" w:color="auto"/>
            <w:bottom w:val="none" w:sz="0" w:space="0" w:color="auto"/>
            <w:right w:val="none" w:sz="0" w:space="0" w:color="auto"/>
          </w:divBdr>
        </w:div>
        <w:div w:id="512689791">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emf"/><Relationship Id="rId68" Type="http://schemas.openxmlformats.org/officeDocument/2006/relationships/image" Target="media/image58.jpeg"/><Relationship Id="rId84" Type="http://schemas.openxmlformats.org/officeDocument/2006/relationships/image" Target="media/image74.png"/><Relationship Id="rId89"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6.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8.png"/><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yperlink" Target="http://muszakikiadvanyok.hu/wp-content/uploads/2017/04/4.%C3%A1bra-e1493562713691.jpg" TargetMode="External"/><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emf"/><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muszakikiadvanyok.hu/wp-content/uploads/2017/04/8.%C3%A1bra.jpg" TargetMode="External"/><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5.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jpeg"/><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22F4-B34F-4D24-A938-AA8607A57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6042</TotalTime>
  <Pages>1</Pages>
  <Words>9847</Words>
  <Characters>56131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Sarcevic</dc:creator>
  <cp:keywords/>
  <dc:description/>
  <cp:lastModifiedBy>Peter Sarcevic</cp:lastModifiedBy>
  <cp:revision>143</cp:revision>
  <cp:lastPrinted>2019-12-13T09:08:00Z</cp:lastPrinted>
  <dcterms:created xsi:type="dcterms:W3CDTF">2019-02-13T18:13:00Z</dcterms:created>
  <dcterms:modified xsi:type="dcterms:W3CDTF">2019-12-13T09:09:00Z</dcterms:modified>
</cp:coreProperties>
</file>